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86" w:rsidRDefault="00F05286" w:rsidP="0035651B">
      <w:pPr>
        <w:spacing w:after="0" w:line="240" w:lineRule="auto"/>
        <w:rPr>
          <w:rFonts w:ascii="Palatino Linotype" w:hAnsi="Palatino Linotype" w:cs="Arial"/>
          <w:b/>
        </w:rPr>
      </w:pPr>
    </w:p>
    <w:p w:rsidR="007933E8" w:rsidRPr="00D9330C" w:rsidRDefault="00897298" w:rsidP="0035651B">
      <w:pPr>
        <w:spacing w:after="0" w:line="240" w:lineRule="auto"/>
        <w:rPr>
          <w:rFonts w:cs="Arial"/>
          <w:b/>
          <w:sz w:val="24"/>
          <w:szCs w:val="24"/>
        </w:rPr>
      </w:pPr>
      <w:r w:rsidRPr="00897298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63.5pt;height:33.3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" fillcolor="#f2f2f2"/>
        </w:pict>
      </w:r>
      <w:r w:rsidR="007933E8" w:rsidRPr="00D9330C">
        <w:rPr>
          <w:rFonts w:cs="Arial"/>
          <w:b/>
          <w:sz w:val="24"/>
          <w:szCs w:val="24"/>
        </w:rPr>
        <w:t xml:space="preserve">Příloha č. </w:t>
      </w:r>
      <w:r w:rsidR="00622545">
        <w:rPr>
          <w:rFonts w:cs="Arial"/>
          <w:b/>
          <w:sz w:val="24"/>
          <w:szCs w:val="24"/>
        </w:rPr>
        <w:t>9</w:t>
      </w:r>
    </w:p>
    <w:p w:rsidR="00C92062" w:rsidRPr="00C92062" w:rsidRDefault="00C92062" w:rsidP="0035651B">
      <w:pPr>
        <w:spacing w:after="0" w:line="240" w:lineRule="auto"/>
        <w:jc w:val="center"/>
        <w:rPr>
          <w:rFonts w:cs="Arial"/>
          <w:b/>
          <w:sz w:val="10"/>
          <w:szCs w:val="10"/>
        </w:rPr>
      </w:pPr>
    </w:p>
    <w:p w:rsidR="00B9641D" w:rsidRPr="008F7DCB" w:rsidRDefault="00B9641D" w:rsidP="00B9641D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8F7DCB">
        <w:rPr>
          <w:rFonts w:cs="Arial"/>
          <w:b/>
          <w:sz w:val="26"/>
          <w:szCs w:val="26"/>
        </w:rPr>
        <w:t>ČESTNÉ PROHLÁŠENÍ – Přehled poddodavatelů</w:t>
      </w:r>
    </w:p>
    <w:p w:rsidR="00402986" w:rsidRPr="00D9330C" w:rsidRDefault="00402986" w:rsidP="0035651B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47491F" w:rsidRPr="0047491F" w:rsidRDefault="0047491F" w:rsidP="0047491F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622545" w:rsidRPr="00DB33EE" w:rsidRDefault="00622545" w:rsidP="00622545">
      <w:pPr>
        <w:spacing w:after="0"/>
        <w:jc w:val="center"/>
        <w:rPr>
          <w:rFonts w:cs="Arial"/>
          <w:b/>
          <w:bCs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„ENERGETICKÉ ÚSPORY</w:t>
      </w:r>
      <w:r>
        <w:rPr>
          <w:rFonts w:cs="Arial"/>
          <w:b/>
          <w:bCs/>
          <w:iCs/>
          <w:sz w:val="36"/>
          <w:szCs w:val="36"/>
        </w:rPr>
        <w:t xml:space="preserve"> </w:t>
      </w:r>
      <w:r w:rsidRPr="00DB33EE">
        <w:rPr>
          <w:rFonts w:cs="Arial"/>
          <w:b/>
          <w:bCs/>
          <w:iCs/>
          <w:sz w:val="36"/>
          <w:szCs w:val="36"/>
        </w:rPr>
        <w:t>V OBJEKTU SPOLEČNOSTI</w:t>
      </w:r>
    </w:p>
    <w:p w:rsidR="00622545" w:rsidRPr="00DB33EE" w:rsidRDefault="00622545" w:rsidP="00622545">
      <w:pPr>
        <w:spacing w:after="0"/>
        <w:jc w:val="center"/>
        <w:rPr>
          <w:rFonts w:cs="Arial"/>
          <w:b/>
          <w:bCs/>
          <w:i/>
          <w:iCs/>
          <w:sz w:val="36"/>
          <w:szCs w:val="36"/>
        </w:rPr>
      </w:pPr>
      <w:r w:rsidRPr="00DB33EE">
        <w:rPr>
          <w:rFonts w:cs="Arial"/>
          <w:b/>
          <w:bCs/>
          <w:iCs/>
          <w:sz w:val="36"/>
          <w:szCs w:val="36"/>
        </w:rPr>
        <w:t>W a WEINZETTL, s.r.o. v SOBĚSLAVI</w:t>
      </w:r>
      <w:r w:rsidRPr="00DB33EE">
        <w:rPr>
          <w:rFonts w:cs="Arial"/>
          <w:b/>
          <w:bCs/>
          <w:i/>
          <w:iCs/>
          <w:sz w:val="36"/>
          <w:szCs w:val="36"/>
        </w:rPr>
        <w:t>“</w:t>
      </w:r>
    </w:p>
    <w:p w:rsidR="00622545" w:rsidRPr="00BF7983" w:rsidRDefault="00622545" w:rsidP="00622545">
      <w:pPr>
        <w:spacing w:before="120" w:after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Tato </w:t>
      </w:r>
      <w:r w:rsidRPr="00BF7983">
        <w:rPr>
          <w:rFonts w:cstheme="minorHAnsi"/>
          <w:i/>
          <w:sz w:val="20"/>
          <w:szCs w:val="20"/>
        </w:rPr>
        <w:t xml:space="preserve">veřejná </w:t>
      </w:r>
      <w:r>
        <w:rPr>
          <w:rFonts w:cstheme="minorHAnsi"/>
          <w:i/>
          <w:sz w:val="20"/>
          <w:szCs w:val="20"/>
        </w:rPr>
        <w:t xml:space="preserve">je zadávána jako </w:t>
      </w:r>
      <w:r w:rsidRPr="00BF7983">
        <w:rPr>
          <w:rFonts w:cstheme="minorHAnsi"/>
          <w:i/>
          <w:sz w:val="20"/>
          <w:szCs w:val="20"/>
        </w:rPr>
        <w:t>zakázka malého rozsahu mimo režim zákona č. 134/2016 Sb., o zadávání veřejných zakázek, ve znění pozdějších předpisů, a dále zadávaná ve smyslu metodik a pravidel OPPIK</w:t>
      </w:r>
    </w:p>
    <w:p w:rsidR="00622545" w:rsidRPr="008740DC" w:rsidRDefault="00622545" w:rsidP="00622545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622545" w:rsidRDefault="00622545" w:rsidP="00622545">
      <w:pPr>
        <w:spacing w:after="0"/>
        <w:rPr>
          <w:rFonts w:cs="Arial"/>
          <w:b/>
          <w:sz w:val="24"/>
          <w:szCs w:val="24"/>
        </w:rPr>
      </w:pPr>
      <w:r w:rsidRPr="00566C33">
        <w:rPr>
          <w:rFonts w:cs="Arial"/>
          <w:b/>
          <w:sz w:val="24"/>
          <w:szCs w:val="24"/>
          <w:u w:val="single"/>
        </w:rPr>
        <w:t>Zadavatel:</w:t>
      </w:r>
      <w:r w:rsidRPr="00566C33">
        <w:rPr>
          <w:rFonts w:cs="Arial"/>
          <w:b/>
          <w:sz w:val="24"/>
          <w:szCs w:val="24"/>
        </w:rPr>
        <w:tab/>
      </w:r>
      <w:r w:rsidRPr="00566C33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622545" w:rsidRPr="00DB33EE" w:rsidRDefault="00622545" w:rsidP="00622545">
      <w:pPr>
        <w:tabs>
          <w:tab w:val="left" w:pos="2127"/>
        </w:tabs>
        <w:spacing w:line="240" w:lineRule="auto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DB33EE">
        <w:rPr>
          <w:rFonts w:cs="Arial"/>
          <w:b/>
          <w:bCs/>
          <w:sz w:val="24"/>
          <w:szCs w:val="24"/>
        </w:rPr>
        <w:t>W a Weinzettl, s.r.o.</w:t>
      </w:r>
    </w:p>
    <w:p w:rsidR="00622545" w:rsidRPr="00DB33EE" w:rsidRDefault="00622545" w:rsidP="00622545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sz w:val="24"/>
          <w:szCs w:val="24"/>
          <w:lang w:eastAsia="cs-CZ"/>
        </w:rPr>
        <w:t>IČ / DIČ:</w:t>
      </w:r>
      <w:r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Arial"/>
          <w:sz w:val="24"/>
          <w:szCs w:val="24"/>
          <w:lang w:eastAsia="cs-CZ"/>
        </w:rPr>
        <w:t>260 31 116/ CZ26031116</w:t>
      </w:r>
    </w:p>
    <w:p w:rsidR="00622545" w:rsidRPr="00DB33EE" w:rsidRDefault="00622545" w:rsidP="00622545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se sídlem: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Rašínova 494, Soběslav II, 392 01 Soběslav</w:t>
      </w:r>
    </w:p>
    <w:p w:rsidR="00622545" w:rsidRPr="00DB33EE" w:rsidRDefault="00622545" w:rsidP="00622545">
      <w:pPr>
        <w:tabs>
          <w:tab w:val="left" w:pos="2268"/>
        </w:tabs>
        <w:spacing w:after="0"/>
        <w:ind w:left="2268" w:right="-284" w:hanging="2268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bankovní spojení:</w:t>
      </w:r>
      <w:r w:rsidRPr="00DB33EE">
        <w:rPr>
          <w:rFonts w:eastAsia="Times New Roman" w:cs="Arial"/>
          <w:sz w:val="24"/>
          <w:szCs w:val="24"/>
          <w:lang w:eastAsia="cs-CZ"/>
        </w:rPr>
        <w:tab/>
        <w:t xml:space="preserve">Československá obchodní banka, a.s., č. ú.: </w:t>
      </w:r>
      <w:r w:rsidRPr="00DB33EE">
        <w:rPr>
          <w:rFonts w:eastAsia="Times New Roman" w:cs="Calibri"/>
          <w:sz w:val="24"/>
          <w:szCs w:val="24"/>
          <w:lang w:eastAsia="cs-CZ"/>
        </w:rPr>
        <w:t>271151177/0300</w:t>
      </w:r>
    </w:p>
    <w:p w:rsidR="00622545" w:rsidRPr="00DB33EE" w:rsidRDefault="00622545" w:rsidP="00622545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mobil:</w:t>
      </w:r>
      <w:r w:rsidRPr="00DB33EE">
        <w:rPr>
          <w:rFonts w:eastAsia="Times New Roman" w:cs="Arial"/>
          <w:sz w:val="24"/>
          <w:szCs w:val="24"/>
          <w:lang w:eastAsia="cs-CZ"/>
        </w:rPr>
        <w:tab/>
      </w:r>
      <w:r w:rsidRPr="00DB33EE">
        <w:rPr>
          <w:rFonts w:eastAsia="Times New Roman" w:cs="Calibri"/>
          <w:sz w:val="24"/>
          <w:szCs w:val="24"/>
          <w:lang w:eastAsia="cs-CZ"/>
        </w:rPr>
        <w:t>+420 777 700 360</w:t>
      </w:r>
    </w:p>
    <w:p w:rsidR="00622545" w:rsidRPr="00DB33EE" w:rsidRDefault="00622545" w:rsidP="00622545">
      <w:pPr>
        <w:tabs>
          <w:tab w:val="left" w:pos="2268"/>
        </w:tabs>
        <w:spacing w:after="0"/>
        <w:rPr>
          <w:rFonts w:eastAsia="Times New Roman" w:cs="Arial"/>
          <w:sz w:val="24"/>
          <w:szCs w:val="24"/>
          <w:lang w:eastAsia="cs-CZ"/>
        </w:rPr>
      </w:pPr>
      <w:r w:rsidRPr="00DB33EE">
        <w:rPr>
          <w:rFonts w:eastAsia="Times New Roman" w:cs="Arial"/>
          <w:sz w:val="24"/>
          <w:szCs w:val="24"/>
          <w:lang w:eastAsia="cs-CZ"/>
        </w:rPr>
        <w:t>zastoupena:</w:t>
      </w:r>
      <w:r w:rsidRPr="00DB33EE">
        <w:rPr>
          <w:rFonts w:eastAsia="Times New Roman" w:cs="Arial"/>
          <w:sz w:val="24"/>
          <w:szCs w:val="24"/>
          <w:lang w:eastAsia="cs-CZ"/>
        </w:rPr>
        <w:tab/>
        <w:t>Petrem Weinzettlem, jednatelem společnosti</w:t>
      </w:r>
    </w:p>
    <w:p w:rsidR="005D41ED" w:rsidRDefault="005D41ED" w:rsidP="005D41ED">
      <w:pPr>
        <w:tabs>
          <w:tab w:val="left" w:pos="2268"/>
        </w:tabs>
        <w:spacing w:after="0"/>
        <w:rPr>
          <w:rFonts w:eastAsia="Times New Roman"/>
          <w:bCs/>
          <w:sz w:val="12"/>
          <w:szCs w:val="12"/>
          <w:lang w:eastAsia="ar-SA"/>
        </w:rPr>
      </w:pPr>
      <w:r>
        <w:rPr>
          <w:rFonts w:eastAsia="Times New Roman" w:cs="Arial"/>
          <w:sz w:val="24"/>
          <w:szCs w:val="24"/>
          <w:lang w:eastAsia="cs-CZ"/>
        </w:rPr>
        <w:tab/>
      </w:r>
    </w:p>
    <w:p w:rsidR="0089241A" w:rsidRPr="0097204B" w:rsidRDefault="0089241A" w:rsidP="0089241A">
      <w:pPr>
        <w:widowControl w:val="0"/>
        <w:suppressAutoHyphens/>
        <w:autoSpaceDE w:val="0"/>
        <w:autoSpaceDN w:val="0"/>
        <w:adjustRightInd w:val="0"/>
        <w:snapToGrid w:val="0"/>
        <w:spacing w:after="0"/>
        <w:rPr>
          <w:rFonts w:eastAsia="Times New Roman"/>
          <w:bCs/>
          <w:sz w:val="12"/>
          <w:szCs w:val="12"/>
          <w:lang w:eastAsia="ar-SA"/>
        </w:rPr>
      </w:pPr>
    </w:p>
    <w:p w:rsidR="0089241A" w:rsidRDefault="0089241A" w:rsidP="0089241A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</w:p>
    <w:p w:rsidR="0089241A" w:rsidRPr="002E77CF" w:rsidRDefault="0089241A" w:rsidP="0089241A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89241A" w:rsidRPr="00DB3B94" w:rsidRDefault="0089241A" w:rsidP="0089241A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89241A" w:rsidRPr="00DB3B94" w:rsidRDefault="00897298" w:rsidP="0089241A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897298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1" type="#_x0000_t32" style="position:absolute;margin-left:113.65pt;margin-top:1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89241A" w:rsidRPr="00DB3B94">
        <w:rPr>
          <w:rFonts w:cs="Arial"/>
          <w:sz w:val="18"/>
          <w:szCs w:val="18"/>
        </w:rPr>
        <w:tab/>
        <w:t xml:space="preserve">(obchodní firma </w:t>
      </w:r>
      <w:r w:rsidR="0089241A">
        <w:rPr>
          <w:rFonts w:cs="Arial"/>
          <w:sz w:val="18"/>
          <w:szCs w:val="18"/>
        </w:rPr>
        <w:t>účastníka - dodavatele</w:t>
      </w:r>
      <w:r w:rsidR="0089241A" w:rsidRPr="00DB3B94">
        <w:rPr>
          <w:rFonts w:cs="Arial"/>
          <w:sz w:val="18"/>
          <w:szCs w:val="18"/>
        </w:rPr>
        <w:t>)</w:t>
      </w:r>
    </w:p>
    <w:p w:rsidR="0089241A" w:rsidRPr="0096477D" w:rsidRDefault="00897298" w:rsidP="0089241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97298">
        <w:rPr>
          <w:rFonts w:cs="Arial"/>
          <w:noProof/>
          <w:sz w:val="24"/>
          <w:szCs w:val="24"/>
          <w:lang w:eastAsia="cs-CZ"/>
        </w:rPr>
        <w:pict>
          <v:shape id="AutoShape 54" o:spid="_x0000_s1045" type="#_x0000_t32" style="position:absolute;margin-left:112.9pt;margin-top:13.1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89241A" w:rsidRPr="0096477D">
        <w:rPr>
          <w:rFonts w:cs="Arial"/>
          <w:bCs/>
          <w:sz w:val="24"/>
          <w:szCs w:val="24"/>
        </w:rPr>
        <w:t xml:space="preserve">se sídlem </w:t>
      </w:r>
      <w:r w:rsidR="0089241A" w:rsidRPr="0096477D">
        <w:rPr>
          <w:rFonts w:cs="Arial"/>
          <w:bCs/>
          <w:sz w:val="24"/>
          <w:szCs w:val="24"/>
        </w:rPr>
        <w:tab/>
      </w:r>
    </w:p>
    <w:p w:rsidR="0089241A" w:rsidRPr="00DB3B94" w:rsidRDefault="0089241A" w:rsidP="0089241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9241A" w:rsidRPr="0096477D" w:rsidRDefault="00897298" w:rsidP="0089241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97298">
        <w:rPr>
          <w:rFonts w:cs="Arial"/>
          <w:noProof/>
          <w:sz w:val="24"/>
          <w:szCs w:val="24"/>
          <w:lang w:eastAsia="cs-CZ"/>
        </w:rPr>
        <w:pict>
          <v:shape id="AutoShape 52" o:spid="_x0000_s1044" type="#_x0000_t32" style="position:absolute;margin-left:112.9pt;margin-top:12.8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89241A" w:rsidRPr="0096477D">
        <w:rPr>
          <w:rFonts w:cs="Arial"/>
          <w:sz w:val="24"/>
          <w:szCs w:val="24"/>
        </w:rPr>
        <w:t xml:space="preserve">IČ: </w:t>
      </w:r>
      <w:r w:rsidR="0089241A" w:rsidRPr="0096477D">
        <w:rPr>
          <w:rFonts w:cs="Arial"/>
          <w:sz w:val="24"/>
          <w:szCs w:val="24"/>
        </w:rPr>
        <w:tab/>
      </w:r>
    </w:p>
    <w:p w:rsidR="0089241A" w:rsidRPr="00DB3B94" w:rsidRDefault="0089241A" w:rsidP="0089241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9241A" w:rsidRPr="0096477D" w:rsidRDefault="00897298" w:rsidP="0089241A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43" type="#_x0000_t32" style="position:absolute;margin-left:112.9pt;margin-top:13.3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89241A" w:rsidRPr="0096477D">
        <w:rPr>
          <w:rFonts w:cs="Arial"/>
          <w:sz w:val="24"/>
          <w:szCs w:val="24"/>
        </w:rPr>
        <w:t xml:space="preserve">DIČ: </w:t>
      </w:r>
      <w:r w:rsidR="0089241A" w:rsidRPr="0096477D">
        <w:rPr>
          <w:rFonts w:cs="Arial"/>
          <w:sz w:val="24"/>
          <w:szCs w:val="24"/>
        </w:rPr>
        <w:tab/>
      </w:r>
    </w:p>
    <w:p w:rsidR="0089241A" w:rsidRPr="00DB3B94" w:rsidRDefault="0089241A" w:rsidP="0089241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 - dodavatele</w:t>
      </w:r>
      <w:r w:rsidRPr="00DB3B94">
        <w:rPr>
          <w:rFonts w:cs="Arial"/>
          <w:bCs/>
          <w:sz w:val="18"/>
          <w:szCs w:val="18"/>
        </w:rPr>
        <w:t>)</w:t>
      </w:r>
    </w:p>
    <w:p w:rsidR="0089241A" w:rsidRPr="0096477D" w:rsidRDefault="00897298" w:rsidP="0089241A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97298">
        <w:rPr>
          <w:rFonts w:cs="Arial"/>
          <w:noProof/>
          <w:sz w:val="24"/>
          <w:szCs w:val="24"/>
          <w:lang w:eastAsia="cs-CZ"/>
        </w:rPr>
        <w:pict>
          <v:shape id="AutoShape 50" o:spid="_x0000_s1042" type="#_x0000_t32" style="position:absolute;margin-left:114.4pt;margin-top:12.55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89241A" w:rsidRPr="0096477D">
        <w:rPr>
          <w:rFonts w:cs="Arial"/>
          <w:sz w:val="24"/>
          <w:szCs w:val="24"/>
        </w:rPr>
        <w:t xml:space="preserve">zastoupen: </w:t>
      </w:r>
      <w:r w:rsidR="0089241A" w:rsidRPr="0096477D">
        <w:rPr>
          <w:rFonts w:cs="Arial"/>
          <w:sz w:val="24"/>
          <w:szCs w:val="24"/>
        </w:rPr>
        <w:tab/>
      </w:r>
    </w:p>
    <w:p w:rsidR="0089241A" w:rsidRPr="00DB3B94" w:rsidRDefault="0089241A" w:rsidP="0089241A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E81DFA" w:rsidRPr="00D9330C" w:rsidRDefault="00E81DFA" w:rsidP="00F12A50">
      <w:pPr>
        <w:pStyle w:val="Odstavecseseznamem"/>
        <w:ind w:left="426"/>
        <w:rPr>
          <w:rFonts w:ascii="Calibri" w:hAnsi="Calibri"/>
        </w:rPr>
      </w:pPr>
    </w:p>
    <w:p w:rsidR="00B9641D" w:rsidRPr="00D9330C" w:rsidRDefault="00B9641D" w:rsidP="00B964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Účastník (dodavatel)</w:t>
      </w:r>
      <w:r w:rsidRPr="00D9330C">
        <w:rPr>
          <w:rFonts w:cs="Arial"/>
          <w:b/>
          <w:sz w:val="24"/>
          <w:szCs w:val="24"/>
        </w:rPr>
        <w:t xml:space="preserve"> zde specifikuje části zakázky, které má v </w:t>
      </w:r>
      <w:r>
        <w:rPr>
          <w:rFonts w:cs="Arial"/>
          <w:b/>
          <w:sz w:val="24"/>
          <w:szCs w:val="24"/>
        </w:rPr>
        <w:t>úmyslu zadat jednomu či více pod</w:t>
      </w:r>
      <w:r w:rsidRPr="00D9330C">
        <w:rPr>
          <w:rFonts w:cs="Arial"/>
          <w:b/>
          <w:sz w:val="24"/>
          <w:szCs w:val="24"/>
        </w:rPr>
        <w:t>dodavatelům s uvedením i</w:t>
      </w:r>
      <w:r>
        <w:rPr>
          <w:rFonts w:cs="Arial"/>
          <w:b/>
          <w:sz w:val="24"/>
          <w:szCs w:val="24"/>
        </w:rPr>
        <w:t>dentifikačního údaje každého poddodavatele, popíše pod</w:t>
      </w:r>
      <w:r w:rsidRPr="00D9330C">
        <w:rPr>
          <w:rFonts w:cs="Arial"/>
          <w:b/>
          <w:sz w:val="24"/>
          <w:szCs w:val="24"/>
        </w:rPr>
        <w:t xml:space="preserve">dodavatelský systém společně s uvedením druhu služeb a prací a věcného podílu na </w:t>
      </w:r>
      <w:r w:rsidR="00DC3905">
        <w:rPr>
          <w:rFonts w:cs="Arial"/>
          <w:b/>
          <w:sz w:val="24"/>
          <w:szCs w:val="24"/>
        </w:rPr>
        <w:t>této</w:t>
      </w:r>
      <w:r w:rsidRPr="00D9330C">
        <w:rPr>
          <w:rFonts w:cs="Arial"/>
          <w:b/>
          <w:sz w:val="24"/>
          <w:szCs w:val="24"/>
        </w:rPr>
        <w:t xml:space="preserve"> zakázce.</w:t>
      </w:r>
    </w:p>
    <w:p w:rsidR="00E81DFA" w:rsidRPr="00D9330C" w:rsidRDefault="00E81DFA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DFA" w:rsidRPr="00D9330C" w:rsidRDefault="006919C3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 </w:t>
      </w:r>
      <w:r w:rsidRPr="003C4C84">
        <w:rPr>
          <w:rFonts w:cs="Arial"/>
          <w:b/>
          <w:bCs/>
          <w:sz w:val="24"/>
          <w:szCs w:val="24"/>
        </w:rPr>
        <w:t xml:space="preserve">případě, že dodavatel </w:t>
      </w:r>
      <w:r w:rsidRPr="003C4C84">
        <w:rPr>
          <w:rFonts w:cs="Arial"/>
          <w:b/>
          <w:bCs/>
          <w:sz w:val="24"/>
          <w:szCs w:val="24"/>
          <w:u w:val="single"/>
        </w:rPr>
        <w:t>nemá v úmyslu zadat určitou část této veřejné zakázky jiné osobě</w:t>
      </w:r>
      <w:r w:rsidRPr="003C4C84">
        <w:rPr>
          <w:rFonts w:cs="Arial"/>
          <w:b/>
          <w:bCs/>
          <w:sz w:val="24"/>
          <w:szCs w:val="24"/>
        </w:rPr>
        <w:t xml:space="preserve"> (poddodavateli), </w:t>
      </w:r>
      <w:r>
        <w:rPr>
          <w:rFonts w:cs="Arial"/>
          <w:b/>
          <w:bCs/>
          <w:sz w:val="24"/>
          <w:szCs w:val="24"/>
        </w:rPr>
        <w:t>uvede níže v tomto čestném</w:t>
      </w:r>
      <w:r w:rsidRPr="003C4C84">
        <w:rPr>
          <w:rFonts w:cs="Arial"/>
          <w:b/>
          <w:bCs/>
          <w:sz w:val="24"/>
          <w:szCs w:val="24"/>
        </w:rPr>
        <w:t xml:space="preserve"> prohlášení</w:t>
      </w:r>
      <w:r>
        <w:rPr>
          <w:rFonts w:cs="Arial"/>
          <w:b/>
          <w:bCs/>
          <w:sz w:val="24"/>
          <w:szCs w:val="24"/>
        </w:rPr>
        <w:t xml:space="preserve"> (namísto vyplnění příslušné tabulky) své prohlášení, že: </w:t>
      </w:r>
      <w:r w:rsidRPr="003C4C84">
        <w:rPr>
          <w:rFonts w:cs="Arial"/>
          <w:b/>
          <w:bCs/>
          <w:i/>
          <w:sz w:val="24"/>
          <w:szCs w:val="24"/>
        </w:rPr>
        <w:t>„Účastník (dodavatel) nemá v úmyslu plnit žádnou část zadávané veřejné zakázky prostřednictvím jiné osoby (poddodavatele).</w:t>
      </w:r>
      <w:r>
        <w:rPr>
          <w:rFonts w:cs="Arial"/>
          <w:b/>
          <w:bCs/>
          <w:i/>
          <w:sz w:val="24"/>
          <w:szCs w:val="24"/>
        </w:rPr>
        <w:t>“</w:t>
      </w:r>
    </w:p>
    <w:p w:rsidR="00561542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7491F" w:rsidRDefault="0047491F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61542" w:rsidRPr="00D9330C" w:rsidRDefault="00561542" w:rsidP="00402986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2537"/>
        <w:gridCol w:w="2736"/>
        <w:gridCol w:w="2571"/>
      </w:tblGrid>
      <w:tr w:rsidR="00B9641D" w:rsidRPr="00D9330C" w:rsidTr="00683559">
        <w:trPr>
          <w:trHeight w:hRule="exact" w:val="1394"/>
          <w:jc w:val="center"/>
        </w:trPr>
        <w:tc>
          <w:tcPr>
            <w:tcW w:w="1442" w:type="dxa"/>
          </w:tcPr>
          <w:p w:rsidR="00B9641D" w:rsidRPr="00D9330C" w:rsidRDefault="00B9641D" w:rsidP="000B072C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Pořadové číslo pod</w:t>
            </w:r>
            <w:r w:rsidRPr="00D9330C">
              <w:rPr>
                <w:rFonts w:cs="Calibri"/>
                <w:sz w:val="20"/>
                <w:szCs w:val="20"/>
              </w:rPr>
              <w:t>dodavatele</w:t>
            </w:r>
          </w:p>
        </w:tc>
        <w:tc>
          <w:tcPr>
            <w:tcW w:w="2537" w:type="dxa"/>
          </w:tcPr>
          <w:p w:rsidR="00B9641D" w:rsidRPr="00D9330C" w:rsidRDefault="00B9641D" w:rsidP="00AA2E4C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</w:t>
            </w:r>
            <w:r w:rsidRPr="00D9330C">
              <w:rPr>
                <w:rFonts w:cs="Calibri"/>
                <w:sz w:val="20"/>
                <w:szCs w:val="20"/>
              </w:rPr>
              <w:t xml:space="preserve">dodavatel (obchodní </w:t>
            </w:r>
            <w:r w:rsidR="00AA2E4C">
              <w:rPr>
                <w:rFonts w:cs="Calibri"/>
                <w:sz w:val="20"/>
                <w:szCs w:val="20"/>
              </w:rPr>
              <w:t>firma</w:t>
            </w:r>
            <w:r w:rsidRPr="00D9330C">
              <w:rPr>
                <w:rFonts w:cs="Calibri"/>
                <w:sz w:val="20"/>
                <w:szCs w:val="20"/>
              </w:rPr>
              <w:t>, jméno a příjmení)</w:t>
            </w:r>
          </w:p>
        </w:tc>
        <w:tc>
          <w:tcPr>
            <w:tcW w:w="2736" w:type="dxa"/>
          </w:tcPr>
          <w:p w:rsidR="00B9641D" w:rsidRPr="00D9330C" w:rsidRDefault="00B9641D" w:rsidP="000B072C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 w:rsidRPr="00D9330C">
              <w:rPr>
                <w:rFonts w:cs="Calibri"/>
                <w:sz w:val="20"/>
                <w:szCs w:val="20"/>
              </w:rPr>
              <w:t>IČ</w:t>
            </w:r>
          </w:p>
        </w:tc>
        <w:tc>
          <w:tcPr>
            <w:tcW w:w="2571" w:type="dxa"/>
          </w:tcPr>
          <w:p w:rsidR="00B9641D" w:rsidRPr="00D9330C" w:rsidRDefault="00B9641D" w:rsidP="000B072C">
            <w:pPr>
              <w:tabs>
                <w:tab w:val="left" w:pos="720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Věcný podíl pod</w:t>
            </w:r>
            <w:r w:rsidRPr="00D9330C">
              <w:rPr>
                <w:rFonts w:cs="Calibri"/>
                <w:sz w:val="20"/>
                <w:szCs w:val="20"/>
              </w:rPr>
              <w:t>dodavatele na plnění veřejné zakázky (stručný popis slovy a procentuálním vyjádřením)</w:t>
            </w:r>
          </w:p>
        </w:tc>
      </w:tr>
      <w:tr w:rsidR="00A36857" w:rsidRPr="00D9330C" w:rsidTr="00683559">
        <w:trPr>
          <w:trHeight w:hRule="exact" w:val="1701"/>
          <w:jc w:val="center"/>
        </w:trPr>
        <w:tc>
          <w:tcPr>
            <w:tcW w:w="144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537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683559">
        <w:trPr>
          <w:trHeight w:hRule="exact" w:val="1701"/>
          <w:jc w:val="center"/>
        </w:trPr>
        <w:tc>
          <w:tcPr>
            <w:tcW w:w="144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537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683559">
        <w:trPr>
          <w:trHeight w:hRule="exact" w:val="1701"/>
          <w:jc w:val="center"/>
        </w:trPr>
        <w:tc>
          <w:tcPr>
            <w:tcW w:w="144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537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36857" w:rsidRPr="00D9330C" w:rsidTr="00683559">
        <w:trPr>
          <w:trHeight w:hRule="exact" w:val="1701"/>
          <w:jc w:val="center"/>
        </w:trPr>
        <w:tc>
          <w:tcPr>
            <w:tcW w:w="1442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rPr>
                <w:rFonts w:cs="Calibri"/>
                <w:sz w:val="24"/>
                <w:szCs w:val="24"/>
              </w:rPr>
            </w:pPr>
            <w:r w:rsidRPr="00D9330C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537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:rsidR="00A36857" w:rsidRPr="00D9330C" w:rsidRDefault="00A36857" w:rsidP="00593500">
            <w:pPr>
              <w:tabs>
                <w:tab w:val="left" w:pos="7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6362B" w:rsidRPr="00D9330C" w:rsidRDefault="0066362B" w:rsidP="0035651B">
      <w:pPr>
        <w:spacing w:after="0" w:line="240" w:lineRule="auto"/>
        <w:rPr>
          <w:sz w:val="24"/>
          <w:szCs w:val="24"/>
        </w:rPr>
      </w:pPr>
    </w:p>
    <w:p w:rsidR="00272F5D" w:rsidRDefault="00272F5D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2A5345" w:rsidRPr="00D9330C" w:rsidRDefault="00897298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10" o:spid="_x0000_s1030" type="#_x0000_t32" style="position:absolute;margin-left:175.15pt;margin-top:15.45pt;width:120.7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XsHA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LIxNew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9" o:spid="_x0000_s1029" type="#_x0000_t32" style="position:absolute;margin-left:14.6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"/>
        </w:pict>
      </w:r>
      <w:r w:rsidR="00751DD0" w:rsidRPr="00D9330C">
        <w:rPr>
          <w:sz w:val="24"/>
          <w:szCs w:val="24"/>
        </w:rPr>
        <w:t>V</w:t>
      </w:r>
      <w:r w:rsidR="00462EE6" w:rsidRPr="00D9330C">
        <w:rPr>
          <w:sz w:val="24"/>
          <w:szCs w:val="24"/>
        </w:rPr>
        <w:tab/>
      </w:r>
      <w:r w:rsidR="00462EE6" w:rsidRPr="00D9330C">
        <w:rPr>
          <w:sz w:val="24"/>
          <w:szCs w:val="24"/>
        </w:rPr>
        <w:tab/>
      </w:r>
      <w:r w:rsidR="00751DD0" w:rsidRPr="00D9330C">
        <w:rPr>
          <w:sz w:val="24"/>
          <w:szCs w:val="24"/>
        </w:rPr>
        <w:t xml:space="preserve">, </w:t>
      </w:r>
      <w:r w:rsidR="002A5345" w:rsidRPr="00D9330C">
        <w:rPr>
          <w:sz w:val="24"/>
          <w:szCs w:val="24"/>
        </w:rPr>
        <w:t>dne</w:t>
      </w:r>
      <w:r w:rsidR="00462EE6" w:rsidRPr="00D9330C">
        <w:rPr>
          <w:sz w:val="24"/>
          <w:szCs w:val="24"/>
        </w:rPr>
        <w:tab/>
      </w:r>
    </w:p>
    <w:p w:rsidR="00751DD0" w:rsidRPr="00D9330C" w:rsidRDefault="00751DD0" w:rsidP="0035651B">
      <w:pPr>
        <w:spacing w:after="0" w:line="240" w:lineRule="auto"/>
        <w:rPr>
          <w:sz w:val="24"/>
          <w:szCs w:val="24"/>
        </w:rPr>
      </w:pPr>
    </w:p>
    <w:p w:rsidR="006919C3" w:rsidRDefault="006919C3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83559" w:rsidRDefault="00683559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751DD0" w:rsidRPr="00D9330C" w:rsidRDefault="00751DD0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D9330C">
        <w:rPr>
          <w:sz w:val="24"/>
          <w:szCs w:val="24"/>
        </w:rPr>
        <w:t xml:space="preserve">titul, jméno a příjmení osoby </w:t>
      </w:r>
    </w:p>
    <w:p w:rsidR="00751DD0" w:rsidRPr="00D9330C" w:rsidRDefault="00897298" w:rsidP="00C63A4B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897298">
        <w:rPr>
          <w:rFonts w:cs="Arial"/>
          <w:noProof/>
          <w:sz w:val="24"/>
          <w:szCs w:val="24"/>
          <w:lang w:eastAsia="cs-CZ"/>
        </w:rPr>
        <w:pict>
          <v:shape id="AutoShape 12" o:spid="_x0000_s1028" type="#_x0000_t32" style="position:absolute;margin-left:254.65pt;margin-top:15.25pt;width:199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8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q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CDkT8AIAIAADwEAAAOAAAAAAAAAAAAAAAAAC4CAABkcnMvZTJvRG9jLnhtbFBL&#10;AQItABQABgAIAAAAIQAG7PWA3QAAAAkBAAAPAAAAAAAAAAAAAAAAAHoEAABkcnMvZG93bnJldi54&#10;bWxQSwUGAAAAAAQABADzAAAAhAUAAAAA&#10;"/>
        </w:pict>
      </w:r>
      <w:r w:rsidR="00751DD0" w:rsidRPr="00D9330C">
        <w:rPr>
          <w:sz w:val="24"/>
          <w:szCs w:val="24"/>
        </w:rPr>
        <w:t xml:space="preserve">oprávněné </w:t>
      </w:r>
      <w:r w:rsidR="00C63A4B" w:rsidRPr="00D9330C">
        <w:rPr>
          <w:sz w:val="24"/>
          <w:szCs w:val="24"/>
        </w:rPr>
        <w:t>zastupovat</w:t>
      </w:r>
      <w:r w:rsidR="00751DD0" w:rsidRPr="00D9330C">
        <w:rPr>
          <w:sz w:val="24"/>
          <w:szCs w:val="24"/>
        </w:rPr>
        <w:t xml:space="preserve"> </w:t>
      </w:r>
      <w:r w:rsidR="00B9641D">
        <w:rPr>
          <w:sz w:val="24"/>
          <w:szCs w:val="24"/>
        </w:rPr>
        <w:t>účastníka (dodavatele)</w:t>
      </w:r>
      <w:r w:rsidR="00B9641D" w:rsidRPr="00E66EC1">
        <w:rPr>
          <w:sz w:val="24"/>
          <w:szCs w:val="24"/>
        </w:rPr>
        <w:t>:</w:t>
      </w:r>
      <w:r w:rsidR="00751DD0" w:rsidRPr="00D9330C">
        <w:rPr>
          <w:sz w:val="24"/>
          <w:szCs w:val="24"/>
        </w:rPr>
        <w:tab/>
      </w:r>
    </w:p>
    <w:p w:rsidR="00462EE6" w:rsidRPr="00D9330C" w:rsidRDefault="00462EE6" w:rsidP="0035651B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6919C3" w:rsidRDefault="006919C3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683559" w:rsidRDefault="00683559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</w:p>
    <w:p w:rsidR="006309B1" w:rsidRPr="00D9330C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D9330C">
        <w:rPr>
          <w:rFonts w:cs="Arial"/>
          <w:sz w:val="24"/>
          <w:szCs w:val="24"/>
        </w:rPr>
        <w:t xml:space="preserve">razítko </w:t>
      </w:r>
      <w:r w:rsidR="00272F5D">
        <w:rPr>
          <w:rFonts w:cs="Arial"/>
          <w:sz w:val="24"/>
          <w:szCs w:val="24"/>
        </w:rPr>
        <w:t>účastníka</w:t>
      </w:r>
      <w:r w:rsidR="006309B1" w:rsidRPr="00D9330C">
        <w:rPr>
          <w:rFonts w:cs="Arial"/>
          <w:sz w:val="24"/>
          <w:szCs w:val="24"/>
        </w:rPr>
        <w:t xml:space="preserve"> </w:t>
      </w:r>
      <w:r w:rsidRPr="00D9330C">
        <w:rPr>
          <w:rFonts w:cs="Arial"/>
          <w:sz w:val="24"/>
          <w:szCs w:val="24"/>
        </w:rPr>
        <w:t>a podpis</w:t>
      </w:r>
      <w:r w:rsidR="006309B1" w:rsidRPr="00D9330C">
        <w:rPr>
          <w:rFonts w:cs="Arial"/>
          <w:sz w:val="24"/>
          <w:szCs w:val="24"/>
        </w:rPr>
        <w:t xml:space="preserve"> osoby</w:t>
      </w:r>
    </w:p>
    <w:p w:rsidR="00751DD0" w:rsidRPr="00D9330C" w:rsidRDefault="00897298" w:rsidP="00C63A4B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11" o:spid="_x0000_s1027" type="#_x0000_t32" style="position:absolute;left:0;text-align:left;margin-left:254.65pt;margin-top:14.3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EMIAIAADw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rdAEMIAIAADwEAAAOAAAAAAAAAAAAAAAAAC4CAABkcnMvZTJvRG9jLnhtbFBL&#10;AQItABQABgAIAAAAIQDhFGwU3QAAAAkBAAAPAAAAAAAAAAAAAAAAAHoEAABkcnMvZG93bnJldi54&#10;bWxQSwUGAAAAAAQABADzAAAAhAUAAAAA&#10;"/>
        </w:pict>
      </w:r>
      <w:r w:rsidR="006309B1" w:rsidRPr="00D9330C">
        <w:rPr>
          <w:rFonts w:cs="Arial"/>
          <w:sz w:val="24"/>
          <w:szCs w:val="24"/>
        </w:rPr>
        <w:t xml:space="preserve">oprávněné </w:t>
      </w:r>
      <w:r w:rsidR="00C63A4B" w:rsidRPr="00D9330C">
        <w:rPr>
          <w:rFonts w:cs="Arial"/>
          <w:sz w:val="24"/>
          <w:szCs w:val="24"/>
        </w:rPr>
        <w:t>zastupovat</w:t>
      </w:r>
      <w:r w:rsidR="006309B1" w:rsidRPr="00D9330C">
        <w:rPr>
          <w:rFonts w:cs="Arial"/>
          <w:sz w:val="24"/>
          <w:szCs w:val="24"/>
        </w:rPr>
        <w:t xml:space="preserve"> </w:t>
      </w:r>
      <w:r w:rsidR="00B9641D">
        <w:rPr>
          <w:sz w:val="24"/>
          <w:szCs w:val="24"/>
        </w:rPr>
        <w:t>účastníka (dodavatele)</w:t>
      </w:r>
      <w:r w:rsidR="00B9641D" w:rsidRPr="00E66EC1">
        <w:rPr>
          <w:sz w:val="24"/>
          <w:szCs w:val="24"/>
        </w:rPr>
        <w:t>:</w:t>
      </w:r>
      <w:r w:rsidR="00751DD0" w:rsidRPr="00D9330C">
        <w:rPr>
          <w:rFonts w:cs="Arial"/>
          <w:sz w:val="24"/>
          <w:szCs w:val="24"/>
        </w:rPr>
        <w:tab/>
      </w:r>
    </w:p>
    <w:sectPr w:rsidR="00751DD0" w:rsidRPr="00D9330C" w:rsidSect="004D486E">
      <w:headerReference w:type="default" r:id="rId7"/>
      <w:footerReference w:type="default" r:id="rId8"/>
      <w:type w:val="continuous"/>
      <w:pgSz w:w="11906" w:h="16838"/>
      <w:pgMar w:top="1201" w:right="1417" w:bottom="993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F0" w:rsidRDefault="001232F0" w:rsidP="0003428A">
      <w:pPr>
        <w:spacing w:after="0" w:line="240" w:lineRule="auto"/>
      </w:pPr>
      <w:r>
        <w:separator/>
      </w:r>
    </w:p>
  </w:endnote>
  <w:endnote w:type="continuationSeparator" w:id="0">
    <w:p w:rsidR="001232F0" w:rsidRDefault="001232F0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E1D" w:rsidRDefault="00AF686E" w:rsidP="00AF686E">
    <w:pPr>
      <w:pStyle w:val="Zpat"/>
      <w:tabs>
        <w:tab w:val="clear" w:pos="9072"/>
      </w:tabs>
    </w:pPr>
    <w:r>
      <w:tab/>
    </w:r>
  </w:p>
  <w:p w:rsidR="00561542" w:rsidRDefault="00561542">
    <w:pPr>
      <w:pStyle w:val="Zpat"/>
    </w:pPr>
  </w:p>
  <w:p w:rsidR="00561542" w:rsidRDefault="0047491F" w:rsidP="0047491F">
    <w:pPr>
      <w:pStyle w:val="Zpat"/>
      <w:tabs>
        <w:tab w:val="clear" w:pos="4536"/>
        <w:tab w:val="clear" w:pos="9072"/>
        <w:tab w:val="left" w:pos="1245"/>
      </w:tabs>
    </w:pPr>
    <w:r w:rsidRPr="0047491F"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4119880</wp:posOffset>
          </wp:positionH>
          <wp:positionV relativeFrom="paragraph">
            <wp:posOffset>-610870</wp:posOffset>
          </wp:positionV>
          <wp:extent cx="1743075" cy="847725"/>
          <wp:effectExtent l="19050" t="0" r="9525" b="0"/>
          <wp:wrapNone/>
          <wp:docPr id="1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491F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-610870</wp:posOffset>
          </wp:positionV>
          <wp:extent cx="3007995" cy="942975"/>
          <wp:effectExtent l="19050" t="0" r="1905" b="0"/>
          <wp:wrapNone/>
          <wp:docPr id="43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F0" w:rsidRDefault="001232F0" w:rsidP="0003428A">
      <w:pPr>
        <w:spacing w:after="0" w:line="240" w:lineRule="auto"/>
      </w:pPr>
      <w:r>
        <w:separator/>
      </w:r>
    </w:p>
  </w:footnote>
  <w:footnote w:type="continuationSeparator" w:id="0">
    <w:p w:rsidR="001232F0" w:rsidRDefault="001232F0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45" w:rsidRPr="001A0033" w:rsidRDefault="00622545" w:rsidP="00622545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jc w:val="right"/>
      <w:rPr>
        <w:i/>
        <w:sz w:val="12"/>
        <w:szCs w:val="12"/>
      </w:rPr>
    </w:pPr>
    <w:r>
      <w:rPr>
        <w:i/>
        <w:noProof/>
        <w:sz w:val="12"/>
        <w:szCs w:val="12"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4377481</wp:posOffset>
          </wp:positionH>
          <wp:positionV relativeFrom="paragraph">
            <wp:posOffset>157754</wp:posOffset>
          </wp:positionV>
          <wp:extent cx="1484389" cy="740780"/>
          <wp:effectExtent l="19050" t="0" r="1511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9" cy="74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i/>
      </w:rPr>
      <w:t xml:space="preserve">  </w:t>
    </w:r>
  </w:p>
  <w:p w:rsidR="00622545" w:rsidRDefault="00622545" w:rsidP="00622545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  <w:noProof/>
        <w:lang w:eastAsia="cs-CZ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-86250</wp:posOffset>
          </wp:positionH>
          <wp:positionV relativeFrom="paragraph">
            <wp:posOffset>139286</wp:posOffset>
          </wp:positionV>
          <wp:extent cx="1723252" cy="500932"/>
          <wp:effectExtent l="19050" t="0" r="0" b="0"/>
          <wp:wrapNone/>
          <wp:docPr id="10" name="obrázek 2" descr="https://www.prum.cz/dist/web/images/logo.8a2d01698c595e8412610df433d24f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prum.cz/dist/web/images/logo.8a2d01698c595e8412610df433d24f08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252" cy="500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4723">
      <w:rPr>
        <w:rFonts w:cs="Calibri"/>
        <w:b/>
        <w:i/>
      </w:rPr>
      <w:t xml:space="preserve"> „</w:t>
    </w:r>
    <w:r>
      <w:rPr>
        <w:rFonts w:cs="Calibri"/>
        <w:b/>
        <w:i/>
      </w:rPr>
      <w:t xml:space="preserve">ENERGETICKÉ ÚSPORY V OBJEKTU SPOLEČNOSTI </w:t>
    </w:r>
  </w:p>
  <w:p w:rsidR="00622545" w:rsidRDefault="00622545" w:rsidP="00622545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  <w:r>
      <w:rPr>
        <w:rFonts w:cs="Calibri"/>
        <w:b/>
        <w:i/>
      </w:rPr>
      <w:t>W a WEINZETTL, s.r.o. v SOBĚSLAVI“</w:t>
    </w:r>
  </w:p>
  <w:p w:rsidR="00622545" w:rsidRPr="009A4723" w:rsidRDefault="00622545" w:rsidP="00622545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jc w:val="center"/>
      <w:rPr>
        <w:rFonts w:cs="Calibri"/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5F7F"/>
    <w:rsid w:val="00027D53"/>
    <w:rsid w:val="0003428A"/>
    <w:rsid w:val="00041C9B"/>
    <w:rsid w:val="00054DEF"/>
    <w:rsid w:val="00076D46"/>
    <w:rsid w:val="000A02FC"/>
    <w:rsid w:val="000C0C07"/>
    <w:rsid w:val="000C488C"/>
    <w:rsid w:val="000E5EAB"/>
    <w:rsid w:val="000F16A5"/>
    <w:rsid w:val="00117CE4"/>
    <w:rsid w:val="001207DB"/>
    <w:rsid w:val="001232F0"/>
    <w:rsid w:val="001549BE"/>
    <w:rsid w:val="00155929"/>
    <w:rsid w:val="00162E39"/>
    <w:rsid w:val="00184065"/>
    <w:rsid w:val="00185687"/>
    <w:rsid w:val="00190591"/>
    <w:rsid w:val="001968B2"/>
    <w:rsid w:val="00196DE5"/>
    <w:rsid w:val="001A1F00"/>
    <w:rsid w:val="001A4E29"/>
    <w:rsid w:val="001B354A"/>
    <w:rsid w:val="001C621F"/>
    <w:rsid w:val="001F23C8"/>
    <w:rsid w:val="00202120"/>
    <w:rsid w:val="00203133"/>
    <w:rsid w:val="0021014A"/>
    <w:rsid w:val="00212269"/>
    <w:rsid w:val="00212CD4"/>
    <w:rsid w:val="00231317"/>
    <w:rsid w:val="00235443"/>
    <w:rsid w:val="0026704F"/>
    <w:rsid w:val="00272F5D"/>
    <w:rsid w:val="002734B4"/>
    <w:rsid w:val="002816B3"/>
    <w:rsid w:val="002A5345"/>
    <w:rsid w:val="002A6509"/>
    <w:rsid w:val="002C2F8B"/>
    <w:rsid w:val="002D5F36"/>
    <w:rsid w:val="00304A95"/>
    <w:rsid w:val="00311EB2"/>
    <w:rsid w:val="0033543B"/>
    <w:rsid w:val="0034080F"/>
    <w:rsid w:val="0035651B"/>
    <w:rsid w:val="003571C4"/>
    <w:rsid w:val="00375301"/>
    <w:rsid w:val="00381D48"/>
    <w:rsid w:val="003B4767"/>
    <w:rsid w:val="003E2934"/>
    <w:rsid w:val="004008FD"/>
    <w:rsid w:val="00402986"/>
    <w:rsid w:val="00416A87"/>
    <w:rsid w:val="004241F7"/>
    <w:rsid w:val="00433FD9"/>
    <w:rsid w:val="00452067"/>
    <w:rsid w:val="00453454"/>
    <w:rsid w:val="00462EE6"/>
    <w:rsid w:val="004630FB"/>
    <w:rsid w:val="00471828"/>
    <w:rsid w:val="0047491F"/>
    <w:rsid w:val="004D486E"/>
    <w:rsid w:val="004D519D"/>
    <w:rsid w:val="004F3FC3"/>
    <w:rsid w:val="00500DA8"/>
    <w:rsid w:val="005101E9"/>
    <w:rsid w:val="00514F50"/>
    <w:rsid w:val="00515BF7"/>
    <w:rsid w:val="0054198F"/>
    <w:rsid w:val="00542A50"/>
    <w:rsid w:val="00544A3B"/>
    <w:rsid w:val="00561542"/>
    <w:rsid w:val="005850B7"/>
    <w:rsid w:val="00593500"/>
    <w:rsid w:val="00597F95"/>
    <w:rsid w:val="005B10A9"/>
    <w:rsid w:val="005C3014"/>
    <w:rsid w:val="005C51E1"/>
    <w:rsid w:val="005D41ED"/>
    <w:rsid w:val="005F22AF"/>
    <w:rsid w:val="00606051"/>
    <w:rsid w:val="00611EE8"/>
    <w:rsid w:val="00622545"/>
    <w:rsid w:val="006309B1"/>
    <w:rsid w:val="00640278"/>
    <w:rsid w:val="006411F2"/>
    <w:rsid w:val="00646C95"/>
    <w:rsid w:val="00647D9F"/>
    <w:rsid w:val="00655DC0"/>
    <w:rsid w:val="0066362B"/>
    <w:rsid w:val="00683559"/>
    <w:rsid w:val="006919C3"/>
    <w:rsid w:val="006A0E50"/>
    <w:rsid w:val="006A1B80"/>
    <w:rsid w:val="006B283C"/>
    <w:rsid w:val="006D40E7"/>
    <w:rsid w:val="006D5C64"/>
    <w:rsid w:val="006E41F9"/>
    <w:rsid w:val="006E7B5D"/>
    <w:rsid w:val="006F6699"/>
    <w:rsid w:val="00744961"/>
    <w:rsid w:val="00751DD0"/>
    <w:rsid w:val="0077094E"/>
    <w:rsid w:val="00784FEE"/>
    <w:rsid w:val="007933E8"/>
    <w:rsid w:val="00793F6A"/>
    <w:rsid w:val="007C3BA5"/>
    <w:rsid w:val="007C3BF0"/>
    <w:rsid w:val="007C405D"/>
    <w:rsid w:val="007C4865"/>
    <w:rsid w:val="007E75B9"/>
    <w:rsid w:val="007F4671"/>
    <w:rsid w:val="008000B7"/>
    <w:rsid w:val="00800B58"/>
    <w:rsid w:val="00801B64"/>
    <w:rsid w:val="00806CDE"/>
    <w:rsid w:val="00810879"/>
    <w:rsid w:val="00815285"/>
    <w:rsid w:val="00820750"/>
    <w:rsid w:val="008214C4"/>
    <w:rsid w:val="00835420"/>
    <w:rsid w:val="008476A1"/>
    <w:rsid w:val="00851146"/>
    <w:rsid w:val="00872786"/>
    <w:rsid w:val="00881A44"/>
    <w:rsid w:val="0089241A"/>
    <w:rsid w:val="008961D6"/>
    <w:rsid w:val="00897298"/>
    <w:rsid w:val="00897783"/>
    <w:rsid w:val="008A265D"/>
    <w:rsid w:val="008D04BD"/>
    <w:rsid w:val="008D61B9"/>
    <w:rsid w:val="008E78E7"/>
    <w:rsid w:val="008F7DCB"/>
    <w:rsid w:val="00905E3C"/>
    <w:rsid w:val="00911A3C"/>
    <w:rsid w:val="00917772"/>
    <w:rsid w:val="00923192"/>
    <w:rsid w:val="009324F0"/>
    <w:rsid w:val="009432B2"/>
    <w:rsid w:val="0095293D"/>
    <w:rsid w:val="00964594"/>
    <w:rsid w:val="009A3C3A"/>
    <w:rsid w:val="009C6EF9"/>
    <w:rsid w:val="009D323E"/>
    <w:rsid w:val="00A22B6B"/>
    <w:rsid w:val="00A2779A"/>
    <w:rsid w:val="00A36857"/>
    <w:rsid w:val="00A51ACF"/>
    <w:rsid w:val="00A84E41"/>
    <w:rsid w:val="00A90836"/>
    <w:rsid w:val="00AA2E4C"/>
    <w:rsid w:val="00AA4FB2"/>
    <w:rsid w:val="00AB1548"/>
    <w:rsid w:val="00AB4D07"/>
    <w:rsid w:val="00AB5765"/>
    <w:rsid w:val="00AD1115"/>
    <w:rsid w:val="00AE6FE8"/>
    <w:rsid w:val="00AF686E"/>
    <w:rsid w:val="00B01E39"/>
    <w:rsid w:val="00B069D5"/>
    <w:rsid w:val="00B06DE3"/>
    <w:rsid w:val="00B1293A"/>
    <w:rsid w:val="00B17B28"/>
    <w:rsid w:val="00B17DF1"/>
    <w:rsid w:val="00B47482"/>
    <w:rsid w:val="00B5232C"/>
    <w:rsid w:val="00B6009D"/>
    <w:rsid w:val="00B62CE9"/>
    <w:rsid w:val="00B73D03"/>
    <w:rsid w:val="00B77C01"/>
    <w:rsid w:val="00B9641D"/>
    <w:rsid w:val="00BA16C0"/>
    <w:rsid w:val="00BE16F9"/>
    <w:rsid w:val="00BF0E19"/>
    <w:rsid w:val="00C26BF3"/>
    <w:rsid w:val="00C37363"/>
    <w:rsid w:val="00C56079"/>
    <w:rsid w:val="00C56978"/>
    <w:rsid w:val="00C63A4B"/>
    <w:rsid w:val="00C76523"/>
    <w:rsid w:val="00C92062"/>
    <w:rsid w:val="00CD058D"/>
    <w:rsid w:val="00CE10C7"/>
    <w:rsid w:val="00CF0E1D"/>
    <w:rsid w:val="00CF690E"/>
    <w:rsid w:val="00D02410"/>
    <w:rsid w:val="00D36F79"/>
    <w:rsid w:val="00D477B8"/>
    <w:rsid w:val="00D54DD0"/>
    <w:rsid w:val="00D56EE5"/>
    <w:rsid w:val="00D61332"/>
    <w:rsid w:val="00D62FF3"/>
    <w:rsid w:val="00D73737"/>
    <w:rsid w:val="00D75A2C"/>
    <w:rsid w:val="00D90192"/>
    <w:rsid w:val="00D92E52"/>
    <w:rsid w:val="00D9330C"/>
    <w:rsid w:val="00DA0F9A"/>
    <w:rsid w:val="00DB26B7"/>
    <w:rsid w:val="00DC3905"/>
    <w:rsid w:val="00DD294F"/>
    <w:rsid w:val="00DD412F"/>
    <w:rsid w:val="00DD78A8"/>
    <w:rsid w:val="00DF385C"/>
    <w:rsid w:val="00DF671B"/>
    <w:rsid w:val="00E0255C"/>
    <w:rsid w:val="00E0381D"/>
    <w:rsid w:val="00E62B95"/>
    <w:rsid w:val="00E67F1D"/>
    <w:rsid w:val="00E81DFA"/>
    <w:rsid w:val="00E86165"/>
    <w:rsid w:val="00EA01B6"/>
    <w:rsid w:val="00EA0B19"/>
    <w:rsid w:val="00EB1035"/>
    <w:rsid w:val="00EC4DF9"/>
    <w:rsid w:val="00ED3912"/>
    <w:rsid w:val="00EF3B39"/>
    <w:rsid w:val="00EF3FEE"/>
    <w:rsid w:val="00F05286"/>
    <w:rsid w:val="00F12A50"/>
    <w:rsid w:val="00F219B0"/>
    <w:rsid w:val="00F76822"/>
    <w:rsid w:val="00F91833"/>
    <w:rsid w:val="00FA5F1B"/>
    <w:rsid w:val="00FC481F"/>
    <w:rsid w:val="00FE0A7F"/>
    <w:rsid w:val="00FE2A68"/>
    <w:rsid w:val="00FE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  <o:rules v:ext="edit">
        <o:r id="V:Rule10" type="connector" idref="#AutoShape 9"/>
        <o:r id="V:Rule11" type="connector" idref="#AutoShape 10"/>
        <o:r id="V:Rule12" type="connector" idref="#AutoShape 12"/>
        <o:r id="V:Rule13" type="connector" idref="#AutoShape 54"/>
        <o:r id="V:Rule14" type="connector" idref="#AutoShape 11"/>
        <o:r id="V:Rule15" type="connector" idref="#AutoShape 50"/>
        <o:r id="V:Rule16" type="connector" idref="#AutoShape 51"/>
        <o:r id="V:Rule17" type="connector" idref="#AutoShape 53"/>
        <o:r id="V:Rule18" type="connector" idref="#AutoShape 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93F6A"/>
    <w:rPr>
      <w:b/>
      <w:bCs/>
    </w:rPr>
  </w:style>
  <w:style w:type="paragraph" w:customStyle="1" w:styleId="Prosttext1">
    <w:name w:val="Prostý text1"/>
    <w:basedOn w:val="Normln"/>
    <w:uiPriority w:val="99"/>
    <w:rsid w:val="00561542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2</cp:revision>
  <dcterms:created xsi:type="dcterms:W3CDTF">2020-05-29T09:58:00Z</dcterms:created>
  <dcterms:modified xsi:type="dcterms:W3CDTF">2020-05-29T09:58:00Z</dcterms:modified>
</cp:coreProperties>
</file>