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7C21" w:rsidRDefault="00B17C21" w:rsidP="00B46940">
      <w:pPr>
        <w:pStyle w:val="Nzev"/>
        <w:rPr>
          <w:rFonts w:ascii="Palatino Linotype" w:hAnsi="Palatino Linotype" w:cs="Palatino Linotype"/>
          <w:b w:val="0"/>
          <w:bCs w:val="0"/>
          <w:i/>
          <w:sz w:val="20"/>
          <w:szCs w:val="20"/>
        </w:rPr>
      </w:pPr>
      <w:r>
        <w:rPr>
          <w:rFonts w:ascii="Palatino Linotype" w:hAnsi="Palatino Linotype" w:cs="Palatino Linotype"/>
          <w:szCs w:val="28"/>
        </w:rPr>
        <w:t xml:space="preserve">Smlouva o </w:t>
      </w:r>
      <w:r w:rsidR="00B46940">
        <w:rPr>
          <w:rFonts w:ascii="Palatino Linotype" w:hAnsi="Palatino Linotype" w:cs="Palatino Linotype"/>
          <w:szCs w:val="28"/>
        </w:rPr>
        <w:t>dodávce zařízení</w:t>
      </w:r>
      <w:r>
        <w:rPr>
          <w:rFonts w:ascii="Palatino Linotype" w:hAnsi="Palatino Linotype" w:cs="Palatino Linotype"/>
          <w:szCs w:val="28"/>
        </w:rPr>
        <w:t xml:space="preserve"> č. </w:t>
      </w:r>
      <w:r w:rsidR="008F0F49">
        <w:rPr>
          <w:rFonts w:ascii="Palatino Linotype" w:hAnsi="Palatino Linotype" w:cs="Palatino Linotype"/>
          <w:szCs w:val="28"/>
        </w:rPr>
        <w:t xml:space="preserve">… </w:t>
      </w:r>
    </w:p>
    <w:p w:rsidR="00B17C21" w:rsidRDefault="00B17C21" w:rsidP="00B46940">
      <w:pPr>
        <w:pStyle w:val="Nzev"/>
        <w:pBdr>
          <w:bottom w:val="single" w:sz="4" w:space="1" w:color="000000"/>
        </w:pBdr>
        <w:rPr>
          <w:rFonts w:cs="Arial"/>
        </w:rPr>
      </w:pPr>
      <w:r>
        <w:rPr>
          <w:rFonts w:ascii="Palatino Linotype" w:hAnsi="Palatino Linotype" w:cs="Palatino Linotype"/>
          <w:b w:val="0"/>
          <w:bCs w:val="0"/>
          <w:i/>
          <w:sz w:val="20"/>
          <w:szCs w:val="20"/>
        </w:rPr>
        <w:t>uzavřená dle zákona č. 89/20121 Sb., občanského zákoníku, v platném znění</w:t>
      </w:r>
    </w:p>
    <w:p w:rsidR="00E77FE3" w:rsidRPr="00177372" w:rsidRDefault="00E77FE3" w:rsidP="005579DF">
      <w:pPr>
        <w:spacing w:before="240" w:line="240" w:lineRule="auto"/>
        <w:jc w:val="center"/>
        <w:rPr>
          <w:rFonts w:eastAsia="Times New Roman"/>
          <w:b/>
          <w:lang w:eastAsia="cs-CZ"/>
        </w:rPr>
      </w:pPr>
      <w:r w:rsidRPr="00177372">
        <w:rPr>
          <w:b/>
          <w:bCs/>
        </w:rPr>
        <w:t>Čl</w:t>
      </w:r>
      <w:r w:rsidR="005579DF" w:rsidRPr="00177372">
        <w:rPr>
          <w:b/>
          <w:bCs/>
        </w:rPr>
        <w:t>.</w:t>
      </w:r>
      <w:r w:rsidRPr="00177372">
        <w:rPr>
          <w:b/>
        </w:rPr>
        <w:t xml:space="preserve"> I.</w:t>
      </w:r>
    </w:p>
    <w:p w:rsidR="00E77FE3" w:rsidRPr="00177372" w:rsidRDefault="00E77FE3" w:rsidP="005579DF">
      <w:pPr>
        <w:spacing w:after="120" w:line="240" w:lineRule="auto"/>
        <w:jc w:val="center"/>
        <w:rPr>
          <w:b/>
        </w:rPr>
      </w:pPr>
      <w:r w:rsidRPr="00177372">
        <w:rPr>
          <w:b/>
        </w:rPr>
        <w:t>Smluvní strany</w:t>
      </w:r>
    </w:p>
    <w:p w:rsidR="00E77FE3" w:rsidRPr="00177372" w:rsidRDefault="00E77FE3" w:rsidP="00B46940">
      <w:pPr>
        <w:numPr>
          <w:ilvl w:val="0"/>
          <w:numId w:val="28"/>
        </w:numPr>
        <w:suppressAutoHyphens w:val="0"/>
        <w:spacing w:line="240" w:lineRule="auto"/>
        <w:ind w:left="567" w:hanging="567"/>
        <w:jc w:val="left"/>
        <w:rPr>
          <w:b/>
          <w:u w:val="single"/>
          <w:lang w:eastAsia="en-US"/>
        </w:rPr>
      </w:pPr>
      <w:r w:rsidRPr="00177372">
        <w:rPr>
          <w:b/>
          <w:color w:val="000000"/>
          <w:u w:val="single"/>
        </w:rPr>
        <w:t>OBJEDNATEL:</w:t>
      </w:r>
    </w:p>
    <w:p w:rsidR="00E77FE3" w:rsidRPr="00177372" w:rsidRDefault="00E77FE3" w:rsidP="00B46940">
      <w:pPr>
        <w:tabs>
          <w:tab w:val="left" w:pos="2835"/>
        </w:tabs>
        <w:spacing w:line="240" w:lineRule="auto"/>
        <w:ind w:left="2835" w:hanging="2267"/>
        <w:rPr>
          <w:lang w:eastAsia="en-US"/>
        </w:rPr>
      </w:pPr>
      <w:r w:rsidRPr="00177372">
        <w:rPr>
          <w:lang w:eastAsia="en-US"/>
        </w:rPr>
        <w:t>název:</w:t>
      </w:r>
      <w:r w:rsidRPr="00177372">
        <w:rPr>
          <w:lang w:eastAsia="en-US"/>
        </w:rPr>
        <w:tab/>
      </w:r>
      <w:r w:rsidR="00142627">
        <w:rPr>
          <w:rFonts w:cs="Arial"/>
          <w:b/>
          <w:bCs/>
          <w:sz w:val="24"/>
          <w:szCs w:val="24"/>
        </w:rPr>
        <w:t>ALLMO – PROFIL, společnost s ručením omezeným</w:t>
      </w:r>
    </w:p>
    <w:p w:rsidR="00E77FE3" w:rsidRPr="00177372" w:rsidRDefault="00E77FE3" w:rsidP="00B46940">
      <w:pPr>
        <w:tabs>
          <w:tab w:val="left" w:pos="2835"/>
        </w:tabs>
        <w:spacing w:line="240" w:lineRule="auto"/>
        <w:ind w:left="567" w:hanging="567"/>
        <w:rPr>
          <w:rFonts w:eastAsia="Times New Roman"/>
          <w:lang w:eastAsia="cs-CZ"/>
        </w:rPr>
      </w:pPr>
      <w:r w:rsidRPr="00177372">
        <w:tab/>
        <w:t xml:space="preserve">sídlo: </w:t>
      </w:r>
      <w:r w:rsidRPr="00177372">
        <w:tab/>
      </w:r>
      <w:r w:rsidR="00B46940" w:rsidRPr="00177372">
        <w:rPr>
          <w:lang w:eastAsia="en-US"/>
        </w:rPr>
        <w:t>Bílá Třemešná 263, Bílá Třemešná, PSČ 544 72</w:t>
      </w:r>
      <w:r w:rsidRPr="00177372">
        <w:tab/>
      </w:r>
    </w:p>
    <w:p w:rsidR="00E77FE3" w:rsidRPr="00177372" w:rsidRDefault="00E77FE3" w:rsidP="00B46940">
      <w:pPr>
        <w:tabs>
          <w:tab w:val="left" w:pos="2835"/>
        </w:tabs>
        <w:spacing w:line="240" w:lineRule="auto"/>
        <w:ind w:left="567"/>
        <w:rPr>
          <w:lang w:eastAsia="en-US"/>
        </w:rPr>
      </w:pPr>
      <w:r w:rsidRPr="00177372">
        <w:tab/>
        <w:t xml:space="preserve">IČ: </w:t>
      </w:r>
      <w:r w:rsidRPr="00177372">
        <w:tab/>
      </w:r>
      <w:r w:rsidR="00B46940" w:rsidRPr="00177372">
        <w:rPr>
          <w:lang w:eastAsia="en-US"/>
        </w:rPr>
        <w:t>632 17 911</w:t>
      </w:r>
    </w:p>
    <w:p w:rsidR="00B46940" w:rsidRPr="00177372" w:rsidRDefault="00B46940" w:rsidP="00B46940">
      <w:pPr>
        <w:tabs>
          <w:tab w:val="left" w:pos="2835"/>
        </w:tabs>
        <w:spacing w:line="240" w:lineRule="auto"/>
        <w:ind w:left="567"/>
      </w:pPr>
      <w:r w:rsidRPr="00177372">
        <w:rPr>
          <w:lang w:eastAsia="en-US"/>
        </w:rPr>
        <w:tab/>
        <w:t>DIČ:</w:t>
      </w:r>
      <w:r w:rsidRPr="00177372">
        <w:rPr>
          <w:lang w:eastAsia="en-US"/>
        </w:rPr>
        <w:tab/>
        <w:t>CZ63217911</w:t>
      </w:r>
    </w:p>
    <w:p w:rsidR="00B46940" w:rsidRPr="00177372" w:rsidRDefault="00B46940" w:rsidP="00B46940">
      <w:pPr>
        <w:tabs>
          <w:tab w:val="left" w:pos="2835"/>
        </w:tabs>
        <w:spacing w:line="240" w:lineRule="auto"/>
        <w:ind w:left="2835" w:hanging="2267"/>
        <w:rPr>
          <w:lang w:eastAsia="en-US"/>
        </w:rPr>
      </w:pPr>
      <w:r w:rsidRPr="00177372">
        <w:rPr>
          <w:lang w:eastAsia="en-US"/>
        </w:rPr>
        <w:t>zapsaná v OR:</w:t>
      </w:r>
      <w:r w:rsidRPr="00177372">
        <w:rPr>
          <w:lang w:eastAsia="en-US"/>
        </w:rPr>
        <w:tab/>
        <w:t>vedeném u Krajského soudu v Hradci Králové, oddíl C, vložka 7842</w:t>
      </w:r>
    </w:p>
    <w:p w:rsidR="00E77FE3" w:rsidRPr="00177372" w:rsidRDefault="00E77FE3" w:rsidP="00B46940">
      <w:pPr>
        <w:tabs>
          <w:tab w:val="left" w:pos="2835"/>
        </w:tabs>
        <w:spacing w:line="240" w:lineRule="auto"/>
        <w:ind w:left="2835" w:hanging="2267"/>
        <w:rPr>
          <w:lang w:eastAsia="en-US"/>
        </w:rPr>
      </w:pPr>
      <w:r w:rsidRPr="00177372">
        <w:rPr>
          <w:lang w:eastAsia="en-US"/>
        </w:rPr>
        <w:t>zastoupen:</w:t>
      </w:r>
      <w:r w:rsidRPr="00177372">
        <w:rPr>
          <w:lang w:eastAsia="en-US"/>
        </w:rPr>
        <w:tab/>
      </w:r>
      <w:r w:rsidR="00B46940" w:rsidRPr="00177372">
        <w:rPr>
          <w:bCs/>
          <w:lang w:eastAsia="en-US"/>
        </w:rPr>
        <w:t>Ing. Pavlem Jarolímkem, jednatel</w:t>
      </w:r>
    </w:p>
    <w:p w:rsidR="00E77FE3" w:rsidRPr="00177372" w:rsidRDefault="00E77FE3" w:rsidP="00B46940">
      <w:pPr>
        <w:tabs>
          <w:tab w:val="left" w:pos="2835"/>
        </w:tabs>
        <w:spacing w:line="240" w:lineRule="auto"/>
        <w:ind w:left="2835" w:hanging="2267"/>
        <w:rPr>
          <w:lang w:eastAsia="en-US"/>
        </w:rPr>
      </w:pPr>
      <w:r w:rsidRPr="00177372">
        <w:rPr>
          <w:lang w:eastAsia="en-US"/>
        </w:rPr>
        <w:t>osoby oprávněné jednat ve věcech smluvních:</w:t>
      </w:r>
    </w:p>
    <w:p w:rsidR="00E77FE3" w:rsidRPr="00177372" w:rsidRDefault="00E77FE3" w:rsidP="00B46940">
      <w:pPr>
        <w:tabs>
          <w:tab w:val="left" w:pos="2835"/>
        </w:tabs>
        <w:spacing w:line="240" w:lineRule="auto"/>
        <w:ind w:left="2835" w:hanging="2267"/>
        <w:rPr>
          <w:lang w:eastAsia="en-US"/>
        </w:rPr>
      </w:pPr>
      <w:r w:rsidRPr="00177372">
        <w:rPr>
          <w:lang w:eastAsia="en-US"/>
        </w:rPr>
        <w:tab/>
      </w:r>
      <w:r w:rsidR="00B46940" w:rsidRPr="00177372">
        <w:rPr>
          <w:lang w:eastAsia="en-US"/>
        </w:rPr>
        <w:t>Ing. Pavel Jarolímek, jednatel</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mobil: </w:t>
      </w:r>
      <w:r w:rsidRPr="00177372">
        <w:rPr>
          <w:lang w:eastAsia="en-US"/>
        </w:rPr>
        <w:tab/>
      </w:r>
      <w:r w:rsidRPr="00177372">
        <w:rPr>
          <w:bCs/>
          <w:lang w:eastAsia="en-US"/>
        </w:rPr>
        <w:t>+ 420</w:t>
      </w:r>
      <w:r w:rsidR="00B46940" w:rsidRPr="00177372">
        <w:rPr>
          <w:bCs/>
          <w:lang w:eastAsia="en-US"/>
        </w:rPr>
        <w:t> 603 469 949</w:t>
      </w:r>
      <w:r w:rsidRPr="00177372">
        <w:rPr>
          <w:bCs/>
        </w:rPr>
        <w:t xml:space="preserve">, </w:t>
      </w:r>
      <w:r w:rsidRPr="00177372">
        <w:rPr>
          <w:lang w:eastAsia="en-US"/>
        </w:rPr>
        <w:t xml:space="preserve">E-mail: </w:t>
      </w:r>
      <w:r w:rsidR="00B46940" w:rsidRPr="00177372">
        <w:t>info@allmo-profil.cz</w:t>
      </w:r>
    </w:p>
    <w:p w:rsidR="00E77FE3" w:rsidRPr="00177372" w:rsidRDefault="00B46940" w:rsidP="00B46940">
      <w:pPr>
        <w:tabs>
          <w:tab w:val="left" w:pos="2835"/>
        </w:tabs>
        <w:spacing w:line="240" w:lineRule="auto"/>
        <w:ind w:left="2835" w:hanging="2267"/>
        <w:rPr>
          <w:lang w:eastAsia="en-US"/>
        </w:rPr>
      </w:pPr>
      <w:r w:rsidRPr="00177372">
        <w:rPr>
          <w:lang w:eastAsia="en-US"/>
        </w:rPr>
        <w:t xml:space="preserve">osoby oprávněné jednat ve věcech </w:t>
      </w:r>
      <w:r w:rsidR="00E77FE3" w:rsidRPr="00177372">
        <w:rPr>
          <w:lang w:eastAsia="en-US"/>
        </w:rPr>
        <w:t xml:space="preserve">technických: </w:t>
      </w:r>
    </w:p>
    <w:p w:rsidR="00E77FE3" w:rsidRPr="00177372" w:rsidRDefault="00E77FE3" w:rsidP="00B46940">
      <w:pPr>
        <w:tabs>
          <w:tab w:val="left" w:pos="2835"/>
        </w:tabs>
        <w:spacing w:line="240" w:lineRule="auto"/>
        <w:ind w:left="2835" w:hanging="2267"/>
        <w:rPr>
          <w:lang w:eastAsia="en-US"/>
        </w:rPr>
      </w:pPr>
      <w:r w:rsidRPr="00177372">
        <w:rPr>
          <w:lang w:eastAsia="en-US"/>
        </w:rPr>
        <w:tab/>
        <w:t>p. 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mobil: </w:t>
      </w:r>
      <w:r w:rsidRPr="00177372">
        <w:rPr>
          <w:lang w:eastAsia="en-US"/>
        </w:rPr>
        <w:tab/>
        <w:t>________________, E-mail: 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Bankovní spojení:</w:t>
      </w:r>
      <w:r w:rsidRPr="00177372">
        <w:rPr>
          <w:lang w:eastAsia="en-US"/>
        </w:rPr>
        <w:tab/>
        <w:t>č. ú. 198898935/0600, vedený u GE Money Bank, a.s.</w:t>
      </w:r>
    </w:p>
    <w:p w:rsidR="00E77FE3" w:rsidRPr="00177372" w:rsidRDefault="00E77FE3" w:rsidP="00B46940">
      <w:pPr>
        <w:spacing w:before="120" w:after="120" w:line="240" w:lineRule="auto"/>
        <w:rPr>
          <w:rFonts w:eastAsia="Times New Roman"/>
          <w:bCs/>
          <w:iCs/>
          <w:snapToGrid w:val="0"/>
          <w:lang w:eastAsia="cs-CZ"/>
        </w:rPr>
      </w:pPr>
      <w:r w:rsidRPr="00177372">
        <w:rPr>
          <w:bCs/>
          <w:iCs/>
          <w:snapToGrid w:val="0"/>
        </w:rPr>
        <w:t xml:space="preserve">- na straně jedné jako </w:t>
      </w:r>
      <w:r w:rsidRPr="00177372">
        <w:rPr>
          <w:b/>
          <w:bCs/>
          <w:iCs/>
          <w:snapToGrid w:val="0"/>
        </w:rPr>
        <w:t>„objednatel“</w:t>
      </w:r>
      <w:r w:rsidRPr="00177372">
        <w:rPr>
          <w:bCs/>
          <w:iCs/>
          <w:snapToGrid w:val="0"/>
        </w:rPr>
        <w:t xml:space="preserve"> – </w:t>
      </w:r>
    </w:p>
    <w:p w:rsidR="00E77FE3" w:rsidRPr="00177372" w:rsidRDefault="00E77FE3" w:rsidP="005579DF">
      <w:pPr>
        <w:spacing w:before="120" w:after="120" w:line="240" w:lineRule="auto"/>
        <w:rPr>
          <w:bCs/>
          <w:iCs/>
          <w:snapToGrid w:val="0"/>
        </w:rPr>
      </w:pPr>
      <w:r w:rsidRPr="00177372">
        <w:rPr>
          <w:bCs/>
          <w:iCs/>
          <w:snapToGrid w:val="0"/>
        </w:rPr>
        <w:t>a</w:t>
      </w:r>
    </w:p>
    <w:p w:rsidR="00E77FE3" w:rsidRPr="00177372" w:rsidRDefault="005579DF" w:rsidP="005579DF">
      <w:pPr>
        <w:numPr>
          <w:ilvl w:val="0"/>
          <w:numId w:val="28"/>
        </w:numPr>
        <w:suppressAutoHyphens w:val="0"/>
        <w:spacing w:line="240" w:lineRule="auto"/>
        <w:ind w:left="567" w:hanging="567"/>
        <w:jc w:val="left"/>
        <w:rPr>
          <w:b/>
          <w:u w:val="single"/>
          <w:lang w:eastAsia="en-US"/>
        </w:rPr>
      </w:pPr>
      <w:r w:rsidRPr="00177372">
        <w:rPr>
          <w:b/>
          <w:color w:val="000000"/>
          <w:u w:val="single"/>
        </w:rPr>
        <w:t>DODAVATEL</w:t>
      </w:r>
      <w:r w:rsidR="00E77FE3" w:rsidRPr="00177372">
        <w:rPr>
          <w:b/>
          <w:color w:val="000000"/>
          <w:u w:val="single"/>
        </w:rPr>
        <w:t>:</w:t>
      </w:r>
    </w:p>
    <w:p w:rsidR="00E77FE3" w:rsidRPr="00177372" w:rsidRDefault="00E77FE3" w:rsidP="00B46940">
      <w:pPr>
        <w:tabs>
          <w:tab w:val="left" w:pos="2835"/>
        </w:tabs>
        <w:spacing w:line="240" w:lineRule="auto"/>
        <w:ind w:left="2835" w:hanging="2267"/>
        <w:rPr>
          <w:lang w:eastAsia="en-US"/>
        </w:rPr>
      </w:pPr>
      <w:r w:rsidRPr="00177372">
        <w:rPr>
          <w:lang w:eastAsia="en-US"/>
        </w:rPr>
        <w:t>název:</w:t>
      </w:r>
      <w:r w:rsidRPr="00177372">
        <w:rPr>
          <w:lang w:eastAsia="en-US"/>
        </w:rPr>
        <w:tab/>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se sídlem:</w:t>
      </w:r>
      <w:r w:rsidRPr="00177372">
        <w:rPr>
          <w:lang w:eastAsia="en-US"/>
        </w:rPr>
        <w:tab/>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IČ:</w:t>
      </w:r>
      <w:r w:rsidRPr="00177372">
        <w:rPr>
          <w:lang w:eastAsia="en-US"/>
        </w:rPr>
        <w:tab/>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DIČ:</w:t>
      </w:r>
      <w:r w:rsidRPr="00177372">
        <w:rPr>
          <w:lang w:eastAsia="en-US"/>
        </w:rPr>
        <w:tab/>
      </w:r>
      <w:r w:rsidRPr="00177372">
        <w:rPr>
          <w:color w:val="FF0000"/>
          <w:highlight w:val="yellow"/>
          <w:lang w:eastAsia="en-US"/>
        </w:rPr>
        <w:t>__________________________________,</w:t>
      </w:r>
    </w:p>
    <w:p w:rsidR="00E77FE3" w:rsidRPr="00177372" w:rsidRDefault="00B46940" w:rsidP="00B46940">
      <w:pPr>
        <w:tabs>
          <w:tab w:val="left" w:pos="2835"/>
        </w:tabs>
        <w:spacing w:line="240" w:lineRule="auto"/>
        <w:ind w:left="2835" w:hanging="2267"/>
        <w:rPr>
          <w:lang w:eastAsia="en-US"/>
        </w:rPr>
      </w:pPr>
      <w:r w:rsidRPr="00177372">
        <w:rPr>
          <w:lang w:eastAsia="en-US"/>
        </w:rPr>
        <w:t>z</w:t>
      </w:r>
      <w:r w:rsidR="00E77FE3" w:rsidRPr="00177372">
        <w:rPr>
          <w:lang w:eastAsia="en-US"/>
        </w:rPr>
        <w:t>apsána</w:t>
      </w:r>
      <w:r w:rsidRPr="00177372">
        <w:rPr>
          <w:lang w:eastAsia="en-US"/>
        </w:rPr>
        <w:t xml:space="preserve"> v OR</w:t>
      </w:r>
      <w:r w:rsidR="00E77FE3" w:rsidRPr="00177372">
        <w:rPr>
          <w:lang w:eastAsia="en-US"/>
        </w:rPr>
        <w:t>:</w:t>
      </w:r>
      <w:r w:rsidR="00E77FE3" w:rsidRPr="00177372">
        <w:rPr>
          <w:lang w:eastAsia="en-US"/>
        </w:rPr>
        <w:tab/>
        <w:t>vedeném</w:t>
      </w:r>
      <w:r w:rsidR="005579DF" w:rsidRPr="00177372">
        <w:rPr>
          <w:lang w:eastAsia="en-US"/>
        </w:rPr>
        <w:t xml:space="preserve"> u</w:t>
      </w:r>
      <w:r w:rsidR="00E77FE3" w:rsidRPr="00177372">
        <w:rPr>
          <w:lang w:eastAsia="en-US"/>
        </w:rPr>
        <w:t xml:space="preserve"> </w:t>
      </w:r>
      <w:r w:rsidR="00E77FE3" w:rsidRPr="00177372">
        <w:rPr>
          <w:color w:val="FF0000"/>
          <w:highlight w:val="yellow"/>
          <w:lang w:eastAsia="en-US"/>
        </w:rPr>
        <w:t>___________</w:t>
      </w:r>
      <w:r w:rsidR="00E77FE3" w:rsidRPr="00177372">
        <w:rPr>
          <w:lang w:eastAsia="en-US"/>
        </w:rPr>
        <w:t xml:space="preserve"> soud</w:t>
      </w:r>
      <w:r w:rsidR="005579DF" w:rsidRPr="00177372">
        <w:rPr>
          <w:lang w:eastAsia="en-US"/>
        </w:rPr>
        <w:t>u</w:t>
      </w:r>
      <w:r w:rsidR="00E77FE3" w:rsidRPr="00177372">
        <w:rPr>
          <w:lang w:eastAsia="en-US"/>
        </w:rPr>
        <w:t xml:space="preserve"> v </w:t>
      </w:r>
      <w:r w:rsidR="00E77FE3" w:rsidRPr="00177372">
        <w:rPr>
          <w:color w:val="FF0000"/>
          <w:highlight w:val="yellow"/>
          <w:lang w:eastAsia="en-US"/>
        </w:rPr>
        <w:t>____________</w:t>
      </w:r>
      <w:r w:rsidR="005579DF" w:rsidRPr="00177372">
        <w:rPr>
          <w:color w:val="FF0000"/>
          <w:lang w:eastAsia="en-US"/>
        </w:rPr>
        <w:t xml:space="preserve">, </w:t>
      </w:r>
      <w:r w:rsidR="005579DF" w:rsidRPr="00177372">
        <w:rPr>
          <w:lang w:eastAsia="en-US"/>
        </w:rPr>
        <w:t>oddíl</w:t>
      </w:r>
      <w:r w:rsidR="00E77FE3" w:rsidRPr="00177372">
        <w:rPr>
          <w:lang w:eastAsia="en-US"/>
        </w:rPr>
        <w:t xml:space="preserve"> </w:t>
      </w:r>
      <w:r w:rsidR="00E77FE3" w:rsidRPr="00177372">
        <w:rPr>
          <w:color w:val="FF0000"/>
          <w:highlight w:val="yellow"/>
          <w:lang w:eastAsia="en-US"/>
        </w:rPr>
        <w:t>___,</w:t>
      </w:r>
      <w:r w:rsidR="00E77FE3" w:rsidRPr="00177372">
        <w:rPr>
          <w:lang w:eastAsia="en-US"/>
        </w:rPr>
        <w:t xml:space="preserve"> </w:t>
      </w:r>
      <w:r w:rsidR="005579DF" w:rsidRPr="00177372">
        <w:rPr>
          <w:lang w:eastAsia="en-US"/>
        </w:rPr>
        <w:t>vložka</w:t>
      </w:r>
      <w:r w:rsidR="00E77FE3" w:rsidRPr="00177372">
        <w:rPr>
          <w:lang w:eastAsia="en-US"/>
        </w:rPr>
        <w:t xml:space="preserve"> </w:t>
      </w:r>
      <w:r w:rsidR="00E77FE3" w:rsidRPr="00177372">
        <w:rPr>
          <w:color w:val="FF0000"/>
          <w:highlight w:val="yellow"/>
          <w:lang w:eastAsia="en-US"/>
        </w:rPr>
        <w:t>___,</w:t>
      </w:r>
    </w:p>
    <w:p w:rsidR="00E77FE3" w:rsidRPr="00177372" w:rsidRDefault="00E77FE3" w:rsidP="00B46940">
      <w:pPr>
        <w:tabs>
          <w:tab w:val="left" w:pos="2835"/>
        </w:tabs>
        <w:spacing w:line="240" w:lineRule="auto"/>
        <w:ind w:left="2835" w:hanging="2267"/>
        <w:rPr>
          <w:lang w:eastAsia="en-US"/>
        </w:rPr>
      </w:pPr>
      <w:r w:rsidRPr="00177372">
        <w:rPr>
          <w:lang w:eastAsia="en-US"/>
        </w:rPr>
        <w:t>zastoupen:</w:t>
      </w:r>
      <w:r w:rsidRPr="00177372">
        <w:rPr>
          <w:lang w:eastAsia="en-US"/>
        </w:rPr>
        <w:tab/>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osoby oprávněné jednat ve věcech smluvních:</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p. </w:t>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mobil: </w:t>
      </w:r>
      <w:r w:rsidRPr="00177372">
        <w:rPr>
          <w:lang w:eastAsia="en-US"/>
        </w:rPr>
        <w:tab/>
      </w:r>
      <w:r w:rsidRPr="00177372">
        <w:rPr>
          <w:color w:val="FF0000"/>
          <w:highlight w:val="yellow"/>
          <w:lang w:eastAsia="en-US"/>
        </w:rPr>
        <w:t>________________</w:t>
      </w:r>
      <w:r w:rsidRPr="00177372">
        <w:rPr>
          <w:color w:val="FF0000"/>
          <w:lang w:eastAsia="en-US"/>
        </w:rPr>
        <w:t xml:space="preserve">, </w:t>
      </w:r>
      <w:r w:rsidRPr="00177372">
        <w:rPr>
          <w:lang w:eastAsia="en-US"/>
        </w:rPr>
        <w:t>E-mail</w:t>
      </w:r>
      <w:r w:rsidRPr="00177372">
        <w:rPr>
          <w:highlight w:val="yellow"/>
          <w:lang w:eastAsia="en-US"/>
        </w:rPr>
        <w:t xml:space="preserve">: </w:t>
      </w:r>
      <w:r w:rsidRPr="00177372">
        <w:rPr>
          <w:color w:val="FF0000"/>
          <w:highlight w:val="yellow"/>
          <w:lang w:eastAsia="en-US"/>
        </w:rPr>
        <w:t>____________</w:t>
      </w:r>
      <w:r w:rsidRPr="00177372">
        <w:rPr>
          <w:color w:val="FF0000"/>
          <w:lang w:eastAsia="en-US"/>
        </w:rPr>
        <w:t>@</w:t>
      </w:r>
      <w:r w:rsidRPr="00177372">
        <w:rPr>
          <w:color w:val="FF0000"/>
          <w:highlight w:val="yellow"/>
          <w:lang w:eastAsia="en-US"/>
        </w:rPr>
        <w:t>__________</w:t>
      </w:r>
    </w:p>
    <w:p w:rsidR="00E77FE3" w:rsidRPr="00177372" w:rsidRDefault="00E77FE3" w:rsidP="00B46940">
      <w:pPr>
        <w:tabs>
          <w:tab w:val="left" w:pos="2835"/>
        </w:tabs>
        <w:spacing w:line="240" w:lineRule="auto"/>
        <w:ind w:left="2835" w:hanging="2267"/>
        <w:rPr>
          <w:lang w:eastAsia="en-US"/>
        </w:rPr>
      </w:pPr>
      <w:r w:rsidRPr="00177372">
        <w:rPr>
          <w:lang w:eastAsia="en-US"/>
        </w:rPr>
        <w:t xml:space="preserve">ve věcech technických a k převzetí díla: </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p. </w:t>
      </w:r>
      <w:r w:rsidRPr="00177372">
        <w:rPr>
          <w:color w:val="FF0000"/>
          <w:highlight w:val="yellow"/>
          <w:lang w:eastAsia="en-US"/>
        </w:rPr>
        <w:t>__________________________________,</w:t>
      </w:r>
    </w:p>
    <w:p w:rsidR="00E77FE3" w:rsidRPr="00177372" w:rsidRDefault="00E77FE3" w:rsidP="00B46940">
      <w:pPr>
        <w:tabs>
          <w:tab w:val="left" w:pos="2835"/>
        </w:tabs>
        <w:spacing w:line="240" w:lineRule="auto"/>
        <w:ind w:left="2835" w:hanging="2267"/>
        <w:rPr>
          <w:lang w:eastAsia="en-US"/>
        </w:rPr>
      </w:pPr>
      <w:r w:rsidRPr="00177372">
        <w:rPr>
          <w:lang w:eastAsia="en-US"/>
        </w:rPr>
        <w:tab/>
        <w:t xml:space="preserve">mobil: </w:t>
      </w:r>
      <w:r w:rsidRPr="00177372">
        <w:rPr>
          <w:lang w:eastAsia="en-US"/>
        </w:rPr>
        <w:tab/>
      </w:r>
      <w:r w:rsidRPr="00177372">
        <w:rPr>
          <w:color w:val="FF0000"/>
          <w:highlight w:val="yellow"/>
          <w:lang w:eastAsia="en-US"/>
        </w:rPr>
        <w:t>________________</w:t>
      </w:r>
      <w:r w:rsidRPr="00177372">
        <w:rPr>
          <w:color w:val="FF0000"/>
          <w:lang w:eastAsia="en-US"/>
        </w:rPr>
        <w:t xml:space="preserve">, </w:t>
      </w:r>
      <w:r w:rsidRPr="00177372">
        <w:rPr>
          <w:lang w:eastAsia="en-US"/>
        </w:rPr>
        <w:t xml:space="preserve">E-mail: </w:t>
      </w:r>
      <w:r w:rsidRPr="00177372">
        <w:rPr>
          <w:color w:val="FF0000"/>
          <w:highlight w:val="yellow"/>
          <w:lang w:eastAsia="en-US"/>
        </w:rPr>
        <w:t>____________</w:t>
      </w:r>
      <w:r w:rsidRPr="00177372">
        <w:rPr>
          <w:color w:val="FF0000"/>
          <w:lang w:eastAsia="en-US"/>
        </w:rPr>
        <w:t>@</w:t>
      </w:r>
      <w:r w:rsidRPr="00177372">
        <w:rPr>
          <w:color w:val="FF0000"/>
          <w:highlight w:val="yellow"/>
          <w:lang w:eastAsia="en-US"/>
        </w:rPr>
        <w:t>__________</w:t>
      </w:r>
    </w:p>
    <w:p w:rsidR="00E77FE3" w:rsidRPr="00177372" w:rsidRDefault="00E77FE3" w:rsidP="00B46940">
      <w:pPr>
        <w:tabs>
          <w:tab w:val="left" w:pos="2835"/>
        </w:tabs>
        <w:spacing w:line="240" w:lineRule="auto"/>
        <w:ind w:left="2835" w:hanging="2267"/>
        <w:rPr>
          <w:lang w:eastAsia="en-US"/>
        </w:rPr>
      </w:pPr>
      <w:r w:rsidRPr="00177372">
        <w:rPr>
          <w:lang w:eastAsia="en-US"/>
        </w:rPr>
        <w:t>Bankovní spojení:</w:t>
      </w:r>
      <w:r w:rsidRPr="00177372">
        <w:rPr>
          <w:lang w:eastAsia="en-US"/>
        </w:rPr>
        <w:tab/>
        <w:t xml:space="preserve"> č.ú.: </w:t>
      </w:r>
      <w:r w:rsidRPr="00177372">
        <w:rPr>
          <w:lang w:eastAsia="en-US"/>
        </w:rPr>
        <w:tab/>
      </w:r>
      <w:r w:rsidRPr="00177372">
        <w:rPr>
          <w:color w:val="FF0000"/>
          <w:highlight w:val="yellow"/>
          <w:lang w:eastAsia="en-US"/>
        </w:rPr>
        <w:t>______________/______</w:t>
      </w:r>
      <w:r w:rsidRPr="00177372">
        <w:rPr>
          <w:lang w:eastAsia="en-US"/>
        </w:rPr>
        <w:t xml:space="preserve"> vedený u </w:t>
      </w:r>
      <w:r w:rsidRPr="00177372">
        <w:rPr>
          <w:color w:val="FF0000"/>
          <w:highlight w:val="yellow"/>
          <w:lang w:eastAsia="en-US"/>
        </w:rPr>
        <w:t>___________________</w:t>
      </w:r>
    </w:p>
    <w:p w:rsidR="00E77FE3" w:rsidRPr="00177372" w:rsidRDefault="00E77FE3" w:rsidP="00B46940">
      <w:pPr>
        <w:spacing w:before="120" w:after="120" w:line="240" w:lineRule="auto"/>
        <w:ind w:left="567" w:hanging="567"/>
        <w:rPr>
          <w:rFonts w:eastAsia="Times New Roman"/>
          <w:lang w:eastAsia="cs-CZ"/>
        </w:rPr>
      </w:pPr>
      <w:r w:rsidRPr="00177372">
        <w:rPr>
          <w:bCs/>
          <w:iCs/>
          <w:snapToGrid w:val="0"/>
        </w:rPr>
        <w:t>- na straně jedné jako „</w:t>
      </w:r>
      <w:r w:rsidR="005579DF" w:rsidRPr="00177372">
        <w:rPr>
          <w:b/>
          <w:bCs/>
          <w:iCs/>
          <w:snapToGrid w:val="0"/>
        </w:rPr>
        <w:t>dodavatel</w:t>
      </w:r>
      <w:r w:rsidRPr="00177372">
        <w:rPr>
          <w:bCs/>
          <w:iCs/>
          <w:snapToGrid w:val="0"/>
        </w:rPr>
        <w:t>“ –</w:t>
      </w:r>
    </w:p>
    <w:p w:rsidR="00E77FE3" w:rsidRPr="00177372" w:rsidRDefault="00E77FE3" w:rsidP="00B46940">
      <w:pPr>
        <w:spacing w:line="240" w:lineRule="auto"/>
        <w:jc w:val="center"/>
      </w:pPr>
      <w:r w:rsidRPr="00177372">
        <w:t>uzavírají dnešního dne, měsíce a roku jako projev svobodné a vážné vůle</w:t>
      </w:r>
    </w:p>
    <w:p w:rsidR="00E77FE3" w:rsidRDefault="00E77FE3" w:rsidP="00B46940">
      <w:pPr>
        <w:spacing w:line="240" w:lineRule="auto"/>
        <w:jc w:val="center"/>
      </w:pPr>
      <w:r w:rsidRPr="00177372">
        <w:t>tuto</w:t>
      </w:r>
    </w:p>
    <w:p w:rsidR="00E77FE3" w:rsidRDefault="00E77FE3" w:rsidP="00B46940">
      <w:pPr>
        <w:spacing w:line="240" w:lineRule="auto"/>
        <w:jc w:val="center"/>
        <w:rPr>
          <w:b/>
          <w:bCs/>
          <w:sz w:val="28"/>
          <w:szCs w:val="28"/>
        </w:rPr>
      </w:pPr>
      <w:r>
        <w:rPr>
          <w:b/>
          <w:bCs/>
          <w:sz w:val="28"/>
          <w:szCs w:val="28"/>
        </w:rPr>
        <w:t xml:space="preserve">Smlouvu o </w:t>
      </w:r>
      <w:r w:rsidR="00B46940">
        <w:rPr>
          <w:b/>
          <w:bCs/>
          <w:sz w:val="28"/>
          <w:szCs w:val="28"/>
        </w:rPr>
        <w:t>dodávce zařízení</w:t>
      </w:r>
    </w:p>
    <w:p w:rsidR="003A6CA4" w:rsidRDefault="00B46940" w:rsidP="003A6CA4">
      <w:pPr>
        <w:spacing w:line="240" w:lineRule="auto"/>
        <w:jc w:val="center"/>
        <w:rPr>
          <w:rFonts w:eastAsia="Times New Roman" w:cs="Arial"/>
        </w:rPr>
      </w:pPr>
      <w:r w:rsidRPr="00177372">
        <w:rPr>
          <w:rFonts w:eastAsia="Times New Roman" w:cs="Arial"/>
        </w:rPr>
        <w:lastRenderedPageBreak/>
        <w:t>(dále jen „</w:t>
      </w:r>
      <w:r w:rsidRPr="00177372">
        <w:rPr>
          <w:rFonts w:eastAsia="Times New Roman" w:cs="Arial"/>
          <w:b/>
        </w:rPr>
        <w:t>smlouva</w:t>
      </w:r>
      <w:r w:rsidRPr="00177372">
        <w:rPr>
          <w:rFonts w:eastAsia="Times New Roman" w:cs="Arial"/>
        </w:rPr>
        <w:t>“)</w:t>
      </w:r>
    </w:p>
    <w:p w:rsidR="003A6CA4" w:rsidRPr="003A6CA4" w:rsidRDefault="003A6CA4" w:rsidP="003A6CA4">
      <w:pPr>
        <w:spacing w:line="240" w:lineRule="auto"/>
        <w:jc w:val="center"/>
        <w:rPr>
          <w:rFonts w:eastAsia="Times New Roman" w:cs="Arial"/>
          <w:sz w:val="10"/>
          <w:szCs w:val="10"/>
        </w:rPr>
      </w:pPr>
    </w:p>
    <w:p w:rsidR="00B17C21" w:rsidRPr="00177372" w:rsidRDefault="00B17C21" w:rsidP="003A6CA4">
      <w:pPr>
        <w:spacing w:line="240" w:lineRule="auto"/>
        <w:jc w:val="center"/>
        <w:rPr>
          <w:b/>
        </w:rPr>
      </w:pPr>
      <w:r w:rsidRPr="00177372">
        <w:rPr>
          <w:b/>
        </w:rPr>
        <w:t>Čl. II.</w:t>
      </w:r>
    </w:p>
    <w:p w:rsidR="00B17C21" w:rsidRPr="00177372" w:rsidRDefault="00FB0222" w:rsidP="00B46940">
      <w:pPr>
        <w:spacing w:line="240" w:lineRule="auto"/>
        <w:jc w:val="center"/>
        <w:rPr>
          <w:rFonts w:cs="Palatino Linotype"/>
        </w:rPr>
      </w:pPr>
      <w:r>
        <w:rPr>
          <w:b/>
        </w:rPr>
        <w:t>Úvodní ustanovení</w:t>
      </w:r>
      <w:r w:rsidR="00B17C21" w:rsidRPr="00177372">
        <w:rPr>
          <w:b/>
        </w:rPr>
        <w:t xml:space="preserve"> smlouvy</w:t>
      </w:r>
    </w:p>
    <w:p w:rsidR="00B17C21" w:rsidRPr="00177372" w:rsidRDefault="005579DF" w:rsidP="00177372">
      <w:pPr>
        <w:pStyle w:val="Zkladntext21"/>
        <w:widowControl/>
        <w:numPr>
          <w:ilvl w:val="0"/>
          <w:numId w:val="16"/>
        </w:numPr>
        <w:tabs>
          <w:tab w:val="left" w:pos="284"/>
        </w:tabs>
        <w:spacing w:before="60" w:after="60"/>
        <w:ind w:left="284" w:hanging="284"/>
        <w:rPr>
          <w:rFonts w:ascii="Palatino Linotype" w:hAnsi="Palatino Linotype"/>
          <w:b/>
          <w:bCs/>
          <w:i/>
          <w:iCs/>
          <w:sz w:val="22"/>
          <w:szCs w:val="22"/>
        </w:rPr>
      </w:pPr>
      <w:bookmarkStart w:id="0" w:name="_Ref499875039"/>
      <w:r w:rsidRPr="00177372">
        <w:rPr>
          <w:rFonts w:ascii="Palatino Linotype" w:hAnsi="Palatino Linotype" w:cs="Palatino Linotype"/>
          <w:sz w:val="22"/>
          <w:szCs w:val="22"/>
        </w:rPr>
        <w:t xml:space="preserve">Podkladem pro uzavření této smlouvy jsou technická a obchodní jednání předcházející uzavření této smlouvy, zejména níže uvedené </w:t>
      </w:r>
      <w:r w:rsidR="00FB0222">
        <w:rPr>
          <w:rFonts w:ascii="Palatino Linotype" w:hAnsi="Palatino Linotype" w:cs="Palatino Linotype"/>
          <w:sz w:val="22"/>
          <w:szCs w:val="22"/>
        </w:rPr>
        <w:t>výběrové</w:t>
      </w:r>
      <w:r w:rsidRPr="00177372">
        <w:rPr>
          <w:rFonts w:ascii="Palatino Linotype" w:hAnsi="Palatino Linotype" w:cs="Palatino Linotype"/>
          <w:sz w:val="22"/>
          <w:szCs w:val="22"/>
        </w:rPr>
        <w:t xml:space="preserve"> řízení </w:t>
      </w:r>
      <w:r w:rsidRPr="00177372">
        <w:rPr>
          <w:rFonts w:ascii="Palatino Linotype" w:hAnsi="Palatino Linotype" w:cs="Palatino Linotype"/>
          <w:bCs/>
          <w:iCs/>
          <w:sz w:val="22"/>
          <w:szCs w:val="22"/>
        </w:rPr>
        <w:t>zadávané objednatelem souladu s metodikou Operačního programu podnikání a inovace, kdy smluvní strany uzavírají tuto smlouvu jako logický krok následující po</w:t>
      </w:r>
      <w:r w:rsidR="00560862">
        <w:rPr>
          <w:rFonts w:ascii="Palatino Linotype" w:hAnsi="Palatino Linotype" w:cs="Palatino Linotype"/>
          <w:bCs/>
          <w:iCs/>
          <w:sz w:val="22"/>
          <w:szCs w:val="22"/>
        </w:rPr>
        <w:t xml:space="preserve"> tomto</w:t>
      </w:r>
      <w:r w:rsidRPr="00177372">
        <w:rPr>
          <w:rFonts w:ascii="Palatino Linotype" w:hAnsi="Palatino Linotype" w:cs="Palatino Linotype"/>
          <w:bCs/>
          <w:iCs/>
          <w:sz w:val="22"/>
          <w:szCs w:val="22"/>
        </w:rPr>
        <w:t xml:space="preserve"> </w:t>
      </w:r>
      <w:r w:rsidR="00FB0222">
        <w:rPr>
          <w:rFonts w:ascii="Palatino Linotype" w:hAnsi="Palatino Linotype" w:cs="Palatino Linotype"/>
          <w:bCs/>
          <w:iCs/>
          <w:sz w:val="22"/>
          <w:szCs w:val="22"/>
        </w:rPr>
        <w:t>výběrovém</w:t>
      </w:r>
      <w:r w:rsidRPr="00177372">
        <w:rPr>
          <w:rFonts w:ascii="Palatino Linotype" w:hAnsi="Palatino Linotype" w:cs="Palatino Linotype"/>
          <w:bCs/>
          <w:iCs/>
          <w:sz w:val="22"/>
          <w:szCs w:val="22"/>
        </w:rPr>
        <w:t xml:space="preserve"> řízení </w:t>
      </w:r>
      <w:r w:rsidR="00B17C21" w:rsidRPr="00177372">
        <w:rPr>
          <w:rFonts w:ascii="Palatino Linotype" w:hAnsi="Palatino Linotype" w:cs="Palatino Linotype"/>
          <w:sz w:val="22"/>
          <w:szCs w:val="22"/>
        </w:rPr>
        <w:t xml:space="preserve">s názvem: </w:t>
      </w:r>
    </w:p>
    <w:p w:rsidR="00B17C21" w:rsidRPr="00177372" w:rsidRDefault="005579DF" w:rsidP="00177372">
      <w:pPr>
        <w:spacing w:before="60" w:after="60" w:line="240" w:lineRule="auto"/>
        <w:ind w:left="0" w:firstLine="0"/>
        <w:jc w:val="center"/>
      </w:pPr>
      <w:r w:rsidRPr="00177372">
        <w:rPr>
          <w:b/>
          <w:bCs/>
          <w:i/>
          <w:iCs/>
        </w:rPr>
        <w:t>„ROZŠÍŘENÍ VÝROBY HLINÍKOVÝCH A PLASTOVÝCH KONSTRUKCÍ“</w:t>
      </w:r>
    </w:p>
    <w:p w:rsidR="00FB0222" w:rsidRDefault="00FB0222" w:rsidP="00177372">
      <w:pPr>
        <w:pStyle w:val="Zkladntextodsazen21"/>
        <w:spacing w:before="60" w:after="60" w:line="240" w:lineRule="auto"/>
        <w:ind w:left="284" w:firstLine="0"/>
      </w:pPr>
      <w:r>
        <w:rPr>
          <w:bCs/>
        </w:rPr>
        <w:t xml:space="preserve">Všechny podmínky uvedené ve výběrovém </w:t>
      </w:r>
      <w:r w:rsidRPr="00DF0AC6">
        <w:rPr>
          <w:bCs/>
        </w:rPr>
        <w:t>řízení (zadávací dokumentace včetně všech příloh) této veřejné zakázky jakož i v nabídce uchazeče jsou platné pro plnění zakázky i když nejsou výslovně uvedeny v</w:t>
      </w:r>
      <w:r>
        <w:rPr>
          <w:bCs/>
        </w:rPr>
        <w:t xml:space="preserve"> této</w:t>
      </w:r>
      <w:r w:rsidRPr="00DF0AC6">
        <w:rPr>
          <w:bCs/>
        </w:rPr>
        <w:t xml:space="preserve"> smlouvě.</w:t>
      </w:r>
    </w:p>
    <w:p w:rsidR="00FB0222" w:rsidRPr="00FB0222" w:rsidRDefault="00FB0222" w:rsidP="00FB0222">
      <w:pPr>
        <w:pStyle w:val="Zkladntextodsazen"/>
        <w:numPr>
          <w:ilvl w:val="0"/>
          <w:numId w:val="16"/>
        </w:numPr>
        <w:tabs>
          <w:tab w:val="left" w:pos="284"/>
        </w:tabs>
        <w:spacing w:before="60" w:after="60" w:line="240" w:lineRule="auto"/>
        <w:ind w:left="284" w:hanging="284"/>
      </w:pPr>
      <w:r w:rsidRPr="00B20D8E">
        <w:rPr>
          <w:bCs/>
        </w:rPr>
        <w:t xml:space="preserve">Tato smlouva upravuje smluvní vztahy mezi smluvními stranami při </w:t>
      </w:r>
      <w:r w:rsidR="008F4630">
        <w:rPr>
          <w:bCs/>
        </w:rPr>
        <w:t>dodávce</w:t>
      </w:r>
      <w:r w:rsidRPr="00B20D8E">
        <w:rPr>
          <w:bCs/>
        </w:rPr>
        <w:t xml:space="preserve"> předmětu smlouvy specifikovaného v čl. III. této smlouvy.</w:t>
      </w:r>
    </w:p>
    <w:p w:rsidR="00FB0222" w:rsidRPr="00177372" w:rsidRDefault="00FB0222" w:rsidP="00FB0222">
      <w:pPr>
        <w:spacing w:line="240" w:lineRule="auto"/>
        <w:jc w:val="center"/>
        <w:rPr>
          <w:b/>
        </w:rPr>
      </w:pPr>
      <w:r w:rsidRPr="00177372">
        <w:rPr>
          <w:b/>
        </w:rPr>
        <w:t>Čl. II.</w:t>
      </w:r>
    </w:p>
    <w:p w:rsidR="00FB0222" w:rsidRPr="00177372" w:rsidRDefault="00FB0222" w:rsidP="00FB0222">
      <w:pPr>
        <w:spacing w:line="240" w:lineRule="auto"/>
        <w:jc w:val="center"/>
        <w:rPr>
          <w:rFonts w:cs="Palatino Linotype"/>
        </w:rPr>
      </w:pPr>
      <w:r>
        <w:rPr>
          <w:b/>
        </w:rPr>
        <w:t>Předmět</w:t>
      </w:r>
      <w:r w:rsidRPr="00177372">
        <w:rPr>
          <w:b/>
        </w:rPr>
        <w:t xml:space="preserve"> smlouvy</w:t>
      </w:r>
    </w:p>
    <w:p w:rsidR="00B17C21" w:rsidRPr="00FB0222" w:rsidRDefault="005579DF" w:rsidP="00FB0222">
      <w:pPr>
        <w:pStyle w:val="Zkladntextodsazen"/>
        <w:numPr>
          <w:ilvl w:val="0"/>
          <w:numId w:val="32"/>
        </w:numPr>
        <w:tabs>
          <w:tab w:val="left" w:pos="284"/>
        </w:tabs>
        <w:spacing w:before="60" w:after="60" w:line="240" w:lineRule="auto"/>
        <w:ind w:left="284"/>
      </w:pPr>
      <w:r w:rsidRPr="00177372">
        <w:t xml:space="preserve">Předmětem této smlouvy je </w:t>
      </w:r>
      <w:r w:rsidR="00176BDF" w:rsidRPr="00177372">
        <w:t xml:space="preserve">závazek dodavatele provést </w:t>
      </w:r>
      <w:r w:rsidRPr="00177372">
        <w:t>kompletní dodáv</w:t>
      </w:r>
      <w:r w:rsidR="00176BDF" w:rsidRPr="00177372">
        <w:t xml:space="preserve">ku </w:t>
      </w:r>
      <w:r w:rsidRPr="00177372">
        <w:t>zařízení, jeho instalac</w:t>
      </w:r>
      <w:r w:rsidR="00176BDF" w:rsidRPr="00177372">
        <w:t>i</w:t>
      </w:r>
      <w:r w:rsidRPr="00177372">
        <w:t>, montáž a uvedení do provozu</w:t>
      </w:r>
      <w:r w:rsidR="00176BDF" w:rsidRPr="00177372">
        <w:t>,</w:t>
      </w:r>
      <w:r w:rsidRPr="00177372">
        <w:t xml:space="preserve"> </w:t>
      </w:r>
      <w:r w:rsidR="00B17C21" w:rsidRPr="00177372">
        <w:t>a to v soula</w:t>
      </w:r>
      <w:r w:rsidRPr="00177372">
        <w:t>du s podmínkami a ustanoveními této s</w:t>
      </w:r>
      <w:r w:rsidR="00B17C21" w:rsidRPr="00177372">
        <w:t xml:space="preserve">mlouvy v kvalitě dle technických norem a standardů, v souladu s bezpečnostními, zdravotními a ostatními závaznými předpisy platnými v ČR, a závazek objednatele uhradit </w:t>
      </w:r>
      <w:r w:rsidR="00176BDF" w:rsidRPr="00177372">
        <w:t>dodavateli</w:t>
      </w:r>
      <w:r w:rsidR="00B17C21" w:rsidRPr="00177372">
        <w:t xml:space="preserve"> za provedení </w:t>
      </w:r>
      <w:r w:rsidR="00176BDF" w:rsidRPr="00177372">
        <w:t>dodávky zařízení dle této smlouvy</w:t>
      </w:r>
      <w:r w:rsidR="00B17C21" w:rsidRPr="00177372">
        <w:t xml:space="preserve"> cenu dle této </w:t>
      </w:r>
      <w:r w:rsidR="00176BDF" w:rsidRPr="00177372">
        <w:t>s</w:t>
      </w:r>
      <w:r w:rsidR="00B17C21" w:rsidRPr="00177372">
        <w:t xml:space="preserve">mlouvy. </w:t>
      </w:r>
      <w:r w:rsidR="00FB0222" w:rsidRPr="006852FF">
        <w:t xml:space="preserve">Předmět </w:t>
      </w:r>
      <w:r w:rsidR="00FB0222">
        <w:t>plnění dle této smlouvy</w:t>
      </w:r>
      <w:r w:rsidR="00FB0222" w:rsidRPr="006852FF">
        <w:t xml:space="preserve"> bude splňovat kvalitativní požadavky definované platnými normami ČSN či EN. V případě, že příslušné české normy neexistují, doporučení normy ČSN se pro realizaci zakázky považují za normy závazné.</w:t>
      </w:r>
      <w:r w:rsidR="00FB0222">
        <w:t xml:space="preserve"> Předmět plnění této smlouvy bude dodán </w:t>
      </w:r>
      <w:r w:rsidR="00FB0222" w:rsidRPr="000D45E7">
        <w:t xml:space="preserve">dle technické specifikace a parametrů uvedených </w:t>
      </w:r>
      <w:r w:rsidR="00FB0222">
        <w:t>níže v této smlouvě</w:t>
      </w:r>
      <w:r w:rsidR="00FB0222" w:rsidRPr="000D45E7">
        <w:t>. Předmět plnění bude dodán nový a nepoužitý.</w:t>
      </w:r>
    </w:p>
    <w:p w:rsidR="00B17C21" w:rsidRPr="00177372" w:rsidRDefault="005579DF" w:rsidP="00177372">
      <w:pPr>
        <w:pStyle w:val="Zkladntext31"/>
        <w:widowControl/>
        <w:spacing w:before="60" w:after="60"/>
        <w:ind w:left="284"/>
        <w:rPr>
          <w:rFonts w:ascii="Palatino Linotype" w:hAnsi="Palatino Linotype" w:cs="Palatino Linotype"/>
          <w:b/>
          <w:sz w:val="22"/>
          <w:szCs w:val="22"/>
        </w:rPr>
      </w:pPr>
      <w:r w:rsidRPr="00177372">
        <w:rPr>
          <w:rFonts w:ascii="Palatino Linotype" w:hAnsi="Palatino Linotype" w:cs="Palatino Linotype"/>
          <w:b/>
          <w:sz w:val="22"/>
          <w:szCs w:val="22"/>
        </w:rPr>
        <w:t>Podrobná specifikace</w:t>
      </w:r>
      <w:r w:rsidR="00B17C21" w:rsidRPr="00177372">
        <w:rPr>
          <w:rFonts w:ascii="Palatino Linotype" w:hAnsi="Palatino Linotype" w:cs="Palatino Linotype"/>
          <w:b/>
          <w:sz w:val="22"/>
          <w:szCs w:val="22"/>
        </w:rPr>
        <w:t xml:space="preserve"> </w:t>
      </w:r>
      <w:r w:rsidRPr="00177372">
        <w:rPr>
          <w:rFonts w:ascii="Palatino Linotype" w:hAnsi="Palatino Linotype" w:cs="Palatino Linotype"/>
          <w:b/>
          <w:sz w:val="22"/>
          <w:szCs w:val="22"/>
        </w:rPr>
        <w:t>dodávaného zařízení</w:t>
      </w:r>
      <w:r w:rsidR="00B17C21" w:rsidRPr="00177372">
        <w:rPr>
          <w:rFonts w:ascii="Palatino Linotype" w:hAnsi="Palatino Linotype" w:cs="Palatino Linotype"/>
          <w:b/>
          <w:sz w:val="22"/>
          <w:szCs w:val="22"/>
        </w:rPr>
        <w:t xml:space="preserve"> je stanoven</w:t>
      </w:r>
      <w:r w:rsidRPr="00177372">
        <w:rPr>
          <w:rFonts w:ascii="Palatino Linotype" w:hAnsi="Palatino Linotype" w:cs="Palatino Linotype"/>
          <w:b/>
          <w:sz w:val="22"/>
          <w:szCs w:val="22"/>
        </w:rPr>
        <w:t>a</w:t>
      </w:r>
      <w:r w:rsidR="00B17C21" w:rsidRPr="00177372">
        <w:rPr>
          <w:rFonts w:ascii="Palatino Linotype" w:hAnsi="Palatino Linotype" w:cs="Palatino Linotype"/>
          <w:b/>
          <w:sz w:val="22"/>
          <w:szCs w:val="22"/>
        </w:rPr>
        <w:t xml:space="preserve"> v </w:t>
      </w:r>
      <w:r w:rsidRPr="00177372">
        <w:rPr>
          <w:rFonts w:ascii="Palatino Linotype" w:hAnsi="Palatino Linotype" w:cs="Palatino Linotype"/>
          <w:b/>
          <w:sz w:val="22"/>
          <w:szCs w:val="22"/>
        </w:rPr>
        <w:t>Příloze</w:t>
      </w:r>
      <w:r w:rsidR="00B17C21" w:rsidRPr="00177372">
        <w:rPr>
          <w:rFonts w:ascii="Palatino Linotype" w:hAnsi="Palatino Linotype" w:cs="Palatino Linotype"/>
          <w:b/>
          <w:sz w:val="22"/>
          <w:szCs w:val="22"/>
        </w:rPr>
        <w:t xml:space="preserve"> č. 1 této smlouvy.</w:t>
      </w:r>
    </w:p>
    <w:p w:rsidR="005579DF" w:rsidRPr="00177372" w:rsidRDefault="005579DF" w:rsidP="00177372">
      <w:pPr>
        <w:pStyle w:val="Zkladntextodsazen21"/>
        <w:spacing w:before="60" w:after="60" w:line="240" w:lineRule="auto"/>
        <w:ind w:left="0" w:firstLine="284"/>
      </w:pPr>
      <w:r w:rsidRPr="00177372">
        <w:t>(dále jen „</w:t>
      </w:r>
      <w:r w:rsidRPr="00177372">
        <w:rPr>
          <w:b/>
        </w:rPr>
        <w:t>zařízení</w:t>
      </w:r>
      <w:r w:rsidR="00A3411D">
        <w:t>“).</w:t>
      </w:r>
    </w:p>
    <w:p w:rsidR="00B17C21" w:rsidRPr="00177372" w:rsidRDefault="00B17C21" w:rsidP="00FB0222">
      <w:pPr>
        <w:pStyle w:val="Zkladntextodsazen"/>
        <w:numPr>
          <w:ilvl w:val="0"/>
          <w:numId w:val="32"/>
        </w:numPr>
        <w:tabs>
          <w:tab w:val="left" w:pos="284"/>
        </w:tabs>
        <w:spacing w:before="60" w:after="60" w:line="240" w:lineRule="auto"/>
        <w:ind w:left="284" w:hanging="284"/>
      </w:pPr>
      <w:r w:rsidRPr="00177372">
        <w:t xml:space="preserve">Nedílnou součástí </w:t>
      </w:r>
      <w:r w:rsidR="00176BDF" w:rsidRPr="00177372">
        <w:t>dodávky zařízení</w:t>
      </w:r>
      <w:r w:rsidRPr="00177372">
        <w:t xml:space="preserve"> specifikovaném v odst. 1 tohoto článku je dodání dokumentace s</w:t>
      </w:r>
      <w:r w:rsidR="00176BDF" w:rsidRPr="00177372">
        <w:t> </w:t>
      </w:r>
      <w:r w:rsidRPr="00177372">
        <w:t>dispozicí</w:t>
      </w:r>
      <w:r w:rsidR="00176BDF" w:rsidRPr="00177372">
        <w:t xml:space="preserve"> a technickým popisem</w:t>
      </w:r>
      <w:r w:rsidRPr="00177372">
        <w:t xml:space="preserve"> skutečného provedení </w:t>
      </w:r>
      <w:r w:rsidR="00176BDF" w:rsidRPr="00177372">
        <w:t>příslušné dodávky zařízení</w:t>
      </w:r>
      <w:r w:rsidRPr="00177372">
        <w:t xml:space="preserve"> a dále doklady, atesty a revizní zprávy apod., které jsou nezbytné k uvedení </w:t>
      </w:r>
      <w:r w:rsidR="00176BDF" w:rsidRPr="00177372">
        <w:t>zařízení</w:t>
      </w:r>
      <w:r w:rsidRPr="00177372">
        <w:t xml:space="preserve"> do provozu a kterými </w:t>
      </w:r>
      <w:r w:rsidR="00176BDF" w:rsidRPr="00177372">
        <w:t>dodavatel</w:t>
      </w:r>
      <w:r w:rsidRPr="00177372">
        <w:t xml:space="preserve"> prokáže dosažení </w:t>
      </w:r>
      <w:r w:rsidR="00176BDF" w:rsidRPr="00177372">
        <w:t>objednatelem požadovaných</w:t>
      </w:r>
      <w:r w:rsidRPr="00177372">
        <w:t xml:space="preserve"> parametrů, včetně provozní příručky v českém jazyce a další nezbytné dokumentace. Technická dokumentace bude dodána v rozsahu a provedení tak, aby objednatel mohl řádně provádět obsluhu, kontrolu a údržbu </w:t>
      </w:r>
      <w:r w:rsidR="00176BDF" w:rsidRPr="00177372">
        <w:t>zařízení</w:t>
      </w:r>
      <w:r w:rsidRPr="00177372">
        <w:t>.</w:t>
      </w:r>
    </w:p>
    <w:p w:rsidR="00B17C21" w:rsidRPr="00177372" w:rsidRDefault="00A3411D" w:rsidP="00FB0222">
      <w:pPr>
        <w:pStyle w:val="Zkladntextodsazen"/>
        <w:numPr>
          <w:ilvl w:val="0"/>
          <w:numId w:val="32"/>
        </w:numPr>
        <w:tabs>
          <w:tab w:val="left" w:pos="284"/>
        </w:tabs>
        <w:spacing w:before="60" w:after="60" w:line="240" w:lineRule="auto"/>
        <w:ind w:left="284" w:hanging="284"/>
      </w:pPr>
      <w:r w:rsidRPr="00177372">
        <w:t>Dodavatel se zavazuje provést dodávku zařízení včetně jeho montáže a instalace svým jménem a na vlastní zodpovědnost.</w:t>
      </w:r>
      <w:r>
        <w:t xml:space="preserve"> </w:t>
      </w:r>
      <w:r w:rsidR="00B17C21" w:rsidRPr="00177372">
        <w:t xml:space="preserve">V průběhu </w:t>
      </w:r>
      <w:r w:rsidR="00DB7F10" w:rsidRPr="00177372">
        <w:t xml:space="preserve">instalačních a </w:t>
      </w:r>
      <w:r w:rsidR="00B17C21" w:rsidRPr="00177372">
        <w:t xml:space="preserve">montážních prací na zařízení je </w:t>
      </w:r>
      <w:r w:rsidR="00DB7F10" w:rsidRPr="00177372">
        <w:t>dodavatel</w:t>
      </w:r>
      <w:r w:rsidR="00B17C21" w:rsidRPr="00177372">
        <w:t xml:space="preserve"> povinen vykonat či zajistit vykonání všech případných zkoušek a kontrol, které jsou předepsány v platné dokumentaci</w:t>
      </w:r>
      <w:r w:rsidR="00DB7F10" w:rsidRPr="00177372">
        <w:t xml:space="preserve"> k provozu tohoto zařízení</w:t>
      </w:r>
      <w:r w:rsidR="00B17C21" w:rsidRPr="00177372">
        <w:t>, normách a předpisech.</w:t>
      </w:r>
      <w:r w:rsidR="00FB0222">
        <w:t xml:space="preserve"> Dodavatel</w:t>
      </w:r>
      <w:r w:rsidR="00FB0222" w:rsidRPr="000D45E7">
        <w:t xml:space="preserve"> se rovněž zavazuje, že v rámci plnění předmětu této smlouvy zajistí uvedení dodaných zařízení do provozu v místě plnění (převzetí) včetně zaškolení obsluhy </w:t>
      </w:r>
      <w:r w:rsidR="00FB0222">
        <w:t>objednatele</w:t>
      </w:r>
      <w:r w:rsidR="00FB0222" w:rsidRPr="000D45E7">
        <w:t>, a to na základě ustanovení této smlouvy.</w:t>
      </w:r>
    </w:p>
    <w:p w:rsidR="00B17C21" w:rsidRPr="00177372" w:rsidRDefault="00B17C21" w:rsidP="00FB0222">
      <w:pPr>
        <w:pStyle w:val="Zkladntextodsazen"/>
        <w:numPr>
          <w:ilvl w:val="0"/>
          <w:numId w:val="32"/>
        </w:numPr>
        <w:tabs>
          <w:tab w:val="left" w:pos="284"/>
        </w:tabs>
        <w:spacing w:before="60" w:after="60" w:line="240" w:lineRule="auto"/>
        <w:ind w:left="284" w:hanging="284"/>
      </w:pPr>
      <w:r w:rsidRPr="00177372">
        <w:lastRenderedPageBreak/>
        <w:t xml:space="preserve">Vyvstane-li v průběhu provádění </w:t>
      </w:r>
      <w:r w:rsidR="00DB7F10" w:rsidRPr="00177372">
        <w:t>dodávky zařízení</w:t>
      </w:r>
      <w:r w:rsidRPr="00177372">
        <w:t xml:space="preserve"> potřeba změnit zadání k provedení </w:t>
      </w:r>
      <w:r w:rsidR="00DB7F10" w:rsidRPr="00177372">
        <w:t>dodávky zařízení</w:t>
      </w:r>
      <w:r w:rsidRPr="00177372">
        <w:t xml:space="preserve">, či změnit rozsah provádění </w:t>
      </w:r>
      <w:r w:rsidR="00DB7F10" w:rsidRPr="00177372">
        <w:t>dodávky zařízení</w:t>
      </w:r>
      <w:r w:rsidRPr="00177372">
        <w:t xml:space="preserve">, je </w:t>
      </w:r>
      <w:r w:rsidR="00DB7F10" w:rsidRPr="00177372">
        <w:t>dodavatel</w:t>
      </w:r>
      <w:r w:rsidRPr="00177372">
        <w:t xml:space="preserve"> povinen o tomto objednatele neprodleně písemně informovat. Bez písemného souhlasu objednatele není </w:t>
      </w:r>
      <w:r w:rsidR="00DB7F10" w:rsidRPr="00177372">
        <w:t>dodavatel</w:t>
      </w:r>
      <w:r w:rsidRPr="00177372">
        <w:t xml:space="preserve"> oprávněn jednostranně měnit rozsah provedení </w:t>
      </w:r>
      <w:r w:rsidR="00DB7F10" w:rsidRPr="00177372">
        <w:t>dodávky zařízení včetně jeho instalace a montáže</w:t>
      </w:r>
      <w:r w:rsidRPr="00177372">
        <w:t xml:space="preserve">, termín provedení </w:t>
      </w:r>
      <w:r w:rsidR="00DB7F10" w:rsidRPr="00177372">
        <w:t xml:space="preserve">této dodávky zařízení </w:t>
      </w:r>
      <w:r w:rsidRPr="00177372">
        <w:t>ani cenu</w:t>
      </w:r>
      <w:r w:rsidR="00DB7F10" w:rsidRPr="00177372">
        <w:t>.</w:t>
      </w:r>
    </w:p>
    <w:p w:rsidR="00177372" w:rsidRDefault="00B17C21" w:rsidP="00A3411D">
      <w:pPr>
        <w:pStyle w:val="Zkladntextodsazen"/>
        <w:numPr>
          <w:ilvl w:val="0"/>
          <w:numId w:val="5"/>
        </w:numPr>
        <w:tabs>
          <w:tab w:val="left" w:pos="284"/>
        </w:tabs>
        <w:spacing w:before="60" w:after="60" w:line="240" w:lineRule="auto"/>
        <w:ind w:left="284" w:hanging="284"/>
      </w:pPr>
      <w:r w:rsidRPr="00177372">
        <w:t xml:space="preserve">Jestliže budou nutné změny v kvantitě nebo v kvalitě dodávek nebo výkonů </w:t>
      </w:r>
      <w:r w:rsidR="00DB7F10" w:rsidRPr="00177372">
        <w:t>dodavatele</w:t>
      </w:r>
      <w:r w:rsidRPr="00177372">
        <w:t xml:space="preserve"> na základě změn obecně platných právních norem po datu podpisu</w:t>
      </w:r>
      <w:r w:rsidR="00DB7F10" w:rsidRPr="00177372">
        <w:t xml:space="preserve"> této</w:t>
      </w:r>
      <w:r w:rsidRPr="00177372">
        <w:t xml:space="preserve"> smlouvy, nebo z rozhodnutí úřadů požadujících provedení dodávek a výkonů nad rozsah předmětu</w:t>
      </w:r>
      <w:r w:rsidR="00DB7F10" w:rsidRPr="00177372">
        <w:t xml:space="preserve"> této</w:t>
      </w:r>
      <w:r w:rsidRPr="00177372">
        <w:t xml:space="preserve"> smlouvy, musí být takovéto skutečnosti dohodnuty mezi smluvními stranami formou dodatku k této smlouvě.</w:t>
      </w:r>
    </w:p>
    <w:p w:rsidR="00F66686" w:rsidRDefault="00DB7F10" w:rsidP="00177372">
      <w:pPr>
        <w:pStyle w:val="Zkladntextodsazen"/>
        <w:numPr>
          <w:ilvl w:val="0"/>
          <w:numId w:val="5"/>
        </w:numPr>
        <w:tabs>
          <w:tab w:val="left" w:pos="284"/>
        </w:tabs>
        <w:spacing w:before="60" w:after="60" w:line="240" w:lineRule="auto"/>
        <w:ind w:left="284" w:hanging="284"/>
      </w:pPr>
      <w:r w:rsidRPr="00177372">
        <w:t>Dodavatel</w:t>
      </w:r>
      <w:r w:rsidR="00B17C21" w:rsidRPr="00177372">
        <w:t xml:space="preserve"> prohlašuje, že je seznámen s celkovou dispozicí, technickými parametry a </w:t>
      </w:r>
      <w:r w:rsidRPr="00177372">
        <w:t>napojení</w:t>
      </w:r>
      <w:r w:rsidR="00A3411D">
        <w:t>m</w:t>
      </w:r>
      <w:r w:rsidRPr="00177372">
        <w:t xml:space="preserve"> dodávaných zařízení</w:t>
      </w:r>
      <w:r w:rsidR="00B17C21" w:rsidRPr="00177372">
        <w:t xml:space="preserve"> a zároveň prohlašuje, že je seznámen s</w:t>
      </w:r>
      <w:r w:rsidRPr="00177372">
        <w:t xml:space="preserve"> charakterem výroby objednatele, kam bude zařízení instalováno, </w:t>
      </w:r>
      <w:r w:rsidR="00B17C21" w:rsidRPr="00177372">
        <w:t xml:space="preserve">a že na základě těchto informací je schopen </w:t>
      </w:r>
      <w:r w:rsidRPr="00177372">
        <w:t>zařízení řádně dodat a veškerou nezbytnou instalaci a montáž</w:t>
      </w:r>
      <w:r w:rsidR="00B17C21" w:rsidRPr="00177372">
        <w:t xml:space="preserve"> řádně provést.</w:t>
      </w:r>
      <w:bookmarkEnd w:id="0"/>
    </w:p>
    <w:p w:rsidR="00B17C21" w:rsidRPr="00177372" w:rsidRDefault="00B17C21" w:rsidP="00A3411D">
      <w:pPr>
        <w:spacing w:before="240" w:line="240" w:lineRule="auto"/>
        <w:jc w:val="center"/>
        <w:rPr>
          <w:b/>
        </w:rPr>
      </w:pPr>
      <w:r w:rsidRPr="00177372">
        <w:rPr>
          <w:b/>
        </w:rPr>
        <w:t>Čl. I</w:t>
      </w:r>
      <w:r w:rsidR="00FB0222">
        <w:rPr>
          <w:b/>
        </w:rPr>
        <w:t>V</w:t>
      </w:r>
      <w:r w:rsidRPr="00177372">
        <w:rPr>
          <w:b/>
        </w:rPr>
        <w:t>.</w:t>
      </w:r>
    </w:p>
    <w:p w:rsidR="00B17C21" w:rsidRPr="00177372" w:rsidRDefault="00B17C21" w:rsidP="00A3411D">
      <w:pPr>
        <w:spacing w:after="120" w:line="240" w:lineRule="auto"/>
        <w:jc w:val="center"/>
      </w:pPr>
      <w:r w:rsidRPr="00177372">
        <w:rPr>
          <w:b/>
        </w:rPr>
        <w:t>Místo a termín plnění</w:t>
      </w:r>
    </w:p>
    <w:p w:rsidR="00B17C21" w:rsidRPr="00177372" w:rsidRDefault="00B17C21" w:rsidP="00177372">
      <w:pPr>
        <w:numPr>
          <w:ilvl w:val="0"/>
          <w:numId w:val="13"/>
        </w:numPr>
        <w:spacing w:before="60" w:after="60" w:line="240" w:lineRule="auto"/>
        <w:ind w:left="284" w:hanging="284"/>
        <w:rPr>
          <w:b/>
        </w:rPr>
      </w:pPr>
      <w:r w:rsidRPr="00177372">
        <w:t xml:space="preserve">Místem plnění této smlouvy je: </w:t>
      </w:r>
    </w:p>
    <w:p w:rsidR="00A2559D" w:rsidRPr="00A2559D" w:rsidRDefault="00B17C21" w:rsidP="00A2559D">
      <w:pPr>
        <w:tabs>
          <w:tab w:val="left" w:pos="3969"/>
        </w:tabs>
        <w:spacing w:before="60" w:after="60" w:line="240" w:lineRule="auto"/>
        <w:ind w:left="284" w:firstLine="0"/>
        <w:rPr>
          <w:b/>
          <w:bCs/>
        </w:rPr>
      </w:pPr>
      <w:r w:rsidRPr="00177372">
        <w:rPr>
          <w:b/>
        </w:rPr>
        <w:t xml:space="preserve">- provozovna a závod </w:t>
      </w:r>
      <w:r w:rsidR="00193A29" w:rsidRPr="00177372">
        <w:rPr>
          <w:b/>
          <w:bCs/>
        </w:rPr>
        <w:t>ALLMO – PROFIL s.r.o.</w:t>
      </w:r>
      <w:r w:rsidRPr="00177372">
        <w:rPr>
          <w:rFonts w:cs="Arial"/>
          <w:b/>
        </w:rPr>
        <w:t xml:space="preserve">, adresa: </w:t>
      </w:r>
      <w:r w:rsidR="00193A29" w:rsidRPr="00177372">
        <w:rPr>
          <w:b/>
          <w:bCs/>
        </w:rPr>
        <w:t>Bílá Třemešná 263, Bílá Třemešná PSČ 54472.</w:t>
      </w:r>
      <w:r w:rsidR="00FB0222">
        <w:rPr>
          <w:b/>
          <w:bCs/>
        </w:rPr>
        <w:t xml:space="preserve"> </w:t>
      </w:r>
    </w:p>
    <w:p w:rsidR="00A2559D" w:rsidRPr="00A2559D" w:rsidRDefault="00A2559D" w:rsidP="00A2559D">
      <w:pPr>
        <w:pStyle w:val="Zkladntext"/>
        <w:numPr>
          <w:ilvl w:val="0"/>
          <w:numId w:val="13"/>
        </w:numPr>
        <w:suppressAutoHyphens w:val="0"/>
        <w:spacing w:before="60" w:after="60"/>
        <w:ind w:left="284" w:hanging="284"/>
        <w:jc w:val="both"/>
        <w:rPr>
          <w:rFonts w:ascii="Palatino Linotype" w:hAnsi="Palatino Linotype"/>
          <w:sz w:val="22"/>
          <w:szCs w:val="22"/>
        </w:rPr>
      </w:pPr>
      <w:r w:rsidRPr="006122B6">
        <w:rPr>
          <w:rFonts w:ascii="Palatino Linotype" w:hAnsi="Palatino Linotype"/>
          <w:sz w:val="22"/>
          <w:szCs w:val="22"/>
        </w:rPr>
        <w:t xml:space="preserve">Místem provádění záručního servisu </w:t>
      </w:r>
      <w:r>
        <w:rPr>
          <w:rFonts w:ascii="Palatino Linotype" w:hAnsi="Palatino Linotype"/>
          <w:sz w:val="22"/>
          <w:szCs w:val="22"/>
        </w:rPr>
        <w:t xml:space="preserve">dodávaného zařízení dle této </w:t>
      </w:r>
      <w:r w:rsidRPr="006122B6">
        <w:rPr>
          <w:rFonts w:ascii="Palatino Linotype" w:hAnsi="Palatino Linotype"/>
          <w:sz w:val="22"/>
          <w:szCs w:val="22"/>
        </w:rPr>
        <w:t xml:space="preserve">smlouvy je rovněž </w:t>
      </w:r>
      <w:r w:rsidRPr="00A2559D">
        <w:rPr>
          <w:rFonts w:ascii="Palatino Linotype" w:hAnsi="Palatino Linotype"/>
          <w:b/>
          <w:sz w:val="22"/>
          <w:szCs w:val="22"/>
        </w:rPr>
        <w:t>provozovna a závod ALLMO – PROFIL s.r.o., adresa: Bílá Třemešná 263, Bílá Třemešná PSČ 54472</w:t>
      </w:r>
      <w:r>
        <w:rPr>
          <w:rFonts w:ascii="Palatino Linotype" w:hAnsi="Palatino Linotype"/>
          <w:sz w:val="22"/>
          <w:szCs w:val="22"/>
        </w:rPr>
        <w:t>,</w:t>
      </w:r>
      <w:r w:rsidRPr="006122B6">
        <w:rPr>
          <w:rFonts w:ascii="Palatino Linotype" w:hAnsi="Palatino Linotype"/>
          <w:sz w:val="22"/>
          <w:szCs w:val="22"/>
        </w:rPr>
        <w:t xml:space="preserve"> případně po dohodě smluvních stran i autorizované servisní středisko </w:t>
      </w:r>
      <w:r w:rsidR="008F4630">
        <w:rPr>
          <w:rFonts w:ascii="Palatino Linotype" w:hAnsi="Palatino Linotype"/>
          <w:sz w:val="22"/>
          <w:szCs w:val="22"/>
        </w:rPr>
        <w:t>dodavatele</w:t>
      </w:r>
      <w:r w:rsidRPr="006122B6">
        <w:rPr>
          <w:rFonts w:ascii="Palatino Linotype" w:hAnsi="Palatino Linotype"/>
          <w:sz w:val="22"/>
          <w:szCs w:val="22"/>
        </w:rPr>
        <w:t xml:space="preserve"> na následující adrese:</w:t>
      </w:r>
      <w:r>
        <w:rPr>
          <w:rFonts w:ascii="Palatino Linotype" w:hAnsi="Palatino Linotype"/>
          <w:sz w:val="22"/>
          <w:szCs w:val="22"/>
        </w:rPr>
        <w:t xml:space="preserve"> </w:t>
      </w:r>
      <w:r>
        <w:rPr>
          <w:rFonts w:ascii="Palatino Linotype" w:hAnsi="Palatino Linotype"/>
          <w:color w:val="FF0000"/>
          <w:sz w:val="22"/>
          <w:szCs w:val="22"/>
          <w:highlight w:val="yellow"/>
        </w:rPr>
        <w:t>…………………………………..………………………….</w:t>
      </w:r>
    </w:p>
    <w:p w:rsidR="00B17C21" w:rsidRPr="00177372" w:rsidRDefault="00193A29" w:rsidP="00177372">
      <w:pPr>
        <w:numPr>
          <w:ilvl w:val="0"/>
          <w:numId w:val="13"/>
        </w:numPr>
        <w:spacing w:before="60" w:after="60" w:line="240" w:lineRule="auto"/>
        <w:ind w:left="284" w:hanging="284"/>
      </w:pPr>
      <w:r w:rsidRPr="00177372">
        <w:t>Dodavatel</w:t>
      </w:r>
      <w:r w:rsidR="00B17C21" w:rsidRPr="00177372">
        <w:t xml:space="preserve"> uvede </w:t>
      </w:r>
      <w:r w:rsidRPr="00177372">
        <w:t xml:space="preserve">zařízení do řádného provozu </w:t>
      </w:r>
      <w:r w:rsidR="00F66686" w:rsidRPr="00177372">
        <w:t xml:space="preserve">v souladu s níže stanovenými závaznými termíny, které musí odpovídat termínům plnění </w:t>
      </w:r>
      <w:r w:rsidRPr="00177372">
        <w:t>předmětu této smlouvy</w:t>
      </w:r>
      <w:r w:rsidR="00F66686" w:rsidRPr="00177372">
        <w:t xml:space="preserve"> (resp. předmětu </w:t>
      </w:r>
      <w:r w:rsidRPr="00177372">
        <w:t xml:space="preserve">příslušné </w:t>
      </w:r>
      <w:r w:rsidR="00F66686" w:rsidRPr="00177372">
        <w:t>veřejné zakázky dle zadávacího řízení</w:t>
      </w:r>
      <w:r w:rsidRPr="00177372">
        <w:t>)</w:t>
      </w:r>
      <w:r w:rsidR="00F66686" w:rsidRPr="00177372">
        <w:t>, na zákl</w:t>
      </w:r>
      <w:r w:rsidRPr="00177372">
        <w:t>adě kterého byla uzavřena tato s</w:t>
      </w:r>
      <w:r w:rsidR="00F66686" w:rsidRPr="00177372">
        <w:t>mlouva.</w:t>
      </w:r>
    </w:p>
    <w:p w:rsidR="00B17C21" w:rsidRPr="00177372" w:rsidRDefault="00193A29" w:rsidP="00177372">
      <w:pPr>
        <w:numPr>
          <w:ilvl w:val="0"/>
          <w:numId w:val="13"/>
        </w:numPr>
        <w:spacing w:before="60" w:after="60" w:line="240" w:lineRule="auto"/>
        <w:ind w:left="284" w:hanging="284"/>
      </w:pPr>
      <w:r w:rsidRPr="00177372">
        <w:t>Dodavatel</w:t>
      </w:r>
      <w:r w:rsidR="00B17C21" w:rsidRPr="00177372">
        <w:t xml:space="preserve"> garantuje</w:t>
      </w:r>
      <w:r w:rsidR="00F66686" w:rsidRPr="00177372">
        <w:t xml:space="preserve"> a zavazuje se dodržet</w:t>
      </w:r>
      <w:r w:rsidR="00B17C21" w:rsidRPr="00177372">
        <w:t xml:space="preserve"> následující termíny</w:t>
      </w:r>
      <w:r w:rsidRPr="00177372">
        <w:t xml:space="preserve"> plnění předmětu této smlouv</w:t>
      </w:r>
      <w:r w:rsidR="00477848" w:rsidRPr="00177372">
        <w:t>y</w:t>
      </w:r>
      <w:r w:rsidR="00B17C21" w:rsidRPr="00177372">
        <w:t>:</w:t>
      </w:r>
    </w:p>
    <w:tbl>
      <w:tblPr>
        <w:tblW w:w="8916" w:type="dxa"/>
        <w:tblInd w:w="382" w:type="dxa"/>
        <w:tblLayout w:type="fixed"/>
        <w:tblLook w:val="0000"/>
      </w:tblPr>
      <w:tblGrid>
        <w:gridCol w:w="504"/>
        <w:gridCol w:w="6026"/>
        <w:gridCol w:w="2386"/>
      </w:tblGrid>
      <w:tr w:rsidR="00B17C21" w:rsidRPr="00177372" w:rsidTr="004D2E6C">
        <w:trPr>
          <w:trHeight w:val="221"/>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B17C21" w:rsidP="00177372">
            <w:pPr>
              <w:snapToGrid w:val="0"/>
              <w:spacing w:line="240" w:lineRule="auto"/>
              <w:rPr>
                <w:b/>
              </w:rPr>
            </w:pP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B17C21" w:rsidP="00177372">
            <w:pPr>
              <w:spacing w:line="240" w:lineRule="auto"/>
              <w:rPr>
                <w:b/>
              </w:rPr>
            </w:pPr>
            <w:r w:rsidRPr="00177372">
              <w:rPr>
                <w:b/>
              </w:rPr>
              <w:t xml:space="preserve">Popis činnosti </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21" w:rsidRPr="00177372" w:rsidRDefault="00B17C21" w:rsidP="00177372">
            <w:pPr>
              <w:spacing w:line="240" w:lineRule="auto"/>
            </w:pPr>
            <w:r w:rsidRPr="00177372">
              <w:rPr>
                <w:b/>
              </w:rPr>
              <w:t>Termín</w:t>
            </w:r>
            <w:r w:rsidR="00477848" w:rsidRPr="00177372">
              <w:rPr>
                <w:b/>
              </w:rPr>
              <w:t xml:space="preserve"> plnění</w:t>
            </w:r>
          </w:p>
        </w:tc>
      </w:tr>
      <w:tr w:rsidR="00B17C21" w:rsidRPr="00177372" w:rsidTr="004D2E6C">
        <w:trPr>
          <w:trHeight w:val="221"/>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B17C21" w:rsidP="00177372">
            <w:pPr>
              <w:spacing w:line="240" w:lineRule="auto"/>
              <w:ind w:left="0" w:firstLine="0"/>
            </w:pPr>
            <w:r w:rsidRPr="00177372">
              <w:t>I.</w:t>
            </w: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B17C21" w:rsidP="00177372">
            <w:pPr>
              <w:spacing w:line="240" w:lineRule="auto"/>
              <w:ind w:left="0" w:right="209" w:firstLine="0"/>
              <w:jc w:val="left"/>
              <w:rPr>
                <w:shd w:val="clear" w:color="auto" w:fill="FF0000"/>
              </w:rPr>
            </w:pPr>
            <w:r w:rsidRPr="00177372">
              <w:t xml:space="preserve">Potvrzení technických dat a seznámení </w:t>
            </w:r>
            <w:r w:rsidR="00193A29" w:rsidRPr="00177372">
              <w:t>dodavatele</w:t>
            </w:r>
            <w:r w:rsidRPr="00177372">
              <w:t xml:space="preserve"> s</w:t>
            </w:r>
            <w:r w:rsidR="00193A29" w:rsidRPr="00177372">
              <w:t> </w:t>
            </w:r>
            <w:r w:rsidRPr="00177372">
              <w:t>technickým</w:t>
            </w:r>
            <w:r w:rsidR="00193A29" w:rsidRPr="00177372">
              <w:t>i podmínkami</w:t>
            </w:r>
            <w:r w:rsidRPr="00177372">
              <w:t xml:space="preserve"> řešení </w:t>
            </w:r>
            <w:r w:rsidR="00193A29" w:rsidRPr="00177372">
              <w:t>dodávky zařízení</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C21" w:rsidRPr="004D2E6C" w:rsidRDefault="004D2E6C" w:rsidP="004D2E6C">
            <w:pPr>
              <w:snapToGrid w:val="0"/>
              <w:spacing w:line="240" w:lineRule="auto"/>
              <w:ind w:left="34" w:hanging="34"/>
              <w:rPr>
                <w:color w:val="FF0000"/>
                <w:shd w:val="clear" w:color="auto" w:fill="FF0000"/>
              </w:rPr>
            </w:pPr>
            <w:r>
              <w:rPr>
                <w:color w:val="FF0000"/>
                <w:highlight w:val="yellow"/>
                <w:shd w:val="clear" w:color="auto" w:fill="FF0000"/>
              </w:rPr>
              <w:t xml:space="preserve"> </w:t>
            </w:r>
            <w:r w:rsidRPr="004D2E6C">
              <w:rPr>
                <w:color w:val="FF0000"/>
                <w:highlight w:val="yellow"/>
              </w:rPr>
              <w:t>do … dní od podpisu smlouvy</w:t>
            </w:r>
          </w:p>
        </w:tc>
      </w:tr>
      <w:tr w:rsidR="00B17C21" w:rsidRPr="00177372" w:rsidTr="004D2E6C">
        <w:trPr>
          <w:trHeight w:val="667"/>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B17C21" w:rsidP="00177372">
            <w:pPr>
              <w:spacing w:line="240" w:lineRule="auto"/>
              <w:ind w:left="0" w:firstLine="0"/>
            </w:pPr>
            <w:r w:rsidRPr="00177372">
              <w:t>II.</w:t>
            </w: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B17C21" w:rsidP="00177372">
            <w:pPr>
              <w:spacing w:line="240" w:lineRule="auto"/>
              <w:ind w:left="0" w:firstLine="0"/>
              <w:rPr>
                <w:shd w:val="clear" w:color="auto" w:fill="FF0000"/>
              </w:rPr>
            </w:pPr>
            <w:r w:rsidRPr="00177372">
              <w:t>Závazný projekt (definice rozhraní, dispoziční plán, schéma plnění, hodnoty připojení elektřiny</w:t>
            </w:r>
            <w:r w:rsidR="00092275" w:rsidRPr="00177372">
              <w:t xml:space="preserve"> a příprava a převzetí </w:t>
            </w:r>
            <w:r w:rsidR="00193A29" w:rsidRPr="00177372">
              <w:t>místa plnění</w:t>
            </w:r>
            <w:r w:rsidRPr="00177372">
              <w:t>)</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C21" w:rsidRPr="00A2559D" w:rsidRDefault="004D2E6C" w:rsidP="004D2E6C">
            <w:pPr>
              <w:snapToGrid w:val="0"/>
              <w:spacing w:line="240" w:lineRule="auto"/>
              <w:ind w:left="34" w:hanging="34"/>
              <w:rPr>
                <w:color w:val="FF0000"/>
                <w:shd w:val="clear" w:color="auto" w:fill="FF0000"/>
              </w:rPr>
            </w:pPr>
            <w:r w:rsidRPr="004D2E6C">
              <w:rPr>
                <w:color w:val="FF0000"/>
                <w:highlight w:val="yellow"/>
              </w:rPr>
              <w:t>do … dní od podpisu smlouvy</w:t>
            </w:r>
          </w:p>
        </w:tc>
      </w:tr>
      <w:tr w:rsidR="00B17C21" w:rsidRPr="00177372" w:rsidTr="004D2E6C">
        <w:trPr>
          <w:trHeight w:val="616"/>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177372" w:rsidP="00177372">
            <w:pPr>
              <w:spacing w:line="240" w:lineRule="auto"/>
              <w:ind w:left="0" w:firstLine="0"/>
            </w:pPr>
            <w:r w:rsidRPr="00177372">
              <w:t>III</w:t>
            </w:r>
            <w:r w:rsidR="00B17C21" w:rsidRPr="00177372">
              <w:t>.</w:t>
            </w: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193A29" w:rsidP="00177372">
            <w:pPr>
              <w:spacing w:line="240" w:lineRule="auto"/>
              <w:ind w:left="0" w:firstLine="0"/>
              <w:rPr>
                <w:shd w:val="clear" w:color="auto" w:fill="FF0000"/>
              </w:rPr>
            </w:pPr>
            <w:r w:rsidRPr="00177372">
              <w:t>Zahájení dodávky</w:t>
            </w:r>
            <w:r w:rsidR="00B17C21" w:rsidRPr="00177372">
              <w:t xml:space="preserve"> zařízení a zahájení </w:t>
            </w:r>
            <w:r w:rsidRPr="00177372">
              <w:t>montáže a instalace zařízení</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C21" w:rsidRPr="00A2559D" w:rsidRDefault="004D2E6C" w:rsidP="004D2E6C">
            <w:pPr>
              <w:snapToGrid w:val="0"/>
              <w:spacing w:line="240" w:lineRule="auto"/>
              <w:ind w:left="34" w:hanging="34"/>
              <w:rPr>
                <w:color w:val="FF0000"/>
                <w:shd w:val="clear" w:color="auto" w:fill="FF0000"/>
              </w:rPr>
            </w:pPr>
            <w:r w:rsidRPr="004D2E6C">
              <w:rPr>
                <w:color w:val="FF0000"/>
                <w:highlight w:val="yellow"/>
              </w:rPr>
              <w:t>do … dní od podpisu smlouvy</w:t>
            </w:r>
          </w:p>
        </w:tc>
      </w:tr>
      <w:tr w:rsidR="00B17C21" w:rsidRPr="00177372" w:rsidTr="004D2E6C">
        <w:trPr>
          <w:trHeight w:val="221"/>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177372" w:rsidP="00177372">
            <w:pPr>
              <w:spacing w:line="240" w:lineRule="auto"/>
              <w:ind w:left="0" w:firstLine="0"/>
            </w:pPr>
            <w:r w:rsidRPr="00177372">
              <w:t>I</w:t>
            </w:r>
            <w:r w:rsidR="00B17C21" w:rsidRPr="00177372">
              <w:t>V.</w:t>
            </w: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B17C21" w:rsidP="00177372">
            <w:pPr>
              <w:spacing w:line="240" w:lineRule="auto"/>
              <w:ind w:left="0" w:firstLine="0"/>
              <w:rPr>
                <w:shd w:val="clear" w:color="auto" w:fill="FF0000"/>
              </w:rPr>
            </w:pPr>
            <w:r w:rsidRPr="00177372">
              <w:t xml:space="preserve">Uvedení díla do </w:t>
            </w:r>
            <w:r w:rsidR="00193A29" w:rsidRPr="00177372">
              <w:t>řádného</w:t>
            </w:r>
            <w:r w:rsidRPr="00177372">
              <w:t xml:space="preserve"> provozu a p</w:t>
            </w:r>
            <w:r w:rsidRPr="00177372">
              <w:rPr>
                <w:rFonts w:cs="Palatino Linotype"/>
              </w:rPr>
              <w:t xml:space="preserve">ředpokládaný termín </w:t>
            </w:r>
            <w:r w:rsidR="008F0F49" w:rsidRPr="00177372">
              <w:rPr>
                <w:rFonts w:cs="Palatino Linotype"/>
              </w:rPr>
              <w:t>testu kompletního</w:t>
            </w:r>
            <w:r w:rsidRPr="00177372">
              <w:rPr>
                <w:rFonts w:cs="Palatino Linotype"/>
              </w:rPr>
              <w:t xml:space="preserve"> funkčního zařízení u </w:t>
            </w:r>
            <w:r w:rsidR="00477848" w:rsidRPr="00177372">
              <w:rPr>
                <w:rFonts w:cs="Palatino Linotype"/>
              </w:rPr>
              <w:t>objednatele</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C21" w:rsidRPr="00A2559D" w:rsidRDefault="004D2E6C" w:rsidP="004D2E6C">
            <w:pPr>
              <w:snapToGrid w:val="0"/>
              <w:spacing w:line="240" w:lineRule="auto"/>
              <w:ind w:left="34" w:hanging="34"/>
              <w:rPr>
                <w:color w:val="FF0000"/>
                <w:shd w:val="clear" w:color="auto" w:fill="FF0000"/>
              </w:rPr>
            </w:pPr>
            <w:r w:rsidRPr="004D2E6C">
              <w:rPr>
                <w:color w:val="FF0000"/>
                <w:highlight w:val="yellow"/>
              </w:rPr>
              <w:t>do … dní od podpisu smlouvy</w:t>
            </w:r>
          </w:p>
        </w:tc>
      </w:tr>
      <w:tr w:rsidR="00B17C21" w:rsidRPr="00177372" w:rsidTr="004D2E6C">
        <w:trPr>
          <w:trHeight w:val="221"/>
        </w:trPr>
        <w:tc>
          <w:tcPr>
            <w:tcW w:w="504" w:type="dxa"/>
            <w:tcBorders>
              <w:top w:val="single" w:sz="4" w:space="0" w:color="000000"/>
              <w:left w:val="single" w:sz="4" w:space="0" w:color="000000"/>
              <w:bottom w:val="single" w:sz="4" w:space="0" w:color="000000"/>
            </w:tcBorders>
            <w:shd w:val="clear" w:color="auto" w:fill="auto"/>
          </w:tcPr>
          <w:p w:rsidR="00B17C21" w:rsidRPr="00177372" w:rsidRDefault="00B17C21" w:rsidP="00177372">
            <w:pPr>
              <w:spacing w:line="240" w:lineRule="auto"/>
              <w:ind w:left="0" w:firstLine="0"/>
            </w:pPr>
            <w:r w:rsidRPr="00177372">
              <w:t>V.</w:t>
            </w:r>
          </w:p>
        </w:tc>
        <w:tc>
          <w:tcPr>
            <w:tcW w:w="6026" w:type="dxa"/>
            <w:tcBorders>
              <w:top w:val="single" w:sz="4" w:space="0" w:color="000000"/>
              <w:left w:val="single" w:sz="4" w:space="0" w:color="000000"/>
              <w:bottom w:val="single" w:sz="4" w:space="0" w:color="000000"/>
            </w:tcBorders>
            <w:shd w:val="clear" w:color="auto" w:fill="auto"/>
            <w:vAlign w:val="center"/>
          </w:tcPr>
          <w:p w:rsidR="00B17C21" w:rsidRPr="00177372" w:rsidRDefault="00B17C21" w:rsidP="00177372">
            <w:pPr>
              <w:spacing w:line="240" w:lineRule="auto"/>
              <w:ind w:left="0" w:firstLine="0"/>
              <w:rPr>
                <w:shd w:val="clear" w:color="auto" w:fill="FF0000"/>
              </w:rPr>
            </w:pPr>
            <w:r w:rsidRPr="00177372">
              <w:t xml:space="preserve">Předání díla po ukončení </w:t>
            </w:r>
            <w:r w:rsidR="00477848" w:rsidRPr="00177372">
              <w:t xml:space="preserve">dodávky, montáže a instalace </w:t>
            </w:r>
            <w:r w:rsidR="00092275" w:rsidRPr="00177372">
              <w:t xml:space="preserve">a předání </w:t>
            </w:r>
            <w:r w:rsidR="00477848" w:rsidRPr="00177372">
              <w:t>zařízení</w:t>
            </w:r>
            <w:r w:rsidR="00092275" w:rsidRPr="00177372">
              <w:t xml:space="preserve"> objednateli</w:t>
            </w:r>
            <w:r w:rsidR="00A3411D">
              <w:t xml:space="preserve"> včetně zaškolení obsluhy</w:t>
            </w:r>
          </w:p>
        </w:tc>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C21" w:rsidRPr="00A2559D" w:rsidRDefault="004D2E6C" w:rsidP="004D2E6C">
            <w:pPr>
              <w:snapToGrid w:val="0"/>
              <w:spacing w:line="240" w:lineRule="auto"/>
              <w:ind w:left="34" w:hanging="34"/>
              <w:rPr>
                <w:color w:val="FF0000"/>
                <w:shd w:val="clear" w:color="auto" w:fill="FF0000"/>
              </w:rPr>
            </w:pPr>
            <w:r w:rsidRPr="004D2E6C">
              <w:rPr>
                <w:color w:val="FF0000"/>
                <w:highlight w:val="yellow"/>
              </w:rPr>
              <w:t>do … dní od podpisu smlouvy</w:t>
            </w:r>
          </w:p>
        </w:tc>
      </w:tr>
    </w:tbl>
    <w:p w:rsidR="00B17C21" w:rsidRPr="00177372" w:rsidRDefault="00B17C21" w:rsidP="00177372">
      <w:pPr>
        <w:spacing w:before="60" w:after="60" w:line="240" w:lineRule="auto"/>
        <w:ind w:left="284" w:firstLine="0"/>
      </w:pPr>
      <w:r w:rsidRPr="00177372">
        <w:lastRenderedPageBreak/>
        <w:t>O uvedení díla do provozu bude mezi stranami sepsán protokol, ve kterém bude zachycena skutečnost bezvadného chodu</w:t>
      </w:r>
      <w:r w:rsidR="00177372" w:rsidRPr="00177372">
        <w:t xml:space="preserve"> zařízení či</w:t>
      </w:r>
      <w:r w:rsidRPr="00177372">
        <w:t xml:space="preserve"> částí zařízení, jakož i posouzení případných </w:t>
      </w:r>
      <w:r w:rsidR="00177372" w:rsidRPr="00177372">
        <w:t>instalačních</w:t>
      </w:r>
      <w:r w:rsidRPr="00177372">
        <w:t xml:space="preserve"> a montážních prací. Toto uvedení do provozu provádí </w:t>
      </w:r>
      <w:r w:rsidR="00177372" w:rsidRPr="00177372">
        <w:t>dodavatel</w:t>
      </w:r>
      <w:r w:rsidRPr="00177372">
        <w:t xml:space="preserve"> s personálem obsluhy,</w:t>
      </w:r>
      <w:r w:rsidR="00177372" w:rsidRPr="00177372">
        <w:t xml:space="preserve"> tj. osobami, které určí a </w:t>
      </w:r>
      <w:r w:rsidRPr="00177372">
        <w:t xml:space="preserve">poskytne objednatel.  </w:t>
      </w:r>
    </w:p>
    <w:p w:rsidR="00B17C21" w:rsidRPr="00177372" w:rsidRDefault="00B17C21" w:rsidP="00177372">
      <w:pPr>
        <w:numPr>
          <w:ilvl w:val="0"/>
          <w:numId w:val="13"/>
        </w:numPr>
        <w:spacing w:before="60" w:after="60" w:line="240" w:lineRule="auto"/>
        <w:ind w:left="284" w:hanging="284"/>
      </w:pPr>
      <w:r w:rsidRPr="00177372">
        <w:t xml:space="preserve">Pokud dojde k přerušení realizace </w:t>
      </w:r>
      <w:r w:rsidR="00177372" w:rsidRPr="00177372">
        <w:t>dodávky, montáže a instalace zařízení</w:t>
      </w:r>
      <w:r w:rsidRPr="00177372">
        <w:t xml:space="preserve"> z důvodu ležících na straně objednatele, prodlužuje se o toto přerušení termín předání díla (i jeho jednotlivých částí) a zároveň toto není považováno za zpoždění realizace </w:t>
      </w:r>
      <w:r w:rsidR="00177372" w:rsidRPr="00177372">
        <w:t>předmětu této smlouvy</w:t>
      </w:r>
      <w:r w:rsidRPr="00177372">
        <w:t xml:space="preserve"> ze strany </w:t>
      </w:r>
      <w:r w:rsidR="00177372" w:rsidRPr="00177372">
        <w:t>dodavatele</w:t>
      </w:r>
      <w:r w:rsidRPr="00177372">
        <w:t xml:space="preserve">. Vyvolá-li toto prodloužení zvýšení nákladů na </w:t>
      </w:r>
      <w:r w:rsidR="00177372" w:rsidRPr="00177372">
        <w:t>realizaci předmětu této smlouvy</w:t>
      </w:r>
      <w:r w:rsidRPr="00177372">
        <w:t xml:space="preserve">, budou tyto náklady předmětem jednání stran a strany se zavazují uzavřít o navýšení těchto nákladů dodatečnou dohodu.  </w:t>
      </w:r>
    </w:p>
    <w:p w:rsidR="00B17C21" w:rsidRPr="00177372" w:rsidRDefault="00B17C21" w:rsidP="00177372">
      <w:pPr>
        <w:numPr>
          <w:ilvl w:val="0"/>
          <w:numId w:val="13"/>
        </w:numPr>
        <w:spacing w:before="60" w:after="60" w:line="240" w:lineRule="auto"/>
        <w:ind w:left="284" w:hanging="284"/>
      </w:pPr>
      <w:r w:rsidRPr="00177372">
        <w:t xml:space="preserve">Pokud se vyskytnou překážky v plnění </w:t>
      </w:r>
      <w:r w:rsidR="00177372" w:rsidRPr="00177372">
        <w:t>dodávky, montáže a instalace zařízení</w:t>
      </w:r>
      <w:r w:rsidRPr="00177372">
        <w:t xml:space="preserve">, které leží výhradně na straně objednatele, je </w:t>
      </w:r>
      <w:r w:rsidR="008F4630">
        <w:t>objednatel</w:t>
      </w:r>
      <w:r w:rsidRPr="00177372">
        <w:t xml:space="preserve"> povinen na tyto překážky </w:t>
      </w:r>
      <w:r w:rsidR="008F4630">
        <w:t>dodavatele</w:t>
      </w:r>
      <w:r w:rsidRPr="00177372">
        <w:t xml:space="preserve"> písemně upozornit. Smluvní strany jsou povinny o překážkách v plnění </w:t>
      </w:r>
      <w:r w:rsidR="00177372" w:rsidRPr="00177372">
        <w:t>předmětu této smlouvy</w:t>
      </w:r>
      <w:r w:rsidRPr="00177372">
        <w:t xml:space="preserve"> uvedených v tomto odstavci učinit zápis.</w:t>
      </w:r>
    </w:p>
    <w:p w:rsidR="00B17C21" w:rsidRPr="00177372" w:rsidRDefault="00B17C21" w:rsidP="00177372">
      <w:pPr>
        <w:spacing w:before="60" w:after="60" w:line="240" w:lineRule="auto"/>
        <w:ind w:left="284" w:hanging="284"/>
        <w:rPr>
          <w:b/>
        </w:rPr>
      </w:pPr>
      <w:r w:rsidRPr="00177372">
        <w:t xml:space="preserve">6. </w:t>
      </w:r>
      <w:r w:rsidRPr="00177372">
        <w:tab/>
      </w:r>
      <w:r w:rsidR="008F4630">
        <w:t>Dodavatel</w:t>
      </w:r>
      <w:r w:rsidRPr="00177372">
        <w:t xml:space="preserve"> je povinen předat dílo protokolárně objednateli po </w:t>
      </w:r>
      <w:r w:rsidR="00177372" w:rsidRPr="00177372">
        <w:t>ukončení dodávky, montáže a instalace zařízení a veškerých jeho částí a řádném uvedení do provozu</w:t>
      </w:r>
      <w:r w:rsidRPr="00177372">
        <w:t>.</w:t>
      </w:r>
    </w:p>
    <w:p w:rsidR="00B17C21" w:rsidRPr="000F24C0" w:rsidRDefault="00FB0222" w:rsidP="000F24C0">
      <w:pPr>
        <w:spacing w:before="240" w:line="240" w:lineRule="auto"/>
        <w:jc w:val="center"/>
        <w:rPr>
          <w:b/>
        </w:rPr>
      </w:pPr>
      <w:r>
        <w:rPr>
          <w:b/>
        </w:rPr>
        <w:t xml:space="preserve">Čl. </w:t>
      </w:r>
      <w:r w:rsidR="00B17C21" w:rsidRPr="000F24C0">
        <w:rPr>
          <w:b/>
        </w:rPr>
        <w:t>V.</w:t>
      </w:r>
    </w:p>
    <w:p w:rsidR="00B17C21" w:rsidRPr="000F24C0" w:rsidRDefault="00B17C21" w:rsidP="000F24C0">
      <w:pPr>
        <w:spacing w:after="120" w:line="240" w:lineRule="auto"/>
        <w:jc w:val="center"/>
      </w:pPr>
      <w:r w:rsidRPr="000F24C0">
        <w:rPr>
          <w:b/>
        </w:rPr>
        <w:t xml:space="preserve">Cena </w:t>
      </w:r>
      <w:r w:rsidR="008F4977" w:rsidRPr="000F24C0">
        <w:rPr>
          <w:b/>
        </w:rPr>
        <w:t>předmětu smlouvy</w:t>
      </w:r>
    </w:p>
    <w:p w:rsidR="00B17C21" w:rsidRPr="000F24C0" w:rsidRDefault="00B17C21" w:rsidP="000F24C0">
      <w:pPr>
        <w:pStyle w:val="Odstavecseseznamem"/>
        <w:numPr>
          <w:ilvl w:val="0"/>
          <w:numId w:val="2"/>
        </w:numPr>
        <w:spacing w:before="60" w:after="60" w:line="240" w:lineRule="auto"/>
        <w:ind w:left="426" w:hanging="426"/>
      </w:pPr>
      <w:r w:rsidRPr="000F24C0">
        <w:t xml:space="preserve">Cena za </w:t>
      </w:r>
      <w:r w:rsidR="00882337" w:rsidRPr="000F24C0">
        <w:t>realizaci dodávky, montáže, instalace zařízení</w:t>
      </w:r>
      <w:r w:rsidRPr="000F24C0">
        <w:t xml:space="preserve"> v rozsahu </w:t>
      </w:r>
      <w:r w:rsidR="008F4630">
        <w:t>dle</w:t>
      </w:r>
      <w:r w:rsidRPr="000F24C0">
        <w:t xml:space="preserve"> </w:t>
      </w:r>
      <w:r w:rsidR="00882337" w:rsidRPr="000F24C0">
        <w:t>této s</w:t>
      </w:r>
      <w:r w:rsidRPr="000F24C0">
        <w:t xml:space="preserve">mlouvy a za podmínek a termínů </w:t>
      </w:r>
      <w:r w:rsidR="008F4630">
        <w:t>dle této smlouvy</w:t>
      </w:r>
      <w:r w:rsidRPr="000F24C0">
        <w:t xml:space="preserve"> je stanovena dohodou smluvních stran.</w:t>
      </w:r>
    </w:p>
    <w:p w:rsidR="00B17C21" w:rsidRPr="000F24C0" w:rsidRDefault="00B17C21" w:rsidP="000F24C0">
      <w:pPr>
        <w:pStyle w:val="Odstavecseseznamem"/>
        <w:numPr>
          <w:ilvl w:val="0"/>
          <w:numId w:val="2"/>
        </w:numPr>
        <w:spacing w:before="60" w:after="60" w:line="240" w:lineRule="auto"/>
        <w:ind w:left="425" w:hanging="425"/>
        <w:rPr>
          <w:rFonts w:cs="Arial"/>
          <w:b/>
        </w:rPr>
      </w:pPr>
      <w:r w:rsidRPr="000F24C0">
        <w:t>Smluvní strany se dohodly, že celková smluvní cena za dílo činí:</w:t>
      </w:r>
    </w:p>
    <w:tbl>
      <w:tblPr>
        <w:tblW w:w="0" w:type="auto"/>
        <w:tblInd w:w="489" w:type="dxa"/>
        <w:tblLayout w:type="fixed"/>
        <w:tblCellMar>
          <w:left w:w="70" w:type="dxa"/>
          <w:right w:w="70" w:type="dxa"/>
        </w:tblCellMar>
        <w:tblLook w:val="0000"/>
      </w:tblPr>
      <w:tblGrid>
        <w:gridCol w:w="5673"/>
        <w:gridCol w:w="2996"/>
      </w:tblGrid>
      <w:tr w:rsidR="00B17C21" w:rsidRPr="000F24C0">
        <w:trPr>
          <w:trHeight w:hRule="exact" w:val="454"/>
        </w:trPr>
        <w:tc>
          <w:tcPr>
            <w:tcW w:w="86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17C21" w:rsidRPr="000F24C0" w:rsidRDefault="00B17C21" w:rsidP="000F24C0">
            <w:pPr>
              <w:spacing w:line="240" w:lineRule="auto"/>
              <w:jc w:val="center"/>
            </w:pPr>
            <w:r w:rsidRPr="000F24C0">
              <w:rPr>
                <w:rFonts w:cs="Arial"/>
                <w:b/>
              </w:rPr>
              <w:t>CELKOVÁ NABÍDKOVÁ CENA</w:t>
            </w:r>
            <w:r w:rsidR="000F24C0">
              <w:rPr>
                <w:rFonts w:cs="Arial"/>
                <w:b/>
              </w:rPr>
              <w:t xml:space="preserve"> – zařízení: </w:t>
            </w:r>
            <w:r w:rsidR="000F24C0" w:rsidRPr="000F24C0">
              <w:rPr>
                <w:rFonts w:cs="Arial"/>
                <w:b/>
                <w:highlight w:val="yellow"/>
              </w:rPr>
              <w:t>…………………………………………….</w:t>
            </w:r>
          </w:p>
        </w:tc>
      </w:tr>
      <w:tr w:rsidR="00B17C21" w:rsidRPr="000F24C0">
        <w:trPr>
          <w:trHeight w:hRule="exact" w:val="454"/>
        </w:trPr>
        <w:tc>
          <w:tcPr>
            <w:tcW w:w="5673" w:type="dxa"/>
            <w:tcBorders>
              <w:top w:val="single" w:sz="4" w:space="0" w:color="000000"/>
              <w:left w:val="single" w:sz="4" w:space="0" w:color="000000"/>
              <w:bottom w:val="single" w:sz="4" w:space="0" w:color="000000"/>
            </w:tcBorders>
            <w:shd w:val="clear" w:color="auto" w:fill="auto"/>
            <w:vAlign w:val="center"/>
          </w:tcPr>
          <w:p w:rsidR="00B17C21" w:rsidRPr="000F24C0" w:rsidRDefault="00B17C21" w:rsidP="000F24C0">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shd w:val="clear" w:color="auto" w:fill="FF0000"/>
              </w:rPr>
            </w:pPr>
            <w:r w:rsidRPr="000F24C0">
              <w:rPr>
                <w:rFonts w:cs="Arial"/>
                <w:b/>
              </w:rPr>
              <w:t>Celková nabídková v Kč bez DPH</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21" w:rsidRPr="000F24C0" w:rsidRDefault="003A7F41" w:rsidP="000F24C0">
            <w:pPr>
              <w:snapToGrid w:val="0"/>
              <w:spacing w:line="240" w:lineRule="auto"/>
              <w:jc w:val="center"/>
              <w:rPr>
                <w:rFonts w:cs="Arial"/>
                <w:b/>
                <w:highlight w:val="yellow"/>
                <w:shd w:val="clear" w:color="auto" w:fill="FF0000"/>
              </w:rPr>
            </w:pPr>
            <w:r w:rsidRPr="000F24C0">
              <w:rPr>
                <w:highlight w:val="yellow"/>
                <w:shd w:val="clear" w:color="auto" w:fill="FF0000"/>
              </w:rPr>
              <w:t>…………………………</w:t>
            </w:r>
          </w:p>
        </w:tc>
      </w:tr>
      <w:tr w:rsidR="00B17C21" w:rsidRPr="000F24C0">
        <w:trPr>
          <w:trHeight w:hRule="exact" w:val="454"/>
        </w:trPr>
        <w:tc>
          <w:tcPr>
            <w:tcW w:w="5673" w:type="dxa"/>
            <w:tcBorders>
              <w:top w:val="single" w:sz="4" w:space="0" w:color="000000"/>
              <w:left w:val="single" w:sz="4" w:space="0" w:color="000000"/>
              <w:bottom w:val="single" w:sz="4" w:space="0" w:color="000000"/>
            </w:tcBorders>
            <w:shd w:val="clear" w:color="auto" w:fill="auto"/>
            <w:vAlign w:val="center"/>
          </w:tcPr>
          <w:p w:rsidR="00B17C21" w:rsidRPr="000F24C0" w:rsidRDefault="00B17C21" w:rsidP="000F24C0">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shd w:val="clear" w:color="auto" w:fill="FF0000"/>
              </w:rPr>
            </w:pPr>
            <w:r w:rsidRPr="000F24C0">
              <w:rPr>
                <w:rFonts w:cs="Arial"/>
              </w:rPr>
              <w:t xml:space="preserve">DPH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21" w:rsidRPr="000F24C0" w:rsidRDefault="003A7F41" w:rsidP="000F24C0">
            <w:pPr>
              <w:snapToGrid w:val="0"/>
              <w:spacing w:line="240" w:lineRule="auto"/>
              <w:jc w:val="center"/>
              <w:rPr>
                <w:rFonts w:cs="Arial"/>
                <w:highlight w:val="yellow"/>
                <w:shd w:val="clear" w:color="auto" w:fill="FF0000"/>
              </w:rPr>
            </w:pPr>
            <w:r w:rsidRPr="000F24C0">
              <w:rPr>
                <w:highlight w:val="yellow"/>
                <w:shd w:val="clear" w:color="auto" w:fill="FF0000"/>
              </w:rPr>
              <w:t>…………………………</w:t>
            </w:r>
          </w:p>
        </w:tc>
      </w:tr>
      <w:tr w:rsidR="00B17C21" w:rsidRPr="000F24C0">
        <w:trPr>
          <w:trHeight w:hRule="exact" w:val="454"/>
        </w:trPr>
        <w:tc>
          <w:tcPr>
            <w:tcW w:w="5673" w:type="dxa"/>
            <w:tcBorders>
              <w:top w:val="single" w:sz="4" w:space="0" w:color="000000"/>
              <w:left w:val="single" w:sz="4" w:space="0" w:color="000000"/>
              <w:bottom w:val="single" w:sz="4" w:space="0" w:color="000000"/>
            </w:tcBorders>
            <w:shd w:val="clear" w:color="auto" w:fill="auto"/>
            <w:vAlign w:val="center"/>
          </w:tcPr>
          <w:p w:rsidR="00B17C21" w:rsidRPr="000F24C0" w:rsidRDefault="00B17C21" w:rsidP="000F24C0">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shd w:val="clear" w:color="auto" w:fill="FF0000"/>
              </w:rPr>
            </w:pPr>
            <w:r w:rsidRPr="000F24C0">
              <w:rPr>
                <w:rFonts w:cs="Arial"/>
              </w:rPr>
              <w:t>Celková nabídková v Kč vč. DPH</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21" w:rsidRPr="000F24C0" w:rsidRDefault="003A7F41" w:rsidP="000F24C0">
            <w:pPr>
              <w:snapToGrid w:val="0"/>
              <w:spacing w:line="240" w:lineRule="auto"/>
              <w:jc w:val="center"/>
              <w:rPr>
                <w:rFonts w:cs="Arial"/>
                <w:highlight w:val="yellow"/>
                <w:shd w:val="clear" w:color="auto" w:fill="FF0000"/>
              </w:rPr>
            </w:pPr>
            <w:r w:rsidRPr="000F24C0">
              <w:rPr>
                <w:highlight w:val="yellow"/>
                <w:shd w:val="clear" w:color="auto" w:fill="FF0000"/>
              </w:rPr>
              <w:t>…………………………</w:t>
            </w:r>
          </w:p>
        </w:tc>
      </w:tr>
    </w:tbl>
    <w:p w:rsidR="00B17C21" w:rsidRPr="000F24C0" w:rsidRDefault="00B17C21" w:rsidP="000F24C0">
      <w:pPr>
        <w:pStyle w:val="Odstavecseseznamem"/>
        <w:spacing w:before="60" w:after="60" w:line="240" w:lineRule="auto"/>
        <w:ind w:left="409" w:firstLine="0"/>
      </w:pPr>
      <w:r w:rsidRPr="000F24C0">
        <w:rPr>
          <w:b/>
        </w:rPr>
        <w:t xml:space="preserve">Podrobná specifikace a rozpis jednotlivých položek nabídkové ceny bude vycházet z Přílohy č. </w:t>
      </w:r>
      <w:r w:rsidR="008F0F49" w:rsidRPr="000F24C0">
        <w:rPr>
          <w:b/>
        </w:rPr>
        <w:t xml:space="preserve">2 </w:t>
      </w:r>
      <w:r w:rsidRPr="000F24C0">
        <w:rPr>
          <w:b/>
        </w:rPr>
        <w:t>této Smlouvy</w:t>
      </w:r>
      <w:r w:rsidR="008F0F49" w:rsidRPr="000F24C0">
        <w:rPr>
          <w:b/>
        </w:rPr>
        <w:t>, tj. Kalkulace předmětu plnění</w:t>
      </w:r>
      <w:r w:rsidRPr="000F24C0">
        <w:rPr>
          <w:b/>
        </w:rPr>
        <w:t xml:space="preserve">. Veškeré náklady, dílčí dodávky, montáže budou shodné s řádně podanou nabídkou </w:t>
      </w:r>
      <w:r w:rsidR="008F4630">
        <w:rPr>
          <w:b/>
        </w:rPr>
        <w:t>dodavatele</w:t>
      </w:r>
      <w:r w:rsidRPr="000F24C0">
        <w:rPr>
          <w:b/>
        </w:rPr>
        <w:t xml:space="preserve"> (jako uchazeče) v rámci souvisejícího zadávacího řízení.</w:t>
      </w:r>
    </w:p>
    <w:p w:rsidR="00B17C21" w:rsidRDefault="00B17C21" w:rsidP="000F24C0">
      <w:pPr>
        <w:pStyle w:val="Odstavecseseznamem"/>
        <w:numPr>
          <w:ilvl w:val="0"/>
          <w:numId w:val="2"/>
        </w:numPr>
        <w:spacing w:before="60" w:after="60" w:line="240" w:lineRule="auto"/>
        <w:ind w:left="425" w:hanging="425"/>
      </w:pPr>
      <w:r w:rsidRPr="000F24C0">
        <w:t xml:space="preserve">Cena je stanovena jako cena nejvýše přípustná s výjimkou skutečností uvedených v  odst. 8 tohoto článku. Cena je pevná a neměnná po celou dobu realizace díla, obsahuje veškeré náklady spojené s úplným dokončením díla, a je stanovena na bázi DAP </w:t>
      </w:r>
      <w:r w:rsidR="00882337" w:rsidRPr="000F24C0">
        <w:t>Bílá Třemešná</w:t>
      </w:r>
      <w:r w:rsidRPr="000F24C0">
        <w:t xml:space="preserve"> (dle Incoterms 20</w:t>
      </w:r>
      <w:r w:rsidR="008F0F49" w:rsidRPr="000F24C0">
        <w:t>11</w:t>
      </w:r>
      <w:r w:rsidRPr="000F24C0">
        <w:t>).</w:t>
      </w:r>
    </w:p>
    <w:p w:rsidR="002E79EE" w:rsidRDefault="002E79EE" w:rsidP="000F24C0">
      <w:pPr>
        <w:pStyle w:val="Odstavecseseznamem"/>
        <w:numPr>
          <w:ilvl w:val="0"/>
          <w:numId w:val="2"/>
        </w:numPr>
        <w:spacing w:before="60" w:after="60" w:line="240" w:lineRule="auto"/>
        <w:ind w:left="425" w:hanging="425"/>
      </w:pPr>
      <w:r w:rsidRPr="000F24C0">
        <w:t>Rozsah provedení dodávky zařízení, jeho montáž a instalace a dále také zaškolení obsluhy a cenová kalkulace jsou stanoveny v nabídce dodavatele (tj. uchazeče) podané v rámci zadávacího řízení dle čl. I. této smlouvy, která je nedílnou součástí této smlouvy. Celková smluvní cena díla je stanovena oceněním dle rozpočtu plnění předmětu této smlouvy, který je součástí nabídky dodavatele (tj. uchazeče) podané v rámci zadávacího řízení dle čl. I. této smlouvy.</w:t>
      </w:r>
    </w:p>
    <w:p w:rsidR="002E79EE" w:rsidRPr="000F24C0" w:rsidRDefault="002E79EE" w:rsidP="002E79EE">
      <w:pPr>
        <w:spacing w:before="240" w:line="240" w:lineRule="auto"/>
        <w:jc w:val="center"/>
        <w:rPr>
          <w:b/>
        </w:rPr>
      </w:pPr>
      <w:r>
        <w:rPr>
          <w:b/>
        </w:rPr>
        <w:lastRenderedPageBreak/>
        <w:t xml:space="preserve">Čl. </w:t>
      </w:r>
      <w:r w:rsidRPr="000F24C0">
        <w:rPr>
          <w:b/>
        </w:rPr>
        <w:t>V</w:t>
      </w:r>
      <w:r>
        <w:rPr>
          <w:b/>
        </w:rPr>
        <w:t>I</w:t>
      </w:r>
      <w:r w:rsidRPr="000F24C0">
        <w:rPr>
          <w:b/>
        </w:rPr>
        <w:t>.</w:t>
      </w:r>
    </w:p>
    <w:p w:rsidR="002E79EE" w:rsidRPr="000F24C0" w:rsidRDefault="002E79EE" w:rsidP="002E79EE">
      <w:pPr>
        <w:spacing w:after="120" w:line="240" w:lineRule="auto"/>
        <w:jc w:val="center"/>
      </w:pPr>
      <w:r>
        <w:rPr>
          <w:b/>
        </w:rPr>
        <w:t>Platební podmínky</w:t>
      </w:r>
    </w:p>
    <w:p w:rsidR="00882337" w:rsidRPr="000F24C0" w:rsidRDefault="00882337" w:rsidP="002E79EE">
      <w:pPr>
        <w:pStyle w:val="Odstavecseseznamem"/>
        <w:numPr>
          <w:ilvl w:val="0"/>
          <w:numId w:val="40"/>
        </w:numPr>
        <w:spacing w:before="60" w:after="60" w:line="240" w:lineRule="auto"/>
        <w:ind w:left="426" w:hanging="426"/>
      </w:pPr>
      <w:r w:rsidRPr="000F24C0">
        <w:t xml:space="preserve">Objednatel se zavazuje uhradit </w:t>
      </w:r>
      <w:r w:rsidR="008F4630">
        <w:t>dodavateli</w:t>
      </w:r>
      <w:r w:rsidRPr="000F24C0">
        <w:t xml:space="preserve"> dohodnutou smluvní cenu</w:t>
      </w:r>
      <w:r w:rsidR="002E79EE">
        <w:t xml:space="preserve"> dle čl. V. této smlouvy na</w:t>
      </w:r>
      <w:r w:rsidRPr="000F24C0">
        <w:t xml:space="preserve"> základě dodavatelem vystavené faktury (daňového dokladu),</w:t>
      </w:r>
      <w:r w:rsidR="002E79EE">
        <w:t xml:space="preserve"> vystavené </w:t>
      </w:r>
      <w:r w:rsidRPr="000F24C0">
        <w:t xml:space="preserve">po </w:t>
      </w:r>
      <w:r w:rsidR="002E79EE">
        <w:t xml:space="preserve">řádném </w:t>
      </w:r>
      <w:r w:rsidR="002E79EE" w:rsidRPr="00A51F82">
        <w:t xml:space="preserve">dodání a předání předmětu </w:t>
      </w:r>
      <w:r w:rsidR="002E79EE">
        <w:t>plnění (tj. dodávaného zařízení) dle této smlouvy</w:t>
      </w:r>
      <w:r w:rsidR="002E79EE" w:rsidRPr="00A51F82">
        <w:t xml:space="preserve"> včetně všech jeho součásti, a to na základě písemného předávacího protokolu, a dále </w:t>
      </w:r>
      <w:r w:rsidR="002E79EE">
        <w:t>také po</w:t>
      </w:r>
      <w:r w:rsidR="002E79EE" w:rsidRPr="00A51F82">
        <w:t xml:space="preserve"> proveden</w:t>
      </w:r>
      <w:r w:rsidR="002E79EE">
        <w:t>í</w:t>
      </w:r>
      <w:r w:rsidR="002E79EE" w:rsidRPr="00A51F82">
        <w:t xml:space="preserve"> kompletace, montáže, instalace a uvedení do provozu všech zařízení, které jsou předmětem </w:t>
      </w:r>
      <w:r w:rsidR="002E79EE">
        <w:t xml:space="preserve">plnění </w:t>
      </w:r>
      <w:r w:rsidR="002E79EE" w:rsidRPr="00A51F82">
        <w:t xml:space="preserve">dle této smlouvy a v neposlední řadě včetně provedení technické instruktáže (zaškolení) pro příslušné osoby určené </w:t>
      </w:r>
      <w:r w:rsidR="002E79EE">
        <w:t>objednatelem</w:t>
      </w:r>
      <w:r w:rsidR="002E79EE" w:rsidRPr="00A51F82">
        <w:t xml:space="preserve">, kteří budou předmět </w:t>
      </w:r>
      <w:r w:rsidR="008F4630">
        <w:t>plnění dle této smlouvy</w:t>
      </w:r>
      <w:r w:rsidR="002E79EE" w:rsidRPr="00A51F82">
        <w:t xml:space="preserve"> obsluhovat, užívat a provozovat.</w:t>
      </w:r>
      <w:r w:rsidR="002E79EE" w:rsidRPr="002E79EE">
        <w:t xml:space="preserve"> </w:t>
      </w:r>
      <w:r w:rsidR="002E79EE">
        <w:t>Dodavatel</w:t>
      </w:r>
      <w:r w:rsidR="002E79EE" w:rsidRPr="00A51F82">
        <w:t xml:space="preserve"> se zavazuje vystavit fakturu do 10 pracovních dnů ode dne, kdy došlo k</w:t>
      </w:r>
      <w:r w:rsidR="002E79EE">
        <w:t> ř</w:t>
      </w:r>
      <w:r w:rsidR="002E79EE" w:rsidRPr="00A51F82">
        <w:t>ádnému</w:t>
      </w:r>
      <w:r w:rsidR="002E79EE">
        <w:t xml:space="preserve"> předání a naplnění podmínek dle tohoto odstavce.</w:t>
      </w:r>
    </w:p>
    <w:p w:rsidR="00B17C21" w:rsidRPr="000F24C0" w:rsidRDefault="00B17C21" w:rsidP="002E79EE">
      <w:pPr>
        <w:pStyle w:val="Odstavecseseznamem"/>
        <w:widowControl w:val="0"/>
        <w:numPr>
          <w:ilvl w:val="0"/>
          <w:numId w:val="40"/>
        </w:numPr>
        <w:spacing w:before="60" w:after="60" w:line="240" w:lineRule="auto"/>
        <w:ind w:left="425" w:hanging="425"/>
        <w:rPr>
          <w:rFonts w:cs="Palatino Linotype"/>
          <w:bCs/>
        </w:rPr>
      </w:pPr>
      <w:r w:rsidRPr="000F24C0">
        <w:rPr>
          <w:rFonts w:cs="Palatino Linotype"/>
          <w:bCs/>
        </w:rPr>
        <w:t>Fakturace ceny dodávek a</w:t>
      </w:r>
      <w:r w:rsidR="00882337" w:rsidRPr="000F24C0">
        <w:rPr>
          <w:rFonts w:cs="Palatino Linotype"/>
          <w:bCs/>
        </w:rPr>
        <w:t xml:space="preserve"> případných souvisejících</w:t>
      </w:r>
      <w:r w:rsidRPr="000F24C0">
        <w:rPr>
          <w:rFonts w:cs="Palatino Linotype"/>
          <w:bCs/>
        </w:rPr>
        <w:t xml:space="preserve"> prací</w:t>
      </w:r>
      <w:r w:rsidR="00882337" w:rsidRPr="000F24C0">
        <w:rPr>
          <w:rFonts w:cs="Palatino Linotype"/>
          <w:bCs/>
        </w:rPr>
        <w:t xml:space="preserve"> (montáž, instalace, zaškolení obsluhy)</w:t>
      </w:r>
      <w:r w:rsidRPr="000F24C0">
        <w:rPr>
          <w:rFonts w:cs="Palatino Linotype"/>
          <w:bCs/>
        </w:rPr>
        <w:t xml:space="preserve"> bude provedena prostřednictvím faktur(y)</w:t>
      </w:r>
      <w:r w:rsidR="008F0F49" w:rsidRPr="000F24C0">
        <w:rPr>
          <w:rFonts w:cs="Palatino Linotype"/>
          <w:bCs/>
        </w:rPr>
        <w:t xml:space="preserve"> </w:t>
      </w:r>
      <w:r w:rsidRPr="000F24C0">
        <w:rPr>
          <w:rFonts w:cs="Palatino Linotype"/>
          <w:bCs/>
        </w:rPr>
        <w:t xml:space="preserve">a </w:t>
      </w:r>
      <w:r w:rsidR="00882337" w:rsidRPr="000F24C0">
        <w:rPr>
          <w:rFonts w:cs="Palatino Linotype"/>
          <w:bCs/>
        </w:rPr>
        <w:t>za podmínek stanovených v této s</w:t>
      </w:r>
      <w:r w:rsidRPr="000F24C0">
        <w:rPr>
          <w:rFonts w:cs="Palatino Linotype"/>
          <w:bCs/>
        </w:rPr>
        <w:t>mlouvě. Fakturovány budou pouze ta plnění, která jsou předmětem smlouvy a jsou kvalitně provedena. Práce, které nebyly provedeny a služby, které nebyly poskytnuty, a zařízení, která nebyla dodána, nebudou fakturována.</w:t>
      </w:r>
      <w:r w:rsidR="00A2559D">
        <w:rPr>
          <w:rFonts w:cs="Palatino Linotype"/>
          <w:bCs/>
        </w:rPr>
        <w:t xml:space="preserve"> </w:t>
      </w:r>
      <w:r w:rsidR="00A2559D">
        <w:rPr>
          <w:bCs/>
        </w:rPr>
        <w:t>Objednatel</w:t>
      </w:r>
      <w:r w:rsidR="00A2559D" w:rsidRPr="002C1863">
        <w:rPr>
          <w:bCs/>
        </w:rPr>
        <w:t xml:space="preserve"> nebude poskytovat žádné zálohy.</w:t>
      </w:r>
    </w:p>
    <w:p w:rsidR="00A2559D" w:rsidRDefault="00A2559D" w:rsidP="002E79EE">
      <w:pPr>
        <w:pStyle w:val="Odstavecseseznamem"/>
        <w:widowControl w:val="0"/>
        <w:numPr>
          <w:ilvl w:val="0"/>
          <w:numId w:val="40"/>
        </w:numPr>
        <w:spacing w:before="60" w:after="60" w:line="240" w:lineRule="auto"/>
        <w:ind w:left="425" w:hanging="425"/>
      </w:pPr>
      <w:r w:rsidRPr="002C1863">
        <w:rPr>
          <w:bCs/>
        </w:rPr>
        <w:t xml:space="preserve">Splatnost každé řádně vystavené faktury (daňového dokladu) dle této smlouvy činí </w:t>
      </w:r>
      <w:r>
        <w:rPr>
          <w:b/>
        </w:rPr>
        <w:t>45</w:t>
      </w:r>
      <w:r w:rsidRPr="002C1863">
        <w:rPr>
          <w:b/>
        </w:rPr>
        <w:t xml:space="preserve"> dní </w:t>
      </w:r>
      <w:r w:rsidRPr="002C1863">
        <w:rPr>
          <w:bCs/>
        </w:rPr>
        <w:t xml:space="preserve">a tato lhůta počíná běžet ode dne následujícího po dni doručení faktury </w:t>
      </w:r>
      <w:r>
        <w:rPr>
          <w:bCs/>
        </w:rPr>
        <w:t>objednateli.</w:t>
      </w:r>
    </w:p>
    <w:p w:rsidR="000B0888" w:rsidRPr="000B0888" w:rsidRDefault="000B0888" w:rsidP="002E79EE">
      <w:pPr>
        <w:pStyle w:val="Odstavecseseznamem"/>
        <w:widowControl w:val="0"/>
        <w:numPr>
          <w:ilvl w:val="0"/>
          <w:numId w:val="40"/>
        </w:numPr>
        <w:spacing w:before="60" w:after="60" w:line="240" w:lineRule="auto"/>
        <w:ind w:left="425" w:hanging="425"/>
      </w:pPr>
      <w:r w:rsidRPr="002C1863">
        <w:rPr>
          <w:bCs/>
        </w:rPr>
        <w:t xml:space="preserve">Jednotlivé faktury vystavené </w:t>
      </w:r>
      <w:r w:rsidR="008F4630">
        <w:rPr>
          <w:bCs/>
        </w:rPr>
        <w:t>dodavatelem</w:t>
      </w:r>
      <w:r w:rsidRPr="002C1863">
        <w:rPr>
          <w:bCs/>
        </w:rPr>
        <w:t xml:space="preserve"> budou zároveň daňovým dokladem ve smyslu </w:t>
      </w:r>
      <w:r w:rsidRPr="002C1863">
        <w:t>zákona č. 235/2004 Sb., o dani z přidané hodnoty, ve znění pozdějších předpisů a budou splňovat všechny náležitosti v tomto zákoně uvedené a také náležitosti dle příslušných ustanovení zákona č. 89/2012 Sb., občanského zákoníku, v platném znění a dále minimální obsahové náležitosti vyplývající z této smlouvy</w:t>
      </w:r>
      <w:r w:rsidRPr="002C1863">
        <w:rPr>
          <w:bCs/>
        </w:rPr>
        <w:t xml:space="preserve">. Na faktuře musí být dodrženy pravidla publicity poskytovatele dotace v rámci </w:t>
      </w:r>
      <w:r w:rsidR="00882337" w:rsidRPr="000F24C0">
        <w:rPr>
          <w:rFonts w:cs="Palatino Linotype"/>
        </w:rPr>
        <w:t>Operační program podnikání a inovace (OPPI)</w:t>
      </w:r>
      <w:r w:rsidR="00F66686" w:rsidRPr="000F24C0">
        <w:rPr>
          <w:rFonts w:cs="Palatino Linotype"/>
        </w:rPr>
        <w:t xml:space="preserve">, ze kterého je příslušné </w:t>
      </w:r>
      <w:r w:rsidR="000F24C0" w:rsidRPr="000F24C0">
        <w:rPr>
          <w:rFonts w:cs="Palatino Linotype"/>
        </w:rPr>
        <w:t>dodávané zařízení</w:t>
      </w:r>
      <w:r>
        <w:rPr>
          <w:rFonts w:cs="Palatino Linotype"/>
        </w:rPr>
        <w:t xml:space="preserve"> spolufinancováno.</w:t>
      </w:r>
    </w:p>
    <w:p w:rsidR="000B0888" w:rsidRPr="000B0888" w:rsidRDefault="000B0888" w:rsidP="002E79EE">
      <w:pPr>
        <w:pStyle w:val="Odstavecseseznamem"/>
        <w:widowControl w:val="0"/>
        <w:numPr>
          <w:ilvl w:val="0"/>
          <w:numId w:val="40"/>
        </w:numPr>
        <w:spacing w:before="60" w:after="60" w:line="240" w:lineRule="auto"/>
        <w:ind w:left="425" w:hanging="425"/>
      </w:pPr>
      <w:r w:rsidRPr="000B0888">
        <w:rPr>
          <w:bCs/>
        </w:rPr>
        <w:t xml:space="preserve">Každá faktura vystavená </w:t>
      </w:r>
      <w:r w:rsidR="008F4630">
        <w:rPr>
          <w:bCs/>
        </w:rPr>
        <w:t>dodavatelem</w:t>
      </w:r>
      <w:r w:rsidRPr="000B0888">
        <w:rPr>
          <w:bCs/>
        </w:rPr>
        <w:t xml:space="preserve"> musí dle této smlouvy obsahovat</w:t>
      </w:r>
      <w:r w:rsidR="00A2559D">
        <w:rPr>
          <w:bCs/>
        </w:rPr>
        <w:t xml:space="preserve"> dále</w:t>
      </w:r>
      <w:r w:rsidRPr="000B0888">
        <w:rPr>
          <w:bCs/>
        </w:rPr>
        <w:t xml:space="preserve"> minimálně tyto obsahové náležitosti:</w:t>
      </w:r>
    </w:p>
    <w:p w:rsidR="000B0888" w:rsidRPr="002C1863"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označení této smlouvy;</w:t>
      </w:r>
    </w:p>
    <w:p w:rsidR="000B0888" w:rsidRPr="002C1863"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číslo faktury (daňového dokladu);</w:t>
      </w:r>
    </w:p>
    <w:p w:rsidR="000B0888" w:rsidRPr="002C1863"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den vystavení a den splatnosti faktury, datum uskutečnění zdanitelného plnění;</w:t>
      </w:r>
    </w:p>
    <w:p w:rsidR="000B0888" w:rsidRPr="002C1863"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 xml:space="preserve">identifikaci </w:t>
      </w:r>
      <w:r w:rsidR="008F4630">
        <w:rPr>
          <w:rFonts w:ascii="Palatino Linotype" w:hAnsi="Palatino Linotype"/>
          <w:sz w:val="22"/>
          <w:szCs w:val="22"/>
        </w:rPr>
        <w:t>dodavatele a objednatele</w:t>
      </w:r>
      <w:r w:rsidRPr="002C1863">
        <w:rPr>
          <w:rFonts w:ascii="Palatino Linotype" w:hAnsi="Palatino Linotype"/>
          <w:sz w:val="22"/>
          <w:szCs w:val="22"/>
        </w:rPr>
        <w:t>, a to zejména název, sídlo, IČ a DIČ a údaje o zápisu v obchodním rejstříku;</w:t>
      </w:r>
    </w:p>
    <w:p w:rsidR="000B0888" w:rsidRPr="002C1863"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 xml:space="preserve">označení banky a číslo účtu </w:t>
      </w:r>
      <w:r w:rsidR="008F4630">
        <w:rPr>
          <w:rFonts w:ascii="Palatino Linotype" w:hAnsi="Palatino Linotype"/>
          <w:sz w:val="22"/>
          <w:szCs w:val="22"/>
        </w:rPr>
        <w:t>dodavatele</w:t>
      </w:r>
      <w:r w:rsidRPr="002C1863">
        <w:rPr>
          <w:rFonts w:ascii="Palatino Linotype" w:hAnsi="Palatino Linotype"/>
          <w:sz w:val="22"/>
          <w:szCs w:val="22"/>
        </w:rPr>
        <w:t>;</w:t>
      </w:r>
    </w:p>
    <w:p w:rsidR="00A2559D"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označení všech zařízení, které jsou předmětem této smlouvy;</w:t>
      </w:r>
    </w:p>
    <w:p w:rsidR="00B17C21" w:rsidRPr="00A2559D" w:rsidRDefault="000B0888" w:rsidP="00A2559D">
      <w:pPr>
        <w:pStyle w:val="Zkladntext"/>
        <w:numPr>
          <w:ilvl w:val="0"/>
          <w:numId w:val="38"/>
        </w:numPr>
        <w:suppressAutoHyphens w:val="0"/>
        <w:spacing w:after="0"/>
        <w:ind w:left="709" w:hanging="283"/>
        <w:jc w:val="both"/>
        <w:rPr>
          <w:rFonts w:ascii="Palatino Linotype" w:hAnsi="Palatino Linotype"/>
          <w:sz w:val="22"/>
          <w:szCs w:val="22"/>
        </w:rPr>
      </w:pPr>
      <w:r w:rsidRPr="002C1863">
        <w:rPr>
          <w:rFonts w:ascii="Palatino Linotype" w:hAnsi="Palatino Linotype"/>
          <w:sz w:val="22"/>
          <w:szCs w:val="22"/>
        </w:rPr>
        <w:t xml:space="preserve">razítko a podpis oprávněné osoby </w:t>
      </w:r>
      <w:r w:rsidR="008F4630">
        <w:rPr>
          <w:rFonts w:ascii="Palatino Linotype" w:hAnsi="Palatino Linotype"/>
          <w:sz w:val="22"/>
          <w:szCs w:val="22"/>
        </w:rPr>
        <w:t>dodavatele</w:t>
      </w:r>
      <w:r w:rsidRPr="002C1863">
        <w:rPr>
          <w:rFonts w:ascii="Palatino Linotype" w:hAnsi="Palatino Linotype"/>
          <w:sz w:val="22"/>
          <w:szCs w:val="22"/>
        </w:rPr>
        <w:t>.</w:t>
      </w:r>
    </w:p>
    <w:p w:rsidR="00A2559D" w:rsidRDefault="00A2559D" w:rsidP="002E79EE">
      <w:pPr>
        <w:pStyle w:val="Odstavecseseznamem"/>
        <w:widowControl w:val="0"/>
        <w:numPr>
          <w:ilvl w:val="0"/>
          <w:numId w:val="40"/>
        </w:numPr>
        <w:spacing w:before="60" w:after="60" w:line="240" w:lineRule="auto"/>
        <w:ind w:left="425" w:hanging="425"/>
      </w:pPr>
      <w:r w:rsidRPr="00A51F82">
        <w:t xml:space="preserve">Bude-li faktura obsahovat nesprávné nebo neúplné údaje a náležitosti uvedené </w:t>
      </w:r>
      <w:r>
        <w:t>tomto</w:t>
      </w:r>
      <w:r w:rsidRPr="00A51F82">
        <w:t xml:space="preserve"> článku smlouvy je </w:t>
      </w:r>
      <w:r>
        <w:t>objednatel</w:t>
      </w:r>
      <w:r w:rsidRPr="00A51F82">
        <w:t xml:space="preserve"> oprávněn ji do data splatnosti vrátit </w:t>
      </w:r>
      <w:r>
        <w:t>dodavateli</w:t>
      </w:r>
      <w:r w:rsidRPr="00A51F82">
        <w:t xml:space="preserve">. Po opravě faktury předloží </w:t>
      </w:r>
      <w:r w:rsidR="008F4630">
        <w:t>dodavatel objednateli</w:t>
      </w:r>
      <w:r>
        <w:t xml:space="preserve"> novou fakturu s novou lhůtou </w:t>
      </w:r>
      <w:r w:rsidRPr="00A51F82">
        <w:t>splatnost</w:t>
      </w:r>
      <w:r>
        <w:t>i</w:t>
      </w:r>
      <w:r w:rsidRPr="00A51F82">
        <w:t xml:space="preserve"> uvedenou v odst. </w:t>
      </w:r>
      <w:r w:rsidR="002E79EE">
        <w:t>3</w:t>
      </w:r>
      <w:r w:rsidRPr="00A51F82">
        <w:t xml:space="preserve"> tohoto článku smlouvy. Rovněž tak zjistí-li </w:t>
      </w:r>
      <w:r>
        <w:t>objednatel</w:t>
      </w:r>
      <w:r w:rsidRPr="00A51F82">
        <w:t xml:space="preserve"> před úhradou faktury u dodaného předmětu</w:t>
      </w:r>
      <w:r>
        <w:t xml:space="preserve"> dle této</w:t>
      </w:r>
      <w:r w:rsidRPr="00A51F82">
        <w:t xml:space="preserve"> smlouvy</w:t>
      </w:r>
      <w:r w:rsidRPr="00A51F82">
        <w:rPr>
          <w:bCs/>
        </w:rPr>
        <w:t xml:space="preserve"> </w:t>
      </w:r>
      <w:r w:rsidRPr="00A51F82">
        <w:t xml:space="preserve">vady (vadu), je oprávněn </w:t>
      </w:r>
      <w:r>
        <w:t>dodavateli</w:t>
      </w:r>
      <w:r w:rsidRPr="00A51F82">
        <w:t xml:space="preserve"> fakturu vrátit. Po odstranění vad (vady) nebo po jiném zániku odpovědnosti </w:t>
      </w:r>
      <w:r>
        <w:t>dodavatele</w:t>
      </w:r>
      <w:r w:rsidRPr="00A51F82">
        <w:t xml:space="preserve"> </w:t>
      </w:r>
      <w:r w:rsidRPr="00A51F82">
        <w:lastRenderedPageBreak/>
        <w:t xml:space="preserve">za vadu (vady) předloží </w:t>
      </w:r>
      <w:r>
        <w:t>dodavatel objednateli</w:t>
      </w:r>
      <w:r w:rsidRPr="00A51F82">
        <w:t xml:space="preserve"> novou fakturu se splatností uvedenou v odst. </w:t>
      </w:r>
      <w:r w:rsidR="002E79EE">
        <w:t>3</w:t>
      </w:r>
      <w:r w:rsidRPr="00A51F82">
        <w:t xml:space="preserve"> tohoto článku smlouvy.</w:t>
      </w:r>
    </w:p>
    <w:p w:rsidR="002E79EE" w:rsidRPr="002E79EE" w:rsidRDefault="002E79EE" w:rsidP="002E79EE">
      <w:pPr>
        <w:pStyle w:val="Odstavecseseznamem"/>
        <w:widowControl w:val="0"/>
        <w:numPr>
          <w:ilvl w:val="0"/>
          <w:numId w:val="40"/>
        </w:numPr>
        <w:spacing w:before="60" w:after="60" w:line="240" w:lineRule="auto"/>
        <w:ind w:left="425" w:hanging="425"/>
        <w:rPr>
          <w:rFonts w:cs="Palatino Linotype"/>
          <w:bCs/>
        </w:rPr>
      </w:pPr>
      <w:r w:rsidRPr="000F24C0">
        <w:t xml:space="preserve">Úhradou </w:t>
      </w:r>
      <w:r>
        <w:t xml:space="preserve">faktury (daňového dokladu) </w:t>
      </w:r>
      <w:r w:rsidRPr="000F24C0">
        <w:t xml:space="preserve">se rozumí odepsání fakturované částky z účtu objednatele. Platné bankovní spojení na dodavatele je uvedené v identifikačních údajích </w:t>
      </w:r>
      <w:r>
        <w:t>dodavatele</w:t>
      </w:r>
      <w:r w:rsidRPr="000F24C0">
        <w:t xml:space="preserve"> v čl. I této smlouvy.</w:t>
      </w:r>
      <w:r w:rsidRPr="000F24C0">
        <w:rPr>
          <w:rFonts w:cs="Tahoma"/>
        </w:rPr>
        <w:t xml:space="preserve"> </w:t>
      </w:r>
    </w:p>
    <w:p w:rsidR="00B17C21" w:rsidRPr="000F24C0" w:rsidRDefault="00B17C21" w:rsidP="002E79EE">
      <w:pPr>
        <w:pStyle w:val="Odstavecseseznamem"/>
        <w:widowControl w:val="0"/>
        <w:numPr>
          <w:ilvl w:val="0"/>
          <w:numId w:val="40"/>
        </w:numPr>
        <w:spacing w:before="60" w:after="60" w:line="240" w:lineRule="auto"/>
        <w:ind w:left="425" w:hanging="425"/>
      </w:pPr>
      <w:r w:rsidRPr="000F24C0">
        <w:t>K překročení ceny díla stanovené v</w:t>
      </w:r>
      <w:r w:rsidR="002E79EE">
        <w:t> čl. V. této smlouvy</w:t>
      </w:r>
      <w:r w:rsidRPr="000F24C0">
        <w:t xml:space="preserve"> může dojít pouze v následujících případech:</w:t>
      </w:r>
    </w:p>
    <w:p w:rsidR="00B17C21" w:rsidRPr="000F24C0" w:rsidRDefault="00B17C21" w:rsidP="000F24C0">
      <w:pPr>
        <w:numPr>
          <w:ilvl w:val="0"/>
          <w:numId w:val="3"/>
        </w:numPr>
        <w:spacing w:before="60" w:after="60" w:line="240" w:lineRule="auto"/>
        <w:ind w:left="709" w:hanging="283"/>
      </w:pPr>
      <w:r w:rsidRPr="000F24C0">
        <w:t>pokud po podpisu smlouvy a před termínem dokončení díla dojde ke změnám sazeb DPH;</w:t>
      </w:r>
    </w:p>
    <w:p w:rsidR="00B17C21" w:rsidRPr="000F24C0" w:rsidRDefault="00B17C21" w:rsidP="000F24C0">
      <w:pPr>
        <w:numPr>
          <w:ilvl w:val="0"/>
          <w:numId w:val="3"/>
        </w:numPr>
        <w:spacing w:before="60" w:after="60" w:line="240" w:lineRule="auto"/>
        <w:ind w:left="709" w:hanging="283"/>
        <w:rPr>
          <w:b/>
        </w:rPr>
      </w:pPr>
      <w:r w:rsidRPr="000F24C0">
        <w:t>pokud objednatel bude písemně požad</w:t>
      </w:r>
      <w:r w:rsidR="000F24C0" w:rsidRPr="000F24C0">
        <w:t xml:space="preserve">ovat i provedení jiných dodávek či </w:t>
      </w:r>
      <w:r w:rsidRPr="000F24C0">
        <w:t xml:space="preserve">služeb, než těch, které byly předmětem této smlouvy, a to na základě schváleného a písemně potvrzeného souhlasu objednatele a na základě písemného dodatku k této smlouvě. </w:t>
      </w:r>
    </w:p>
    <w:p w:rsidR="00B17C21" w:rsidRPr="00951D79" w:rsidRDefault="00B17C21" w:rsidP="000F24C0">
      <w:pPr>
        <w:spacing w:before="240" w:line="240" w:lineRule="auto"/>
        <w:jc w:val="center"/>
        <w:rPr>
          <w:b/>
        </w:rPr>
      </w:pPr>
      <w:r w:rsidRPr="00951D79">
        <w:rPr>
          <w:b/>
        </w:rPr>
        <w:t>Čl. V</w:t>
      </w:r>
      <w:r w:rsidR="002E79EE">
        <w:rPr>
          <w:b/>
        </w:rPr>
        <w:t>II</w:t>
      </w:r>
      <w:r w:rsidRPr="00951D79">
        <w:rPr>
          <w:b/>
        </w:rPr>
        <w:t>.</w:t>
      </w:r>
    </w:p>
    <w:p w:rsidR="00B17C21" w:rsidRPr="00951D79" w:rsidRDefault="00B17C21" w:rsidP="000F24C0">
      <w:pPr>
        <w:spacing w:after="120" w:line="240" w:lineRule="auto"/>
        <w:jc w:val="center"/>
      </w:pPr>
      <w:r w:rsidRPr="00951D79">
        <w:rPr>
          <w:b/>
        </w:rPr>
        <w:t>Práva a povinnosti smluvních stran</w:t>
      </w:r>
    </w:p>
    <w:p w:rsidR="000B0888" w:rsidRDefault="000B0888" w:rsidP="00951D79">
      <w:pPr>
        <w:pStyle w:val="Odstavecseseznamem"/>
        <w:numPr>
          <w:ilvl w:val="0"/>
          <w:numId w:val="10"/>
        </w:numPr>
        <w:tabs>
          <w:tab w:val="left" w:pos="426"/>
        </w:tabs>
        <w:spacing w:before="60" w:after="60" w:line="240" w:lineRule="auto"/>
        <w:ind w:left="425" w:hanging="425"/>
      </w:pPr>
      <w:r>
        <w:t>Dodavatel</w:t>
      </w:r>
      <w:r w:rsidRPr="006122B6">
        <w:t xml:space="preserve"> prohlašuje, že</w:t>
      </w:r>
      <w:r>
        <w:t xml:space="preserve"> je výlučným vlastníkem dodávaného zařízení, které je předmětem této smlouvy.</w:t>
      </w:r>
    </w:p>
    <w:p w:rsidR="00B17C21" w:rsidRDefault="000F24C0" w:rsidP="00951D79">
      <w:pPr>
        <w:pStyle w:val="Odstavecseseznamem"/>
        <w:numPr>
          <w:ilvl w:val="0"/>
          <w:numId w:val="10"/>
        </w:numPr>
        <w:tabs>
          <w:tab w:val="left" w:pos="426"/>
        </w:tabs>
        <w:spacing w:before="60" w:after="60" w:line="240" w:lineRule="auto"/>
        <w:ind w:left="425" w:hanging="425"/>
      </w:pPr>
      <w:r w:rsidRPr="00951D79">
        <w:t>Dodavatel</w:t>
      </w:r>
      <w:r w:rsidR="00B17C21" w:rsidRPr="00951D79">
        <w:t xml:space="preserve"> potvrzuje, že pro všechny, i dílčí, pracovní postupy plnění této smlouvy má potřebnou kvalifikaci i technické vybavení.</w:t>
      </w:r>
      <w:r w:rsidR="000B0888">
        <w:t xml:space="preserve"> </w:t>
      </w:r>
    </w:p>
    <w:p w:rsidR="000B0888" w:rsidRPr="00951D79" w:rsidRDefault="000B0888" w:rsidP="00951D79">
      <w:pPr>
        <w:pStyle w:val="Odstavecseseznamem"/>
        <w:numPr>
          <w:ilvl w:val="0"/>
          <w:numId w:val="10"/>
        </w:numPr>
        <w:tabs>
          <w:tab w:val="left" w:pos="426"/>
        </w:tabs>
        <w:spacing w:before="60" w:after="60" w:line="240" w:lineRule="auto"/>
        <w:ind w:left="425" w:hanging="425"/>
      </w:pPr>
      <w:r>
        <w:t>Dodavatel</w:t>
      </w:r>
      <w:r w:rsidRPr="00EC2478">
        <w:t xml:space="preserve"> se zavazuje, že kompletní </w:t>
      </w:r>
      <w:r>
        <w:t>dodávané zařízení</w:t>
      </w:r>
      <w:r w:rsidRPr="00EC2478">
        <w:t xml:space="preserve"> dopraví na místo plnění a že ho řádně </w:t>
      </w:r>
      <w:r>
        <w:t>dodá (</w:t>
      </w:r>
      <w:r w:rsidRPr="00EC2478">
        <w:t>nainstaluje</w:t>
      </w:r>
      <w:r>
        <w:t xml:space="preserve"> a namontuje)</w:t>
      </w:r>
      <w:r w:rsidRPr="00EC2478">
        <w:t xml:space="preserve"> a provede kompletní technickou instruktáž (zaškolení) pro příslušné </w:t>
      </w:r>
      <w:r>
        <w:t xml:space="preserve">osoby určené </w:t>
      </w:r>
      <w:r w:rsidR="008F4630">
        <w:t>objednatelem</w:t>
      </w:r>
      <w:r w:rsidRPr="00EC2478">
        <w:t xml:space="preserve">, kteří budou předmět </w:t>
      </w:r>
      <w:r w:rsidR="008F4630">
        <w:t>plnění, tj. zařízení,</w:t>
      </w:r>
      <w:r>
        <w:t xml:space="preserve"> </w:t>
      </w:r>
      <w:r w:rsidRPr="00EC2478">
        <w:t>obsluhovat</w:t>
      </w:r>
      <w:r>
        <w:t>, užívat a provozovat.</w:t>
      </w:r>
    </w:p>
    <w:p w:rsidR="000B0888" w:rsidRPr="00951D79" w:rsidRDefault="000F24C0" w:rsidP="000B0888">
      <w:pPr>
        <w:pStyle w:val="Odstavecseseznamem"/>
        <w:numPr>
          <w:ilvl w:val="0"/>
          <w:numId w:val="10"/>
        </w:numPr>
        <w:tabs>
          <w:tab w:val="left" w:pos="426"/>
        </w:tabs>
        <w:spacing w:before="60" w:after="60" w:line="240" w:lineRule="auto"/>
        <w:ind w:left="425" w:hanging="425"/>
      </w:pPr>
      <w:r w:rsidRPr="00951D79">
        <w:t>Dodavatel</w:t>
      </w:r>
      <w:r w:rsidR="00B17C21" w:rsidRPr="00951D79">
        <w:t xml:space="preserve"> prohlašuje, že ke sjednané činnosti bude používat materiál, výrobky, stroje, nástroje a další pomůcky, které odpovídají příslušným technickým a bezpečnostním předpisům.</w:t>
      </w:r>
    </w:p>
    <w:p w:rsidR="00B17C21" w:rsidRPr="00951D79" w:rsidRDefault="000F24C0" w:rsidP="00951D79">
      <w:pPr>
        <w:pStyle w:val="Odstavecseseznamem"/>
        <w:numPr>
          <w:ilvl w:val="0"/>
          <w:numId w:val="10"/>
        </w:numPr>
        <w:tabs>
          <w:tab w:val="left" w:pos="426"/>
        </w:tabs>
        <w:spacing w:before="60" w:after="60" w:line="240" w:lineRule="auto"/>
        <w:ind w:left="425" w:hanging="425"/>
      </w:pPr>
      <w:r w:rsidRPr="00951D79">
        <w:t>Dodavatel</w:t>
      </w:r>
      <w:r w:rsidR="00B17C21" w:rsidRPr="00951D79">
        <w:t xml:space="preserve"> se zavazuje provést </w:t>
      </w:r>
      <w:r w:rsidR="000B0888">
        <w:t>dodávku předmětného zařízení, které je předmětem této smlouvy,</w:t>
      </w:r>
      <w:r w:rsidR="00B17C21" w:rsidRPr="00951D79">
        <w:t xml:space="preserve"> svým jménem, na své nebezpečí a odpovědnost a objednatel se zavazuje poskytnout </w:t>
      </w:r>
      <w:r w:rsidRPr="00951D79">
        <w:t>dodavateli</w:t>
      </w:r>
      <w:r w:rsidR="00B17C21" w:rsidRPr="00951D79">
        <w:t xml:space="preserve"> veškerou nezbytnou součinnost pro plněn</w:t>
      </w:r>
      <w:r w:rsidR="00F66686" w:rsidRPr="00951D79">
        <w:t xml:space="preserve">í závazků </w:t>
      </w:r>
      <w:r w:rsidRPr="00951D79">
        <w:t>dodavatele</w:t>
      </w:r>
      <w:r w:rsidR="00F66686" w:rsidRPr="00951D79">
        <w:t xml:space="preserve"> dle této S</w:t>
      </w:r>
      <w:r w:rsidR="00B17C21" w:rsidRPr="00951D79">
        <w:t xml:space="preserve">mlouvy. V případě, že objednatel bude po </w:t>
      </w:r>
      <w:r w:rsidRPr="00951D79">
        <w:t>dodavateli</w:t>
      </w:r>
      <w:r w:rsidR="00B17C21" w:rsidRPr="00951D79">
        <w:t xml:space="preserve"> požadovat právní úkony, ke kterým je oprávněn pouze sám objednatel, vystaví objednatel </w:t>
      </w:r>
      <w:r w:rsidRPr="00951D79">
        <w:t>dodavateli</w:t>
      </w:r>
      <w:r w:rsidR="00B17C21" w:rsidRPr="00951D79">
        <w:t xml:space="preserve"> k takovým úkonům plnou moc v předepsané formě.</w:t>
      </w:r>
    </w:p>
    <w:p w:rsidR="00B17C21" w:rsidRPr="00951D79" w:rsidRDefault="000F24C0" w:rsidP="00951D79">
      <w:pPr>
        <w:pStyle w:val="Zkladntextodsazen21"/>
        <w:numPr>
          <w:ilvl w:val="0"/>
          <w:numId w:val="10"/>
        </w:numPr>
        <w:spacing w:before="60" w:after="60" w:line="240" w:lineRule="auto"/>
        <w:ind w:left="425" w:hanging="425"/>
      </w:pPr>
      <w:r w:rsidRPr="00951D79">
        <w:t>Dodavatel</w:t>
      </w:r>
      <w:r w:rsidR="00B17C21" w:rsidRPr="00951D79">
        <w:t xml:space="preserve"> bere na vědomí veškerá pracovní rizika vyplývající z</w:t>
      </w:r>
      <w:r w:rsidRPr="00951D79">
        <w:t> </w:t>
      </w:r>
      <w:r w:rsidR="00B17C21" w:rsidRPr="00951D79">
        <w:t>charakteru</w:t>
      </w:r>
      <w:r w:rsidRPr="00951D79">
        <w:t xml:space="preserve"> dodávek a</w:t>
      </w:r>
      <w:r w:rsidR="00B17C21" w:rsidRPr="00951D79">
        <w:t xml:space="preserve"> prací vykonávaných </w:t>
      </w:r>
      <w:r w:rsidRPr="00951D79">
        <w:t>dodavatelem v rámci plnění předmětu této s</w:t>
      </w:r>
      <w:r w:rsidR="00B17C21" w:rsidRPr="00951D79">
        <w:t>mlouvy, včetně rizik úrazů a jiného poškození zdraví s tím, že se zavazuje nést jejich následky.</w:t>
      </w:r>
    </w:p>
    <w:p w:rsidR="00B17C21" w:rsidRPr="00951D79" w:rsidRDefault="000F24C0" w:rsidP="00951D79">
      <w:pPr>
        <w:pStyle w:val="Zkladntextodsazen21"/>
        <w:numPr>
          <w:ilvl w:val="0"/>
          <w:numId w:val="10"/>
        </w:numPr>
        <w:spacing w:before="60" w:after="60" w:line="240" w:lineRule="auto"/>
        <w:ind w:left="425" w:hanging="425"/>
      </w:pPr>
      <w:r w:rsidRPr="00951D79">
        <w:t>Dodavatel</w:t>
      </w:r>
      <w:r w:rsidR="00B17C21" w:rsidRPr="00951D79">
        <w:t xml:space="preserve"> odpovídá při provádění prací v místě plnění ze strany vlastních pracovníků za dodržování:</w:t>
      </w:r>
    </w:p>
    <w:p w:rsidR="00B17C21" w:rsidRPr="00951D79" w:rsidRDefault="00B17C21" w:rsidP="00951D79">
      <w:pPr>
        <w:pStyle w:val="Zkladntextodsazen21"/>
        <w:numPr>
          <w:ilvl w:val="0"/>
          <w:numId w:val="22"/>
        </w:numPr>
        <w:spacing w:before="60" w:after="60" w:line="240" w:lineRule="auto"/>
        <w:ind w:hanging="295"/>
      </w:pPr>
      <w:r w:rsidRPr="00951D79">
        <w:t xml:space="preserve">bezpečnostních předpisů obecně platných </w:t>
      </w:r>
      <w:r w:rsidR="00F66686" w:rsidRPr="00951D79">
        <w:t xml:space="preserve">pro práce prováděné podle této </w:t>
      </w:r>
      <w:r w:rsidR="000F24C0" w:rsidRPr="00951D79">
        <w:t>s</w:t>
      </w:r>
      <w:r w:rsidRPr="00951D79">
        <w:t xml:space="preserve">mlouvy, </w:t>
      </w:r>
    </w:p>
    <w:p w:rsidR="00B17C21" w:rsidRPr="00951D79" w:rsidRDefault="00B17C21" w:rsidP="00951D79">
      <w:pPr>
        <w:numPr>
          <w:ilvl w:val="0"/>
          <w:numId w:val="22"/>
        </w:numPr>
        <w:spacing w:before="60" w:after="60" w:line="240" w:lineRule="auto"/>
        <w:ind w:hanging="295"/>
      </w:pPr>
      <w:r w:rsidRPr="00951D79">
        <w:t xml:space="preserve">bezpečnostních předpisů platných v areálu </w:t>
      </w:r>
      <w:r w:rsidR="000F24C0" w:rsidRPr="00951D79">
        <w:t>místa plnění dodávky zařízení včetně jeho montáže a instalace</w:t>
      </w:r>
      <w:r w:rsidRPr="00951D79">
        <w:t xml:space="preserve">, se kterými byli pracovníci </w:t>
      </w:r>
      <w:r w:rsidR="000F24C0" w:rsidRPr="00951D79">
        <w:t>dodavatele</w:t>
      </w:r>
      <w:r w:rsidRPr="00951D79">
        <w:t xml:space="preserve"> před zahájením prací seznámeni.</w:t>
      </w:r>
    </w:p>
    <w:p w:rsidR="00B17C21" w:rsidRPr="00951D79" w:rsidRDefault="00B17C21" w:rsidP="00951D79">
      <w:pPr>
        <w:pStyle w:val="Odstavecseseznamem"/>
        <w:numPr>
          <w:ilvl w:val="0"/>
          <w:numId w:val="10"/>
        </w:numPr>
        <w:tabs>
          <w:tab w:val="left" w:pos="426"/>
        </w:tabs>
        <w:spacing w:before="60" w:after="60" w:line="240" w:lineRule="auto"/>
        <w:ind w:left="426" w:hanging="426"/>
      </w:pPr>
      <w:r w:rsidRPr="00951D79">
        <w:lastRenderedPageBreak/>
        <w:t xml:space="preserve">Není-li dohodnuto jinak, je </w:t>
      </w:r>
      <w:r w:rsidR="000F24C0" w:rsidRPr="00951D79">
        <w:t>dodavatel</w:t>
      </w:r>
      <w:r w:rsidRPr="00951D79">
        <w:t xml:space="preserve"> povinen si zajistit na svůj náklad veškeré ochranné pracovní pomůcky a prostředky předepsané pro prováděnou činnost, tyto pomůcky řádně užívat a udržovat pracovní nástroje ve stavu odpovídajícím příslušným předpisům upravujícím ochranu a bezpečnost práce, požární ochranu, odpadové hospodářství a ochranu životního prostředí. Objednatel je oprávněn kontrolovat realizaci díla v každé jeho fázi.</w:t>
      </w:r>
    </w:p>
    <w:p w:rsidR="00B17C21" w:rsidRPr="00951D79" w:rsidRDefault="00E4573A" w:rsidP="00951D79">
      <w:pPr>
        <w:pStyle w:val="Odstavecseseznamem"/>
        <w:numPr>
          <w:ilvl w:val="0"/>
          <w:numId w:val="10"/>
        </w:numPr>
        <w:tabs>
          <w:tab w:val="left" w:pos="426"/>
        </w:tabs>
        <w:spacing w:before="60" w:after="60" w:line="240" w:lineRule="auto"/>
        <w:ind w:left="426" w:hanging="426"/>
      </w:pPr>
      <w:r w:rsidRPr="00951D79">
        <w:t>Dodavatel</w:t>
      </w:r>
      <w:r w:rsidR="00B17C21" w:rsidRPr="00951D79">
        <w:t xml:space="preserve"> je oprávněn ke splnění předmětu této smlouvy využít i třetí osoby. V případě, že tak učiní, odpovídá objednateli, jako by jednal sám</w:t>
      </w:r>
      <w:r w:rsidR="00F66686" w:rsidRPr="00951D79">
        <w:t xml:space="preserve"> a je povinen zajistit u svých subdodavatelů plnění veškerých povinností, které vyplývají </w:t>
      </w:r>
      <w:r w:rsidR="008F4630">
        <w:t>dodavateli</w:t>
      </w:r>
      <w:r w:rsidR="00F66686" w:rsidRPr="00951D79">
        <w:t xml:space="preserve"> z této smlouvy</w:t>
      </w:r>
      <w:r w:rsidR="00B17C21" w:rsidRPr="00951D79">
        <w:t>.</w:t>
      </w:r>
    </w:p>
    <w:p w:rsidR="00B17C21" w:rsidRPr="00951D79" w:rsidRDefault="00B17C21" w:rsidP="00951D79">
      <w:pPr>
        <w:pStyle w:val="Odstavecseseznamem"/>
        <w:numPr>
          <w:ilvl w:val="0"/>
          <w:numId w:val="10"/>
        </w:numPr>
        <w:tabs>
          <w:tab w:val="left" w:pos="426"/>
        </w:tabs>
        <w:spacing w:before="60" w:after="60" w:line="240" w:lineRule="auto"/>
        <w:ind w:left="426" w:hanging="426"/>
      </w:pPr>
      <w:r w:rsidRPr="00951D79">
        <w:t xml:space="preserve">Veškeré práce se </w:t>
      </w:r>
      <w:r w:rsidR="00E4573A" w:rsidRPr="00951D79">
        <w:t>dodavatel</w:t>
      </w:r>
      <w:r w:rsidRPr="00951D79">
        <w:t xml:space="preserve"> zavazuje provádět tak, aby co nejméně narušoval provozní a výrobní činnost objednatele. V místě </w:t>
      </w:r>
      <w:r w:rsidR="00E4573A" w:rsidRPr="00951D79">
        <w:t>plnění předmětu této smlouvy</w:t>
      </w:r>
      <w:r w:rsidRPr="00951D79">
        <w:t xml:space="preserve"> je </w:t>
      </w:r>
      <w:r w:rsidR="00E4573A" w:rsidRPr="00951D79">
        <w:t>dodavatel</w:t>
      </w:r>
      <w:r w:rsidRPr="00951D79">
        <w:t xml:space="preserve"> povinen respektovat příkazy a pravidla stanovená objednatelem, se kterými byl před zahájením prací v místě plnění seznámen.</w:t>
      </w:r>
    </w:p>
    <w:p w:rsidR="00B17C21" w:rsidRPr="00951D79" w:rsidRDefault="00B17C21" w:rsidP="00951D79">
      <w:pPr>
        <w:pStyle w:val="Odstavecseseznamem"/>
        <w:numPr>
          <w:ilvl w:val="0"/>
          <w:numId w:val="10"/>
        </w:numPr>
        <w:tabs>
          <w:tab w:val="left" w:pos="426"/>
        </w:tabs>
        <w:spacing w:before="60" w:after="60" w:line="240" w:lineRule="auto"/>
        <w:ind w:left="426" w:hanging="426"/>
      </w:pPr>
      <w:r w:rsidRPr="00951D79">
        <w:t xml:space="preserve">Objednatel se zavazuje, že po dobu zpracovávání předmětu </w:t>
      </w:r>
      <w:r w:rsidR="00E4573A" w:rsidRPr="00951D79">
        <w:t xml:space="preserve">plnění této smlouvy dle čl. I této smlouvy bude s dodavatelem </w:t>
      </w:r>
      <w:r w:rsidRPr="00951D79">
        <w:t xml:space="preserve">spolupracovat, zejména předáváním nezbytných doplňujících údajů, zpřesněním podkladů, vyjádřeními a stanovisek, jejichž potřeba vznikne v průběhu plnění této smlouvy. Tato součinnost bude </w:t>
      </w:r>
      <w:r w:rsidR="00E4573A" w:rsidRPr="00951D79">
        <w:t>dodavateli</w:t>
      </w:r>
      <w:r w:rsidRPr="00951D79">
        <w:t xml:space="preserve"> poskytnuta vždy nejpozději do </w:t>
      </w:r>
      <w:r w:rsidR="008F4630">
        <w:t>3</w:t>
      </w:r>
      <w:r w:rsidRPr="00951D79">
        <w:t xml:space="preserve"> dnů od jejího vyžádání. Zvláštní lhůtu</w:t>
      </w:r>
      <w:r w:rsidR="008240C6" w:rsidRPr="00951D79">
        <w:t>,</w:t>
      </w:r>
      <w:r w:rsidRPr="00951D79">
        <w:t xml:space="preserve"> a to v délce závisející na potřebě její délky</w:t>
      </w:r>
      <w:r w:rsidR="008240C6" w:rsidRPr="00951D79">
        <w:t xml:space="preserve"> z hlediska technických a technologických postupů,</w:t>
      </w:r>
      <w:r w:rsidRPr="00951D79">
        <w:t xml:space="preserve"> sjednají smluvní strany tehdy, půjde-li o součinnost, kterou objednatel nemůže zabezpečit vlastními silami.</w:t>
      </w:r>
    </w:p>
    <w:p w:rsidR="00B17C21" w:rsidRPr="00951D79" w:rsidRDefault="008240C6" w:rsidP="00951D79">
      <w:pPr>
        <w:pStyle w:val="Odstavecseseznamem"/>
        <w:numPr>
          <w:ilvl w:val="0"/>
          <w:numId w:val="10"/>
        </w:numPr>
        <w:tabs>
          <w:tab w:val="left" w:pos="426"/>
        </w:tabs>
        <w:spacing w:before="60" w:after="60" w:line="240" w:lineRule="auto"/>
        <w:ind w:left="426" w:hanging="426"/>
      </w:pPr>
      <w:r w:rsidRPr="00951D79">
        <w:t>Dodavatel</w:t>
      </w:r>
      <w:r w:rsidR="00B17C21" w:rsidRPr="00951D79">
        <w:t xml:space="preserve"> je povinen upozornit objednatele na nevhodnou povahu jeho pokynů k provedení díla. Jestliže objednatel přes upozornění </w:t>
      </w:r>
      <w:r w:rsidRPr="00951D79">
        <w:t>dodavatele</w:t>
      </w:r>
      <w:r w:rsidR="00B17C21" w:rsidRPr="00951D79">
        <w:t xml:space="preserve"> trvá na provedení prací podle jeho pokynů, neodpovídá </w:t>
      </w:r>
      <w:r w:rsidRPr="00951D79">
        <w:t>dodavatel</w:t>
      </w:r>
      <w:r w:rsidR="00B17C21" w:rsidRPr="00951D79">
        <w:t xml:space="preserve"> za závady, jejichž původ spočívá v nevhodnosti pokynů od objednatele.</w:t>
      </w:r>
    </w:p>
    <w:p w:rsidR="00B17C21" w:rsidRPr="00951D79" w:rsidRDefault="00B17C21" w:rsidP="00951D79">
      <w:pPr>
        <w:pStyle w:val="Odstavecseseznamem"/>
        <w:numPr>
          <w:ilvl w:val="0"/>
          <w:numId w:val="10"/>
        </w:numPr>
        <w:tabs>
          <w:tab w:val="left" w:pos="426"/>
        </w:tabs>
        <w:spacing w:before="60" w:after="60" w:line="240" w:lineRule="auto"/>
        <w:ind w:left="426" w:hanging="426"/>
      </w:pPr>
      <w:r w:rsidRPr="00951D79">
        <w:t xml:space="preserve">Smluvní strany se zavazují po dobu realizace </w:t>
      </w:r>
      <w:r w:rsidR="00951D79" w:rsidRPr="00951D79">
        <w:t>dodávky, montáže a instalace</w:t>
      </w:r>
      <w:r w:rsidRPr="00951D79">
        <w:t xml:space="preserve"> provádět v místě </w:t>
      </w:r>
      <w:r w:rsidR="00951D79" w:rsidRPr="00951D79">
        <w:t>plnění</w:t>
      </w:r>
      <w:r w:rsidRPr="00951D79">
        <w:t xml:space="preserve"> kontrolu a ověřování rozsahu již provedených prací</w:t>
      </w:r>
      <w:r w:rsidR="00951D79" w:rsidRPr="00951D79">
        <w:t xml:space="preserve"> a dodávky</w:t>
      </w:r>
      <w:r w:rsidRPr="00951D79">
        <w:t>.</w:t>
      </w:r>
    </w:p>
    <w:p w:rsidR="00B17C21" w:rsidRPr="00951D79" w:rsidRDefault="00B17C21" w:rsidP="00951D79">
      <w:pPr>
        <w:pStyle w:val="Odstavecseseznamem"/>
        <w:numPr>
          <w:ilvl w:val="0"/>
          <w:numId w:val="10"/>
        </w:numPr>
        <w:tabs>
          <w:tab w:val="left" w:pos="426"/>
        </w:tabs>
        <w:spacing w:before="60" w:after="60" w:line="240" w:lineRule="auto"/>
        <w:ind w:left="426" w:hanging="426"/>
      </w:pPr>
      <w:r w:rsidRPr="00951D79">
        <w:t xml:space="preserve">Objednatel se </w:t>
      </w:r>
      <w:r w:rsidR="00951D79" w:rsidRPr="00951D79">
        <w:t xml:space="preserve">zavazuje včas a řádně dodané, namontované a instalované zařízení </w:t>
      </w:r>
      <w:r w:rsidRPr="00951D79">
        <w:t xml:space="preserve">v souladu s touto smlouvou převzít a zaplatit za něj cenu uvedenou čl. IV. této smlouvy. </w:t>
      </w:r>
    </w:p>
    <w:p w:rsidR="00B17C21" w:rsidRPr="00951D79" w:rsidRDefault="00B17C21" w:rsidP="00951D79">
      <w:pPr>
        <w:pStyle w:val="Odstavecseseznamem"/>
        <w:numPr>
          <w:ilvl w:val="0"/>
          <w:numId w:val="10"/>
        </w:numPr>
        <w:tabs>
          <w:tab w:val="left" w:pos="426"/>
        </w:tabs>
        <w:spacing w:before="60" w:after="60" w:line="240" w:lineRule="auto"/>
        <w:ind w:left="425" w:hanging="425"/>
      </w:pPr>
      <w:r w:rsidRPr="00951D79">
        <w:t xml:space="preserve">Bude-li v důsledku nepředvídatelných událostí, které nastaly nezávisle na vůli kterékoliv ze smluvních stran a které mají bezpodmínečně vliv na plnění předmětu této smlouvy, znemožněno </w:t>
      </w:r>
      <w:r w:rsidR="00951D79" w:rsidRPr="00951D79">
        <w:t>dodavateli</w:t>
      </w:r>
      <w:r w:rsidRPr="00951D79">
        <w:t xml:space="preserve"> provádění </w:t>
      </w:r>
      <w:r w:rsidR="00951D79" w:rsidRPr="00951D79">
        <w:t>předmětu této smlouvy</w:t>
      </w:r>
      <w:r w:rsidRPr="00951D79">
        <w:t xml:space="preserve"> nebo jeho části (prodlení v důsledku vyšší moci), budou obě smluvní strany při stanovení dalšího postupu vycházet z ustanovení této smlouvy.</w:t>
      </w:r>
    </w:p>
    <w:p w:rsidR="00B17C21" w:rsidRPr="00951D79" w:rsidRDefault="00951D79" w:rsidP="00951D79">
      <w:pPr>
        <w:pStyle w:val="Odstavecseseznamem"/>
        <w:numPr>
          <w:ilvl w:val="0"/>
          <w:numId w:val="10"/>
        </w:numPr>
        <w:tabs>
          <w:tab w:val="left" w:pos="426"/>
        </w:tabs>
        <w:spacing w:before="60" w:after="60" w:line="240" w:lineRule="auto"/>
        <w:ind w:left="425" w:hanging="425"/>
      </w:pPr>
      <w:r w:rsidRPr="00951D79">
        <w:t>Dodavatel</w:t>
      </w:r>
      <w:r w:rsidR="00B17C21" w:rsidRPr="00951D79">
        <w:t xml:space="preserve"> prohlašuje, že dodávky a řešení, které tvoří předmět této smlouvy, nemají žádné</w:t>
      </w:r>
      <w:r w:rsidR="00092275" w:rsidRPr="00951D79">
        <w:t xml:space="preserve"> </w:t>
      </w:r>
      <w:r w:rsidR="002E79EE">
        <w:t xml:space="preserve">patentové </w:t>
      </w:r>
      <w:r w:rsidR="00B17C21" w:rsidRPr="00951D79">
        <w:t>nebo jiné průmyslové právní nedostatky a závady, ani nepoškozují práva třetích osob a nejsou zatížena právy třetích osob.</w:t>
      </w:r>
    </w:p>
    <w:p w:rsidR="00B17C21" w:rsidRPr="00951D79" w:rsidRDefault="008F4630" w:rsidP="00951D79">
      <w:pPr>
        <w:pStyle w:val="Odstavecseseznamem"/>
        <w:numPr>
          <w:ilvl w:val="0"/>
          <w:numId w:val="10"/>
        </w:numPr>
        <w:tabs>
          <w:tab w:val="left" w:pos="426"/>
        </w:tabs>
        <w:spacing w:before="60" w:after="60" w:line="240" w:lineRule="auto"/>
        <w:ind w:left="425" w:hanging="425"/>
      </w:pPr>
      <w:r>
        <w:t>Dodavatel</w:t>
      </w:r>
      <w:r w:rsidR="00B17C21" w:rsidRPr="00951D79">
        <w:t xml:space="preserve"> se zavazuje v místě plnění udržovat čistotu a pořádek. Odpady a nečistoty, které vzniknou montáží zařízení, bude odstraňovat na své náklady; při likvidaci odpadu bude respektovat platné právní předpisy.</w:t>
      </w:r>
    </w:p>
    <w:p w:rsidR="00B17C21" w:rsidRPr="00951D79" w:rsidRDefault="00B17C21" w:rsidP="00951D79">
      <w:pPr>
        <w:pStyle w:val="Odstavecseseznamem"/>
        <w:numPr>
          <w:ilvl w:val="0"/>
          <w:numId w:val="10"/>
        </w:numPr>
        <w:tabs>
          <w:tab w:val="left" w:pos="426"/>
        </w:tabs>
        <w:spacing w:before="60" w:after="60" w:line="240" w:lineRule="auto"/>
        <w:ind w:left="425" w:hanging="425"/>
      </w:pPr>
      <w:r w:rsidRPr="00951D79">
        <w:lastRenderedPageBreak/>
        <w:t>Nastanou-li některé ze smluvních stran skutečnosti bránící řádnému plnění závazků z této smlouvy, je každá smluvní strana povinna to ihned bezodkladně oznámit písemně druhé smluvní straně a vyvolat jednání.</w:t>
      </w:r>
    </w:p>
    <w:p w:rsidR="00B17C21" w:rsidRPr="00951D79" w:rsidRDefault="00B17C21" w:rsidP="00951D79">
      <w:pPr>
        <w:pStyle w:val="Odstavecseseznamem"/>
        <w:numPr>
          <w:ilvl w:val="0"/>
          <w:numId w:val="10"/>
        </w:numPr>
        <w:tabs>
          <w:tab w:val="left" w:pos="426"/>
        </w:tabs>
        <w:spacing w:before="60" w:after="60" w:line="240" w:lineRule="auto"/>
        <w:ind w:left="425" w:hanging="425"/>
      </w:pPr>
      <w:r w:rsidRPr="00951D79">
        <w:t>Změna dohodnutých termínů a lhůty uvedených v této smlouvě kvůli prodlení některé smluvní strany může být provedena pouze na základě vyvolaného jednání dle odst. 18 tohoto článku a následného písemného dodatku k této smlouvě.</w:t>
      </w:r>
    </w:p>
    <w:p w:rsidR="00B17C21" w:rsidRPr="00951D79" w:rsidRDefault="00B17C21" w:rsidP="00951D79">
      <w:pPr>
        <w:pStyle w:val="Odstavecseseznamem"/>
        <w:numPr>
          <w:ilvl w:val="0"/>
          <w:numId w:val="10"/>
        </w:numPr>
        <w:tabs>
          <w:tab w:val="left" w:pos="426"/>
        </w:tabs>
        <w:spacing w:before="60" w:after="60" w:line="240" w:lineRule="auto"/>
        <w:ind w:left="425" w:hanging="425"/>
      </w:pPr>
      <w:r w:rsidRPr="00951D79">
        <w:t xml:space="preserve">Smluvní strany se dohodly, že objednatel i </w:t>
      </w:r>
      <w:r w:rsidR="00951D79" w:rsidRPr="00951D79">
        <w:t>dodavatel</w:t>
      </w:r>
      <w:r w:rsidRPr="00951D79">
        <w:t xml:space="preserve"> jsou oprávněni postoupit pohledávky z této smlouvy za druhou smluvní stranou na třetí osobu pouze s písemným souhlasem druhé smluvní strany. V </w:t>
      </w:r>
      <w:r w:rsidR="00951D79" w:rsidRPr="00951D79">
        <w:t>případě, že část díla dle této s</w:t>
      </w:r>
      <w:r w:rsidRPr="00951D79">
        <w:t xml:space="preserve">mlouvy bude ze strany </w:t>
      </w:r>
      <w:r w:rsidR="00951D79" w:rsidRPr="00951D79">
        <w:t>dodavatele</w:t>
      </w:r>
      <w:r w:rsidRPr="00951D79">
        <w:t xml:space="preserve"> plněna formou subdodávky (tj. prostřednictvím třetí osoby), požaduje objednatel uvést formou přílohy k této Smlouvě, jaká část plnění bude zadána třetím osobám (tj. řádná specifikace obsahu a rozsahu subdodavatelského plnění), a které osoby to budou (tj. řádná identifikace subdodavatele). Zároveň je </w:t>
      </w:r>
      <w:r w:rsidR="008F4630">
        <w:t>dodavatel</w:t>
      </w:r>
      <w:r w:rsidRPr="00951D79">
        <w:t xml:space="preserve"> povinen na výzvu objednatele doložit smlouvu o subdodavatelském plnění, z které bude zcela zřejmé, co a v jakém rozsahu bude subdodavatel dodávat své subdodavatelské plnění v rámci celkového plnění díla dle této </w:t>
      </w:r>
      <w:r w:rsidR="00951D79" w:rsidRPr="00951D79">
        <w:t>s</w:t>
      </w:r>
      <w:r w:rsidRPr="00951D79">
        <w:t>mlouvy. Úprava či doplnění seznamu subdodavatelů v průběhu plnění díla dle této Smlouvy jsou možná pouze na základě písemné dohody smluvních stran.</w:t>
      </w:r>
    </w:p>
    <w:p w:rsidR="00B17C21" w:rsidRPr="00951D79" w:rsidRDefault="00B17C21" w:rsidP="00951D79">
      <w:pPr>
        <w:pStyle w:val="Odstavecseseznamem"/>
        <w:numPr>
          <w:ilvl w:val="0"/>
          <w:numId w:val="10"/>
        </w:numPr>
        <w:tabs>
          <w:tab w:val="left" w:pos="426"/>
        </w:tabs>
        <w:spacing w:before="60" w:after="60" w:line="240" w:lineRule="auto"/>
        <w:ind w:left="425" w:hanging="425"/>
      </w:pPr>
      <w:r w:rsidRPr="00951D79">
        <w:t xml:space="preserve">Smluvní strany se dále dohodly na tom, že výslovně zakazují možnost postoupit tuto </w:t>
      </w:r>
      <w:r w:rsidR="00951D79" w:rsidRPr="00951D79">
        <w:t>s</w:t>
      </w:r>
      <w:r w:rsidRPr="00951D79">
        <w:t>mlouvu jako celek na třetí osobu dle příslušných ustanovení občanského zákoníku bez předchozího písemného souhlasu objednatele.</w:t>
      </w:r>
    </w:p>
    <w:p w:rsidR="00B17C21" w:rsidRPr="001A06BB" w:rsidRDefault="00B17C21" w:rsidP="001A06BB">
      <w:pPr>
        <w:spacing w:before="240" w:line="240" w:lineRule="auto"/>
        <w:jc w:val="center"/>
        <w:rPr>
          <w:b/>
        </w:rPr>
      </w:pPr>
      <w:r w:rsidRPr="001A06BB">
        <w:rPr>
          <w:b/>
        </w:rPr>
        <w:t>Čl. VI</w:t>
      </w:r>
      <w:r w:rsidR="00447D82">
        <w:rPr>
          <w:b/>
        </w:rPr>
        <w:t>II</w:t>
      </w:r>
      <w:r w:rsidRPr="001A06BB">
        <w:rPr>
          <w:b/>
        </w:rPr>
        <w:t>.</w:t>
      </w:r>
    </w:p>
    <w:p w:rsidR="00B17C21" w:rsidRPr="001A06BB" w:rsidRDefault="00CD4F84" w:rsidP="001A06BB">
      <w:pPr>
        <w:spacing w:after="120" w:line="240" w:lineRule="auto"/>
        <w:jc w:val="center"/>
        <w:rPr>
          <w:b/>
        </w:rPr>
      </w:pPr>
      <w:r w:rsidRPr="001A06BB">
        <w:rPr>
          <w:b/>
        </w:rPr>
        <w:t>Předání a převzetí předmětu plnění smlouvy</w:t>
      </w:r>
      <w:r w:rsidR="005D5786">
        <w:rPr>
          <w:b/>
        </w:rPr>
        <w:t xml:space="preserve"> a školení obsluhy</w:t>
      </w:r>
    </w:p>
    <w:p w:rsidR="001A06BB" w:rsidRPr="001A06BB" w:rsidRDefault="001A06BB" w:rsidP="001A06BB">
      <w:pPr>
        <w:numPr>
          <w:ilvl w:val="0"/>
          <w:numId w:val="26"/>
        </w:numPr>
        <w:spacing w:before="60" w:after="60" w:line="240" w:lineRule="auto"/>
      </w:pPr>
      <w:r w:rsidRPr="001A06BB">
        <w:t>Dodavatel je povinen předat řádně dodané a instalované zařízení, které je předmětem plnění této smlouvy, objednateli ve stavu provozuschopném, což bude prokázáno jeho řád</w:t>
      </w:r>
      <w:r>
        <w:t>ným vyzkoušením (provozní test)</w:t>
      </w:r>
      <w:r w:rsidRPr="001A06BB">
        <w:t xml:space="preserve">po jeho uvedení do řádného provozu, nedohodnou-li se smluvní strany písemně jinak. </w:t>
      </w:r>
    </w:p>
    <w:p w:rsidR="001A06BB" w:rsidRDefault="001A06BB" w:rsidP="001A06BB">
      <w:pPr>
        <w:pStyle w:val="Zkladntext21"/>
        <w:numPr>
          <w:ilvl w:val="0"/>
          <w:numId w:val="26"/>
        </w:numPr>
        <w:spacing w:before="60" w:after="60"/>
        <w:rPr>
          <w:rFonts w:ascii="Palatino Linotype" w:hAnsi="Palatino Linotype" w:cs="Palatino Linotype"/>
          <w:sz w:val="22"/>
          <w:szCs w:val="22"/>
        </w:rPr>
      </w:pPr>
      <w:r w:rsidRPr="001A06BB">
        <w:rPr>
          <w:rFonts w:ascii="Palatino Linotype" w:hAnsi="Palatino Linotype" w:cs="Palatino Linotype"/>
          <w:sz w:val="22"/>
          <w:szCs w:val="22"/>
        </w:rPr>
        <w:t>Po ukončení montáže a individuálním provozním testu bude vyhotoven Zápis o předání zařízení a uvedení zařízení provozu (dále jen „Zápis o předání“). Kompletnost dodávky musí odpovídat projektu dodávky zařízení, kter</w:t>
      </w:r>
      <w:r w:rsidR="002E79EE">
        <w:rPr>
          <w:rFonts w:ascii="Palatino Linotype" w:hAnsi="Palatino Linotype" w:cs="Palatino Linotype"/>
          <w:sz w:val="22"/>
          <w:szCs w:val="22"/>
        </w:rPr>
        <w:t>ý byl odsouhlasený objednatelem, kdy Zápis o předání musí obsahovat minimálně následující náležitosti:</w:t>
      </w:r>
    </w:p>
    <w:p w:rsidR="002E79EE" w:rsidRPr="006122B6"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Ident</w:t>
      </w:r>
      <w:r>
        <w:rPr>
          <w:rFonts w:ascii="Palatino Linotype" w:hAnsi="Palatino Linotype"/>
          <w:sz w:val="22"/>
          <w:szCs w:val="22"/>
        </w:rPr>
        <w:t>ifikační údaje smluvních stran</w:t>
      </w:r>
      <w:r w:rsidRPr="006122B6">
        <w:rPr>
          <w:rFonts w:ascii="Palatino Linotype" w:hAnsi="Palatino Linotype"/>
          <w:sz w:val="22"/>
          <w:szCs w:val="22"/>
        </w:rPr>
        <w:t xml:space="preserve">, zejména obchodní firmu (název), sídlo, IČ, DIČ a </w:t>
      </w:r>
      <w:r>
        <w:rPr>
          <w:rFonts w:ascii="Palatino Linotype" w:hAnsi="Palatino Linotype"/>
          <w:sz w:val="22"/>
          <w:szCs w:val="22"/>
        </w:rPr>
        <w:t xml:space="preserve">(příp. </w:t>
      </w:r>
      <w:r w:rsidRPr="006122B6">
        <w:rPr>
          <w:rFonts w:ascii="Palatino Linotype" w:hAnsi="Palatino Linotype"/>
          <w:sz w:val="22"/>
          <w:szCs w:val="22"/>
        </w:rPr>
        <w:t>údaje o zápisu v obchodním rejstříku</w:t>
      </w:r>
      <w:r>
        <w:rPr>
          <w:rFonts w:ascii="Palatino Linotype" w:hAnsi="Palatino Linotype"/>
          <w:sz w:val="22"/>
          <w:szCs w:val="22"/>
        </w:rPr>
        <w:t>)</w:t>
      </w:r>
      <w:r w:rsidRPr="006122B6">
        <w:rPr>
          <w:rFonts w:ascii="Palatino Linotype" w:hAnsi="Palatino Linotype"/>
          <w:sz w:val="22"/>
          <w:szCs w:val="22"/>
        </w:rPr>
        <w:t>;</w:t>
      </w:r>
    </w:p>
    <w:p w:rsidR="002E79EE" w:rsidRPr="006122B6"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Den dodání a převzetí zařízení, které je předmětem</w:t>
      </w:r>
      <w:r>
        <w:rPr>
          <w:rFonts w:ascii="Palatino Linotype" w:hAnsi="Palatino Linotype"/>
          <w:sz w:val="22"/>
          <w:szCs w:val="22"/>
        </w:rPr>
        <w:t xml:space="preserve"> plnění dle</w:t>
      </w:r>
      <w:r w:rsidRPr="006122B6">
        <w:rPr>
          <w:rFonts w:ascii="Palatino Linotype" w:hAnsi="Palatino Linotype"/>
          <w:sz w:val="22"/>
          <w:szCs w:val="22"/>
        </w:rPr>
        <w:t xml:space="preserve"> této smlouvy;</w:t>
      </w:r>
    </w:p>
    <w:p w:rsidR="002E79EE" w:rsidRPr="006122B6"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 xml:space="preserve">Specifikaci a množství dodaného a převzatého zařízení (zejména </w:t>
      </w:r>
      <w:r>
        <w:rPr>
          <w:rFonts w:ascii="Palatino Linotype" w:hAnsi="Palatino Linotype"/>
          <w:sz w:val="22"/>
          <w:szCs w:val="22"/>
        </w:rPr>
        <w:t>dle specifikace předmětu plnění uvedeném v čl. III. této smlouvy</w:t>
      </w:r>
      <w:r w:rsidRPr="006122B6">
        <w:rPr>
          <w:rFonts w:ascii="Palatino Linotype" w:hAnsi="Palatino Linotype"/>
          <w:sz w:val="22"/>
          <w:szCs w:val="22"/>
        </w:rPr>
        <w:t>);</w:t>
      </w:r>
    </w:p>
    <w:p w:rsidR="002E79EE" w:rsidRPr="006122B6"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Celkovou cenu dodaného a převzatého zařízení</w:t>
      </w:r>
      <w:r>
        <w:rPr>
          <w:rFonts w:ascii="Palatino Linotype" w:hAnsi="Palatino Linotype"/>
          <w:sz w:val="22"/>
          <w:szCs w:val="22"/>
        </w:rPr>
        <w:t>, které je předmětem dle této smlouvy a dále také dílčí ceny jednotlivých dodaných zařízení, které jsou předmětem této smlouvy, budou-li taková</w:t>
      </w:r>
      <w:r w:rsidRPr="006122B6">
        <w:rPr>
          <w:rFonts w:ascii="Palatino Linotype" w:hAnsi="Palatino Linotype"/>
          <w:sz w:val="22"/>
          <w:szCs w:val="22"/>
        </w:rPr>
        <w:t>, a to v členění kupní cena bez DPH, příslušná DPH a kupní cena včetně DPH;</w:t>
      </w:r>
    </w:p>
    <w:p w:rsidR="002E79EE" w:rsidRPr="006122B6"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lastRenderedPageBreak/>
        <w:t xml:space="preserve">Jména osob zajišťujících dodání a převzetí zařízení, tj. osob pověřených k této činnosti jak za stranu </w:t>
      </w:r>
      <w:r>
        <w:rPr>
          <w:rFonts w:ascii="Palatino Linotype" w:hAnsi="Palatino Linotype"/>
          <w:sz w:val="22"/>
          <w:szCs w:val="22"/>
        </w:rPr>
        <w:t>objednatele</w:t>
      </w:r>
      <w:r w:rsidRPr="006122B6">
        <w:rPr>
          <w:rFonts w:ascii="Palatino Linotype" w:hAnsi="Palatino Linotype"/>
          <w:sz w:val="22"/>
          <w:szCs w:val="22"/>
        </w:rPr>
        <w:t xml:space="preserve">, tak za stranu </w:t>
      </w:r>
      <w:r>
        <w:rPr>
          <w:rFonts w:ascii="Palatino Linotype" w:hAnsi="Palatino Linotype"/>
          <w:sz w:val="22"/>
          <w:szCs w:val="22"/>
        </w:rPr>
        <w:t>dodavatele</w:t>
      </w:r>
      <w:r w:rsidRPr="006122B6">
        <w:rPr>
          <w:rFonts w:ascii="Palatino Linotype" w:hAnsi="Palatino Linotype"/>
          <w:sz w:val="22"/>
          <w:szCs w:val="22"/>
        </w:rPr>
        <w:t>;</w:t>
      </w:r>
    </w:p>
    <w:p w:rsidR="002E79EE" w:rsidRDefault="002E79EE" w:rsidP="002E79EE">
      <w:pPr>
        <w:pStyle w:val="Bezmezer"/>
        <w:numPr>
          <w:ilvl w:val="0"/>
          <w:numId w:val="41"/>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 xml:space="preserve">Vady předmětu </w:t>
      </w:r>
      <w:r>
        <w:rPr>
          <w:rFonts w:ascii="Palatino Linotype" w:hAnsi="Palatino Linotype"/>
          <w:sz w:val="22"/>
          <w:szCs w:val="22"/>
        </w:rPr>
        <w:t>plnění, tj. dodávaného zařízení</w:t>
      </w:r>
      <w:r w:rsidRPr="006122B6">
        <w:rPr>
          <w:rFonts w:ascii="Palatino Linotype" w:hAnsi="Palatino Linotype"/>
          <w:sz w:val="22"/>
          <w:szCs w:val="22"/>
        </w:rPr>
        <w:t xml:space="preserve"> (budou-li při dodání a převzetí předmětu</w:t>
      </w:r>
      <w:r>
        <w:rPr>
          <w:rFonts w:ascii="Palatino Linotype" w:hAnsi="Palatino Linotype"/>
          <w:sz w:val="22"/>
          <w:szCs w:val="22"/>
        </w:rPr>
        <w:t xml:space="preserve"> dle této</w:t>
      </w:r>
      <w:r w:rsidRPr="006122B6">
        <w:rPr>
          <w:rFonts w:ascii="Palatino Linotype" w:hAnsi="Palatino Linotype"/>
          <w:sz w:val="22"/>
          <w:szCs w:val="22"/>
        </w:rPr>
        <w:t xml:space="preserve"> smlouvy zjištěny);</w:t>
      </w:r>
    </w:p>
    <w:p w:rsidR="002E79EE" w:rsidRPr="002E79EE" w:rsidRDefault="002E79EE" w:rsidP="002E79EE">
      <w:pPr>
        <w:pStyle w:val="Bezmezer"/>
        <w:numPr>
          <w:ilvl w:val="0"/>
          <w:numId w:val="41"/>
        </w:numPr>
        <w:spacing w:before="60" w:after="60"/>
        <w:ind w:left="567" w:hanging="283"/>
        <w:jc w:val="both"/>
        <w:rPr>
          <w:rFonts w:ascii="Palatino Linotype" w:hAnsi="Palatino Linotype"/>
          <w:sz w:val="22"/>
          <w:szCs w:val="22"/>
        </w:rPr>
      </w:pPr>
      <w:r w:rsidRPr="002E79EE">
        <w:rPr>
          <w:rFonts w:ascii="Palatino Linotype" w:hAnsi="Palatino Linotype"/>
          <w:sz w:val="22"/>
          <w:szCs w:val="22"/>
        </w:rPr>
        <w:t>Podpisy obou smluvních stran (resp. osob oprávněných za ně jednat)</w:t>
      </w:r>
    </w:p>
    <w:p w:rsidR="001A06BB" w:rsidRPr="0037252E" w:rsidRDefault="001A06BB" w:rsidP="001A06BB">
      <w:pPr>
        <w:pStyle w:val="Zkladntext21"/>
        <w:numPr>
          <w:ilvl w:val="0"/>
          <w:numId w:val="26"/>
        </w:numPr>
        <w:spacing w:before="60" w:after="60"/>
        <w:rPr>
          <w:rFonts w:ascii="Palatino Linotype" w:hAnsi="Palatino Linotype"/>
          <w:sz w:val="22"/>
          <w:szCs w:val="22"/>
        </w:rPr>
      </w:pPr>
      <w:r w:rsidRPr="001A06BB">
        <w:rPr>
          <w:rFonts w:ascii="Palatino Linotype" w:hAnsi="Palatino Linotype" w:cs="Palatino Linotype"/>
          <w:sz w:val="22"/>
          <w:szCs w:val="22"/>
        </w:rPr>
        <w:t xml:space="preserve">V rámci vyhotovení a podepsání Zápisu o předání dle odst. </w:t>
      </w:r>
      <w:r w:rsidR="0037252E">
        <w:rPr>
          <w:rFonts w:ascii="Palatino Linotype" w:hAnsi="Palatino Linotype" w:cs="Palatino Linotype"/>
          <w:sz w:val="22"/>
          <w:szCs w:val="22"/>
        </w:rPr>
        <w:t>2</w:t>
      </w:r>
      <w:r w:rsidRPr="001A06BB">
        <w:rPr>
          <w:rFonts w:ascii="Palatino Linotype" w:hAnsi="Palatino Linotype" w:cs="Palatino Linotype"/>
          <w:sz w:val="22"/>
          <w:szCs w:val="22"/>
        </w:rPr>
        <w:t xml:space="preserve"> tohoto článku obě smluvní strany ověří a řádně odsouhlasí kvalitu a úplnost provedené dodávky, montáže a instalace zařízení dle této smlouvy, a řádné naplnění všech technických a technologických požadavků uvedených v Příloze č. 1 této Smlouvy. </w:t>
      </w:r>
    </w:p>
    <w:p w:rsidR="0037252E" w:rsidRPr="001A06BB" w:rsidRDefault="0037252E" w:rsidP="0037252E">
      <w:pPr>
        <w:numPr>
          <w:ilvl w:val="0"/>
          <w:numId w:val="26"/>
        </w:numPr>
        <w:spacing w:before="60" w:after="60" w:line="240" w:lineRule="auto"/>
      </w:pPr>
      <w:r w:rsidRPr="001A06BB">
        <w:t>Dodavatel je povinen předat objednateli</w:t>
      </w:r>
      <w:r>
        <w:t xml:space="preserve"> společně s dodávaným zařízením také</w:t>
      </w:r>
      <w:r w:rsidRPr="001A06BB">
        <w:t xml:space="preserve"> veškeré potřebné a předepsané doklady a atesty související s provozem dodávaného zařízení, včetně dokumentace skutečného </w:t>
      </w:r>
      <w:r>
        <w:t>o řádné montáži a instalaci zařízení</w:t>
      </w:r>
      <w:r w:rsidRPr="001A06BB">
        <w:t>.</w:t>
      </w:r>
      <w:r w:rsidR="00447D82">
        <w:t xml:space="preserve"> </w:t>
      </w:r>
      <w:r w:rsidR="00447D82" w:rsidRPr="006122B6">
        <w:t xml:space="preserve">V případě, že při dodání a předání </w:t>
      </w:r>
      <w:r w:rsidR="00447D82">
        <w:t>příslušného zařízení</w:t>
      </w:r>
      <w:r w:rsidR="00447D82" w:rsidRPr="006122B6">
        <w:t xml:space="preserve"> budou zjištěny vady</w:t>
      </w:r>
      <w:r w:rsidR="00447D82">
        <w:t xml:space="preserve"> tohoto</w:t>
      </w:r>
      <w:r w:rsidR="00447D82" w:rsidRPr="006122B6">
        <w:t xml:space="preserve"> předmětu smlouvy, které byly způsobeny při jeho přepravě, resp. při jeho vykládce a předání </w:t>
      </w:r>
      <w:r w:rsidR="00447D82">
        <w:t>objednateli</w:t>
      </w:r>
      <w:r w:rsidR="00447D82" w:rsidRPr="006122B6">
        <w:t xml:space="preserve">, nahlásí tyto zjištěné vady </w:t>
      </w:r>
      <w:r w:rsidR="00447D82">
        <w:t>objednatel dodavateli</w:t>
      </w:r>
      <w:r w:rsidR="00447D82" w:rsidRPr="006122B6">
        <w:t xml:space="preserve"> formou reklamace. </w:t>
      </w:r>
      <w:r w:rsidR="00447D82">
        <w:t>Dodavatel</w:t>
      </w:r>
      <w:r w:rsidR="00447D82" w:rsidRPr="006122B6">
        <w:t xml:space="preserve"> se zavazuje takto reklamované vady </w:t>
      </w:r>
      <w:r w:rsidR="00447D82">
        <w:t>zařízení</w:t>
      </w:r>
      <w:r w:rsidR="00447D82" w:rsidRPr="006122B6">
        <w:t xml:space="preserve"> přednostně vyřídit a nahradit </w:t>
      </w:r>
      <w:r w:rsidR="00447D82">
        <w:t>objednateli</w:t>
      </w:r>
      <w:r w:rsidR="00447D82" w:rsidRPr="006122B6">
        <w:t xml:space="preserve"> případnou škodu.</w:t>
      </w:r>
    </w:p>
    <w:p w:rsidR="005D5786" w:rsidRDefault="005D5786" w:rsidP="0037252E">
      <w:pPr>
        <w:numPr>
          <w:ilvl w:val="0"/>
          <w:numId w:val="26"/>
        </w:numPr>
        <w:spacing w:before="60" w:after="60" w:line="240" w:lineRule="auto"/>
      </w:pPr>
      <w:r>
        <w:t>Dodavatel je povinen v rámci předání a převzetí předmětu plnění dle této smlouvy poskytnout příslušným osobám určeným a pověřeným objednatelem řádnou bezplatnou instruktáž a zaškolení k obsluze dodávaného zařízení, a to v rozsahu nezbytném pro řádnou obsluhu tohoto zařízení a užívání tohoto zařízení k určenému účelu. V případě potřeby je dodavatel povinen poskytnout i dodatečnou řádnou a bezplatnou instruktáž a zaškolení k obsluze dodávaného zařízení, bude-li to nezbytné k výkonu řádné obsluhy a užívání předmětu této smlouvy.</w:t>
      </w:r>
    </w:p>
    <w:p w:rsidR="0037252E" w:rsidRDefault="0037252E" w:rsidP="0037252E">
      <w:pPr>
        <w:numPr>
          <w:ilvl w:val="0"/>
          <w:numId w:val="26"/>
        </w:numPr>
        <w:spacing w:before="60" w:after="60" w:line="240" w:lineRule="auto"/>
      </w:pPr>
      <w:r w:rsidRPr="001A06BB">
        <w:t>Předání dodávaného zařízení</w:t>
      </w:r>
      <w:r w:rsidR="005D5786">
        <w:t xml:space="preserve"> včetně zaškolení obsluhy</w:t>
      </w:r>
      <w:r w:rsidRPr="001A06BB">
        <w:t xml:space="preserve"> se uskuteční v místě realizace dodávky, montáže a instalace tohoto zařízení, tj. v místě plnění předmětu smlouvy uvedeného v článku III. odst. 1 této smlouvy.</w:t>
      </w:r>
    </w:p>
    <w:p w:rsidR="00FB0222" w:rsidRDefault="00FB0222" w:rsidP="0037252E">
      <w:pPr>
        <w:numPr>
          <w:ilvl w:val="0"/>
          <w:numId w:val="26"/>
        </w:numPr>
        <w:spacing w:before="60" w:after="60" w:line="240" w:lineRule="auto"/>
      </w:pPr>
      <w:r>
        <w:t>Dodavatel</w:t>
      </w:r>
      <w:r w:rsidRPr="00C63E29">
        <w:t xml:space="preserve"> se touto smlouvou zavazuje dodat </w:t>
      </w:r>
      <w:r>
        <w:t>objednateli</w:t>
      </w:r>
      <w:r w:rsidRPr="00C63E29">
        <w:t xml:space="preserve"> spolu s</w:t>
      </w:r>
      <w:r>
        <w:t> dodávaným zařízení</w:t>
      </w:r>
      <w:r w:rsidRPr="00C63E29">
        <w:t xml:space="preserve">, a </w:t>
      </w:r>
      <w:r w:rsidRPr="00C63E29">
        <w:rPr>
          <w:bCs/>
        </w:rPr>
        <w:t xml:space="preserve">nejpozději v den přejímky </w:t>
      </w:r>
      <w:r>
        <w:rPr>
          <w:bCs/>
        </w:rPr>
        <w:t>dodávaného zařízení</w:t>
      </w:r>
      <w:r w:rsidRPr="00C63E29">
        <w:rPr>
          <w:bCs/>
        </w:rPr>
        <w:t xml:space="preserve"> a veškerých jeho součástí,</w:t>
      </w:r>
      <w:r w:rsidRPr="00C63E29">
        <w:t xml:space="preserve"> </w:t>
      </w:r>
      <w:r w:rsidRPr="00C63E29">
        <w:rPr>
          <w:bCs/>
        </w:rPr>
        <w:t>rovněž veškerou dokumentaci nutnou k užívání předmětu plnění a vyplývající z platné legislativy, a to zejména:</w:t>
      </w:r>
    </w:p>
    <w:p w:rsidR="00FB0222" w:rsidRPr="00C63E29" w:rsidRDefault="00FB0222" w:rsidP="00FB0222">
      <w:pPr>
        <w:pStyle w:val="Odstavecseseznamem"/>
        <w:numPr>
          <w:ilvl w:val="0"/>
          <w:numId w:val="35"/>
        </w:numPr>
        <w:suppressAutoHyphens w:val="0"/>
        <w:autoSpaceDE w:val="0"/>
        <w:autoSpaceDN w:val="0"/>
        <w:adjustRightInd w:val="0"/>
        <w:spacing w:line="240" w:lineRule="auto"/>
        <w:ind w:left="709" w:hanging="283"/>
        <w:contextualSpacing/>
        <w:rPr>
          <w:rFonts w:cs="JohnSansTextPro"/>
        </w:rPr>
      </w:pPr>
      <w:r w:rsidRPr="00C63E29">
        <w:rPr>
          <w:rFonts w:cs="JohnSansTextPro"/>
        </w:rPr>
        <w:t>Záruční listy na kompletní předmět plnění</w:t>
      </w:r>
      <w:r>
        <w:rPr>
          <w:rFonts w:cs="JohnSansTextPro"/>
        </w:rPr>
        <w:t xml:space="preserve"> této smlouvy a veškeré jeho dílčí části (tj. ke každému zařízení);</w:t>
      </w:r>
      <w:r w:rsidRPr="00C63E29">
        <w:rPr>
          <w:rFonts w:cs="JohnSansTextPro"/>
        </w:rPr>
        <w:t xml:space="preserve"> </w:t>
      </w:r>
    </w:p>
    <w:p w:rsidR="00FB0222" w:rsidRPr="00C63E29" w:rsidRDefault="00FB0222" w:rsidP="00FB0222">
      <w:pPr>
        <w:pStyle w:val="Odstavecseseznamem"/>
        <w:numPr>
          <w:ilvl w:val="0"/>
          <w:numId w:val="35"/>
        </w:numPr>
        <w:suppressAutoHyphens w:val="0"/>
        <w:autoSpaceDE w:val="0"/>
        <w:autoSpaceDN w:val="0"/>
        <w:adjustRightInd w:val="0"/>
        <w:spacing w:line="240" w:lineRule="auto"/>
        <w:ind w:left="709" w:hanging="283"/>
        <w:contextualSpacing/>
        <w:rPr>
          <w:rFonts w:cs="JohnSansTextPro"/>
        </w:rPr>
      </w:pPr>
      <w:r w:rsidRPr="00C63E29">
        <w:rPr>
          <w:rFonts w:cs="JohnSansTextPro"/>
        </w:rPr>
        <w:t>Prohlášení o shodě (ES certifikáty)</w:t>
      </w:r>
      <w:r>
        <w:rPr>
          <w:rFonts w:cs="JohnSansTextPro"/>
        </w:rPr>
        <w:t xml:space="preserve"> </w:t>
      </w:r>
      <w:r w:rsidRPr="00C63E29">
        <w:rPr>
          <w:rFonts w:cs="JohnSansTextPro"/>
        </w:rPr>
        <w:t>na kompletní předmět plnění</w:t>
      </w:r>
      <w:r>
        <w:rPr>
          <w:rFonts w:cs="JohnSansTextPro"/>
        </w:rPr>
        <w:t xml:space="preserve"> a veškeré jeho dílčí části (tj. ke každému zařízení);</w:t>
      </w:r>
    </w:p>
    <w:p w:rsidR="00FB0222" w:rsidRDefault="00FB0222" w:rsidP="00FB0222">
      <w:pPr>
        <w:pStyle w:val="Odstavecseseznamem"/>
        <w:numPr>
          <w:ilvl w:val="0"/>
          <w:numId w:val="35"/>
        </w:numPr>
        <w:suppressAutoHyphens w:val="0"/>
        <w:autoSpaceDE w:val="0"/>
        <w:autoSpaceDN w:val="0"/>
        <w:adjustRightInd w:val="0"/>
        <w:spacing w:line="240" w:lineRule="auto"/>
        <w:ind w:left="709" w:hanging="283"/>
        <w:contextualSpacing/>
        <w:rPr>
          <w:rFonts w:cs="JohnSansTextPro"/>
        </w:rPr>
      </w:pPr>
      <w:r w:rsidRPr="00C63E29">
        <w:t>Návod k použití, k obsluze a k údržbě, zejména s ohledem na bezpečnost práce a provozní dopady</w:t>
      </w:r>
      <w:r>
        <w:t>, a to</w:t>
      </w:r>
      <w:r w:rsidRPr="00C63E29">
        <w:t xml:space="preserve"> v českém jazyce (návod musí obsahovat zejména pokyny obsluze, provozní pokyny k údržbě, pokyny k intervalům a rozsahu kontrol mezi servisními prohlídkami</w:t>
      </w:r>
      <w:r>
        <w:t xml:space="preserve"> apod.</w:t>
      </w:r>
      <w:r w:rsidRPr="00C63E29">
        <w:t>)</w:t>
      </w:r>
      <w:r>
        <w:t>;</w:t>
      </w:r>
    </w:p>
    <w:p w:rsidR="00FB0222" w:rsidRPr="00FB0222" w:rsidRDefault="00FB0222" w:rsidP="00FB0222">
      <w:pPr>
        <w:pStyle w:val="Odstavecseseznamem"/>
        <w:numPr>
          <w:ilvl w:val="0"/>
          <w:numId w:val="35"/>
        </w:numPr>
        <w:suppressAutoHyphens w:val="0"/>
        <w:autoSpaceDE w:val="0"/>
        <w:autoSpaceDN w:val="0"/>
        <w:adjustRightInd w:val="0"/>
        <w:spacing w:line="240" w:lineRule="auto"/>
        <w:ind w:left="709" w:hanging="283"/>
        <w:contextualSpacing/>
        <w:rPr>
          <w:rFonts w:cs="JohnSansTextPro"/>
        </w:rPr>
      </w:pPr>
      <w:r w:rsidRPr="00C63E29">
        <w:rPr>
          <w:rFonts w:cs="JohnSansTextPro"/>
        </w:rPr>
        <w:t>Protokol o zaškolení obsluhy</w:t>
      </w:r>
      <w:r>
        <w:rPr>
          <w:rFonts w:cs="JohnSansTextPro"/>
        </w:rPr>
        <w:t xml:space="preserve"> </w:t>
      </w:r>
      <w:r w:rsidRPr="00C63E29">
        <w:rPr>
          <w:rFonts w:cs="JohnSansTextPro"/>
        </w:rPr>
        <w:t>na kompletní předmět plnění</w:t>
      </w:r>
      <w:r>
        <w:rPr>
          <w:rFonts w:cs="JohnSansTextPro"/>
        </w:rPr>
        <w:t xml:space="preserve"> a veškeré jeho dílčí části (tj. ke každému zařízení);</w:t>
      </w:r>
    </w:p>
    <w:p w:rsidR="00FB0222" w:rsidRPr="00FB0222" w:rsidRDefault="00FB0222" w:rsidP="00FB0222">
      <w:pPr>
        <w:pStyle w:val="Odstavecseseznamem"/>
        <w:numPr>
          <w:ilvl w:val="0"/>
          <w:numId w:val="35"/>
        </w:numPr>
        <w:suppressAutoHyphens w:val="0"/>
        <w:autoSpaceDE w:val="0"/>
        <w:autoSpaceDN w:val="0"/>
        <w:adjustRightInd w:val="0"/>
        <w:spacing w:line="240" w:lineRule="auto"/>
        <w:ind w:left="709" w:hanging="283"/>
        <w:contextualSpacing/>
        <w:rPr>
          <w:rFonts w:cs="JohnSansTextPro"/>
        </w:rPr>
      </w:pPr>
      <w:r w:rsidRPr="00FB0222">
        <w:rPr>
          <w:rFonts w:cs="JohnSansTextPro"/>
        </w:rPr>
        <w:t>Další dokumenty potřebné dle právních a technických předpisů platných v České republice.</w:t>
      </w:r>
    </w:p>
    <w:p w:rsidR="00B17C21" w:rsidRPr="001A06BB" w:rsidRDefault="00B17C21" w:rsidP="001A06BB">
      <w:pPr>
        <w:spacing w:before="240" w:line="240" w:lineRule="auto"/>
        <w:jc w:val="center"/>
        <w:rPr>
          <w:b/>
        </w:rPr>
      </w:pPr>
      <w:r w:rsidRPr="001A06BB">
        <w:rPr>
          <w:b/>
        </w:rPr>
        <w:lastRenderedPageBreak/>
        <w:t xml:space="preserve">Čl. </w:t>
      </w:r>
      <w:r w:rsidR="00447D82">
        <w:rPr>
          <w:b/>
        </w:rPr>
        <w:t>IX.</w:t>
      </w:r>
    </w:p>
    <w:p w:rsidR="00B17C21" w:rsidRPr="001A06BB" w:rsidRDefault="00CD4F84" w:rsidP="001A06BB">
      <w:pPr>
        <w:spacing w:after="120" w:line="240" w:lineRule="auto"/>
        <w:ind w:left="0" w:firstLine="0"/>
        <w:jc w:val="center"/>
      </w:pPr>
      <w:r>
        <w:rPr>
          <w:b/>
        </w:rPr>
        <w:t xml:space="preserve">Provozní test a </w:t>
      </w:r>
      <w:r w:rsidR="00B17C21" w:rsidRPr="001A06BB">
        <w:rPr>
          <w:b/>
        </w:rPr>
        <w:t>uvedení do řádného provozu</w:t>
      </w:r>
    </w:p>
    <w:p w:rsidR="0037252E" w:rsidRPr="0037252E" w:rsidRDefault="0037252E" w:rsidP="005D498B">
      <w:pPr>
        <w:numPr>
          <w:ilvl w:val="0"/>
          <w:numId w:val="31"/>
        </w:numPr>
        <w:spacing w:before="60" w:after="60" w:line="240" w:lineRule="auto"/>
        <w:rPr>
          <w:rFonts w:cs="Palatino Linotype"/>
        </w:rPr>
      </w:pPr>
      <w:r w:rsidRPr="001A06BB">
        <w:t>Dodavatel je povinen předat řádně dodané a instalované zařízení</w:t>
      </w:r>
      <w:r>
        <w:t xml:space="preserve"> a prokázat jeho kvalitu, úplnost a provozuschopnost na základě individuálního provozního testu, který je nezbytnou podmínkou řádného převzetí příslušného zařízení objednatelem na základě shora uvedeného Zápisu o převzetí. Provozní test </w:t>
      </w:r>
      <w:r w:rsidR="005D498B">
        <w:t xml:space="preserve">dodávaného zařízení </w:t>
      </w:r>
      <w:r>
        <w:t xml:space="preserve">bude realizován za účasti dodavatele a objednatele, resp. osob pověřených </w:t>
      </w:r>
      <w:r w:rsidR="005D498B">
        <w:t xml:space="preserve">dodavatelem a objednatelem, a to </w:t>
      </w:r>
      <w:r w:rsidRPr="001A06BB">
        <w:t>po jeho uvedení do řádného provozu, nedohodnou-li se smluvní strany písemně jinak.</w:t>
      </w:r>
    </w:p>
    <w:p w:rsidR="00B17C21" w:rsidRPr="001A06BB" w:rsidRDefault="00A3411D" w:rsidP="005D498B">
      <w:pPr>
        <w:numPr>
          <w:ilvl w:val="0"/>
          <w:numId w:val="31"/>
        </w:numPr>
        <w:spacing w:before="60" w:after="60" w:line="240" w:lineRule="auto"/>
        <w:rPr>
          <w:rFonts w:cs="Palatino Linotype"/>
        </w:rPr>
      </w:pPr>
      <w:r w:rsidRPr="001A06BB">
        <w:t>Dodavatel</w:t>
      </w:r>
      <w:r w:rsidR="00B17C21" w:rsidRPr="001A06BB">
        <w:t xml:space="preserve"> je povinen přizvat k předání </w:t>
      </w:r>
      <w:r w:rsidRPr="001A06BB">
        <w:t>řádně dodaného a instalovaného zařízení, které je předmětem plnění této smlouvy</w:t>
      </w:r>
      <w:r w:rsidR="005D498B">
        <w:t xml:space="preserve"> včetně provedení provozního testu</w:t>
      </w:r>
      <w:r w:rsidRPr="001A06BB">
        <w:t>,</w:t>
      </w:r>
      <w:r w:rsidR="00B17C21" w:rsidRPr="001A06BB">
        <w:t xml:space="preserve"> ty dodavatele technologií nebo jejich části, jejichž účast bude považována objednatelem za nutnou z hlediska úspěšného vykonání předávacího a přejímajícího </w:t>
      </w:r>
      <w:r w:rsidRPr="001A06BB">
        <w:t>řízení</w:t>
      </w:r>
      <w:r w:rsidR="00B17C21" w:rsidRPr="001A06BB">
        <w:t>.</w:t>
      </w:r>
    </w:p>
    <w:p w:rsidR="00B17C21" w:rsidRPr="001A06BB" w:rsidRDefault="00B17C21" w:rsidP="005D498B">
      <w:pPr>
        <w:numPr>
          <w:ilvl w:val="0"/>
          <w:numId w:val="31"/>
        </w:numPr>
        <w:spacing w:before="60" w:after="60" w:line="240" w:lineRule="auto"/>
      </w:pPr>
      <w:r w:rsidRPr="001A06BB">
        <w:t>První provozní test bude probíhat v délce nezbytné pro provedení kompletního vyz</w:t>
      </w:r>
      <w:r w:rsidR="00A3411D" w:rsidRPr="001A06BB">
        <w:t>koušení</w:t>
      </w:r>
      <w:r w:rsidRPr="001A06BB">
        <w:t xml:space="preserve">. Průběh zajišťují pracovníci </w:t>
      </w:r>
      <w:r w:rsidR="00A3411D" w:rsidRPr="001A06BB">
        <w:t>dodavatele. Výsledky uvedené</w:t>
      </w:r>
      <w:r w:rsidRPr="001A06BB">
        <w:t xml:space="preserve"> </w:t>
      </w:r>
      <w:r w:rsidR="00092275" w:rsidRPr="001A06BB">
        <w:t xml:space="preserve">provozního </w:t>
      </w:r>
      <w:r w:rsidRPr="001A06BB">
        <w:t xml:space="preserve">testu budou závazné pro obě </w:t>
      </w:r>
      <w:r w:rsidR="00CD4F84">
        <w:t xml:space="preserve">smluvní </w:t>
      </w:r>
      <w:r w:rsidRPr="001A06BB">
        <w:t>strany</w:t>
      </w:r>
      <w:r w:rsidR="00A3411D" w:rsidRPr="001A06BB">
        <w:t xml:space="preserve"> a budou uvedeny v Zápisu o předání</w:t>
      </w:r>
      <w:r w:rsidRPr="001A06BB">
        <w:t xml:space="preserve">. </w:t>
      </w:r>
      <w:r w:rsidRPr="001A06BB">
        <w:rPr>
          <w:rFonts w:cs="Palatino Linotype"/>
        </w:rPr>
        <w:t xml:space="preserve">V odůvodněných případech, kdy to bude vhodné či nezbytné s ohledem na výsledky provozního testování, může objednatel jednostranně prodloužit provozní test o </w:t>
      </w:r>
      <w:r w:rsidR="00A3411D" w:rsidRPr="001A06BB">
        <w:rPr>
          <w:rFonts w:cs="Palatino Linotype"/>
        </w:rPr>
        <w:t>dobu nezbytnou k ověření funkčnosti dodávaného zařízení dle této smlouvy</w:t>
      </w:r>
      <w:r w:rsidRPr="001A06BB">
        <w:rPr>
          <w:rFonts w:cs="Palatino Linotype"/>
        </w:rPr>
        <w:t>. O tomto prodloužení provozního testu informuje bez zbytečného odkladu dodavatele.</w:t>
      </w:r>
    </w:p>
    <w:p w:rsidR="00B17C21" w:rsidRPr="001A06BB" w:rsidRDefault="00B17C21" w:rsidP="005D498B">
      <w:pPr>
        <w:numPr>
          <w:ilvl w:val="0"/>
          <w:numId w:val="31"/>
        </w:numPr>
        <w:spacing w:before="60" w:after="60" w:line="240" w:lineRule="auto"/>
      </w:pPr>
      <w:r w:rsidRPr="001A06BB">
        <w:t>Úspěšný provozní test je podkladem pro řízení ve smyslu článku VII. této smlouvy.</w:t>
      </w:r>
    </w:p>
    <w:p w:rsidR="00B17C21" w:rsidRPr="001A06BB" w:rsidRDefault="001A06BB" w:rsidP="005D498B">
      <w:pPr>
        <w:numPr>
          <w:ilvl w:val="0"/>
          <w:numId w:val="31"/>
        </w:numPr>
        <w:spacing w:before="60" w:after="60" w:line="240" w:lineRule="auto"/>
      </w:pPr>
      <w:r w:rsidRPr="001A06BB">
        <w:t>Dodavatel</w:t>
      </w:r>
      <w:r w:rsidR="00B17C21" w:rsidRPr="001A06BB">
        <w:t xml:space="preserve"> má právo neúspěšný provozní test z  důvodů, za které zodpovídá </w:t>
      </w:r>
      <w:r w:rsidRPr="001A06BB">
        <w:t>dodavatel</w:t>
      </w:r>
      <w:r w:rsidR="00B17C21" w:rsidRPr="001A06BB">
        <w:t xml:space="preserve">, po odstranění vad na své náklady opakovat, a to nanejvýš jedenkrát, </w:t>
      </w:r>
      <w:r w:rsidRPr="001A06BB">
        <w:t xml:space="preserve">a to v nejkratší možné době, </w:t>
      </w:r>
      <w:r w:rsidR="00B17C21" w:rsidRPr="001A06BB">
        <w:t xml:space="preserve">nejpozději však do jednoho </w:t>
      </w:r>
      <w:r w:rsidRPr="001A06BB">
        <w:t>týdne</w:t>
      </w:r>
      <w:r w:rsidR="00B17C21" w:rsidRPr="001A06BB">
        <w:t xml:space="preserve"> od termínu zahájení 1. provozního testu. </w:t>
      </w:r>
    </w:p>
    <w:p w:rsidR="00B17C21" w:rsidRPr="001A06BB" w:rsidRDefault="00B17C21" w:rsidP="005D498B">
      <w:pPr>
        <w:numPr>
          <w:ilvl w:val="0"/>
          <w:numId w:val="31"/>
        </w:numPr>
        <w:spacing w:before="60" w:after="60" w:line="240" w:lineRule="auto"/>
      </w:pPr>
      <w:r w:rsidRPr="001A06BB">
        <w:t xml:space="preserve">V případě, že ani druhý opakovaný provozní test </w:t>
      </w:r>
      <w:r w:rsidR="001A06BB" w:rsidRPr="001A06BB">
        <w:t>z důvodů, za které zodpovídá dodavatel</w:t>
      </w:r>
      <w:r w:rsidRPr="001A06BB">
        <w:t>, nebude úspěšný, má objednatel právo postupovat ve smyslu čl. XII. této smlouvy.</w:t>
      </w:r>
    </w:p>
    <w:p w:rsidR="00B17C21" w:rsidRPr="00E21A46" w:rsidRDefault="00B17C21" w:rsidP="00E21A46">
      <w:pPr>
        <w:spacing w:before="240" w:line="240" w:lineRule="auto"/>
        <w:ind w:left="425" w:hanging="425"/>
        <w:jc w:val="center"/>
        <w:rPr>
          <w:b/>
        </w:rPr>
      </w:pPr>
      <w:r w:rsidRPr="00E21A46">
        <w:rPr>
          <w:b/>
        </w:rPr>
        <w:t xml:space="preserve">Čl. </w:t>
      </w:r>
      <w:r w:rsidR="00447D82">
        <w:rPr>
          <w:b/>
        </w:rPr>
        <w:t>X</w:t>
      </w:r>
      <w:r w:rsidRPr="00E21A46">
        <w:rPr>
          <w:b/>
        </w:rPr>
        <w:t>.</w:t>
      </w:r>
    </w:p>
    <w:p w:rsidR="00B17C21" w:rsidRPr="00E21A46" w:rsidRDefault="00B17C21" w:rsidP="00E21A46">
      <w:pPr>
        <w:spacing w:after="120" w:line="240" w:lineRule="auto"/>
        <w:ind w:left="0" w:firstLine="0"/>
        <w:jc w:val="center"/>
      </w:pPr>
      <w:r w:rsidRPr="00E21A46">
        <w:rPr>
          <w:b/>
        </w:rPr>
        <w:t>Přechod vlastnického práva a přechod rizika vzniku škody</w:t>
      </w:r>
    </w:p>
    <w:p w:rsidR="00B17C21" w:rsidRPr="00E21A46" w:rsidRDefault="00B17C21" w:rsidP="00E21A46">
      <w:pPr>
        <w:numPr>
          <w:ilvl w:val="0"/>
          <w:numId w:val="24"/>
        </w:numPr>
        <w:spacing w:before="60" w:after="60" w:line="240" w:lineRule="auto"/>
        <w:ind w:left="425" w:hanging="425"/>
      </w:pPr>
      <w:r w:rsidRPr="00E21A46">
        <w:t xml:space="preserve">Vlastnické právo k předmětu plnění této smlouvy přechází na objednatele okamžikem uvedení předmětu plnění této Smlouvy do řádného provozu po podpisu </w:t>
      </w:r>
      <w:r w:rsidR="00E21A46" w:rsidRPr="00E21A46">
        <w:t>Zprávy o předání, a to po</w:t>
      </w:r>
      <w:r w:rsidRPr="00E21A46">
        <w:t xml:space="preserve"> řádném provedení a ukončení provozního testu, nevyplývá-li z této smlouvy jinak. </w:t>
      </w:r>
    </w:p>
    <w:p w:rsidR="00B17C21" w:rsidRPr="00AE2D79" w:rsidRDefault="00E21A46" w:rsidP="00E21A46">
      <w:pPr>
        <w:numPr>
          <w:ilvl w:val="0"/>
          <w:numId w:val="24"/>
        </w:numPr>
        <w:spacing w:before="60" w:after="60" w:line="240" w:lineRule="auto"/>
        <w:ind w:left="425" w:hanging="425"/>
        <w:rPr>
          <w:b/>
        </w:rPr>
      </w:pPr>
      <w:r w:rsidRPr="00E21A46">
        <w:t>Nebezpečí nahodilé zkázy nebo</w:t>
      </w:r>
      <w:r w:rsidR="00B17C21" w:rsidRPr="00E21A46">
        <w:t xml:space="preserve"> odpovědnosti za škodu vzniklou na předmětu plnění </w:t>
      </w:r>
      <w:r w:rsidRPr="00E21A46">
        <w:t xml:space="preserve">dle této smlouvy přechází z dodavatele </w:t>
      </w:r>
      <w:r w:rsidR="00B17C21" w:rsidRPr="00E21A46">
        <w:t xml:space="preserve">na objednatele okamžikem, kdy potvrdí v místě dodávky převzetí řádně </w:t>
      </w:r>
      <w:r w:rsidRPr="00E21A46">
        <w:t xml:space="preserve">dodaného, namontovaného a instalovaného zařízení, které je provozuschopné a plně způsobilé k </w:t>
      </w:r>
      <w:r w:rsidR="00B17C21" w:rsidRPr="00E21A46">
        <w:t>užívání vyškolenou obsluhou</w:t>
      </w:r>
      <w:r w:rsidRPr="00E21A46">
        <w:t xml:space="preserve"> po provedení</w:t>
      </w:r>
      <w:r w:rsidR="00B17C21" w:rsidRPr="00E21A46">
        <w:t xml:space="preserve"> provozního testu</w:t>
      </w:r>
      <w:r w:rsidRPr="00E21A46">
        <w:t>, a to na základě Zápisu o předání</w:t>
      </w:r>
      <w:r w:rsidR="00B17C21" w:rsidRPr="00E21A46">
        <w:t>.</w:t>
      </w:r>
    </w:p>
    <w:p w:rsidR="00AE2D79" w:rsidRDefault="00AE2D79" w:rsidP="00AE2D79">
      <w:pPr>
        <w:spacing w:before="60" w:after="60" w:line="240" w:lineRule="auto"/>
      </w:pPr>
    </w:p>
    <w:p w:rsidR="00B17C21" w:rsidRPr="00F47CAD" w:rsidRDefault="00F47CAD" w:rsidP="00B46940">
      <w:pPr>
        <w:spacing w:before="120" w:line="240" w:lineRule="auto"/>
        <w:jc w:val="center"/>
        <w:rPr>
          <w:b/>
        </w:rPr>
      </w:pPr>
      <w:r>
        <w:rPr>
          <w:b/>
        </w:rPr>
        <w:t xml:space="preserve">Čl. </w:t>
      </w:r>
      <w:r w:rsidR="00B17C21" w:rsidRPr="00F47CAD">
        <w:rPr>
          <w:b/>
        </w:rPr>
        <w:t>X</w:t>
      </w:r>
      <w:r>
        <w:rPr>
          <w:b/>
        </w:rPr>
        <w:t>I</w:t>
      </w:r>
      <w:r w:rsidR="00B17C21" w:rsidRPr="00F47CAD">
        <w:rPr>
          <w:b/>
        </w:rPr>
        <w:t>.</w:t>
      </w:r>
    </w:p>
    <w:p w:rsidR="00B17C21" w:rsidRPr="00F47CAD" w:rsidRDefault="00B17C21" w:rsidP="00B46940">
      <w:pPr>
        <w:spacing w:line="240" w:lineRule="auto"/>
        <w:jc w:val="center"/>
      </w:pPr>
      <w:r w:rsidRPr="00F47CAD">
        <w:rPr>
          <w:b/>
        </w:rPr>
        <w:t>Záruční podmínky</w:t>
      </w:r>
    </w:p>
    <w:p w:rsidR="00B17C21" w:rsidRPr="00F47CAD" w:rsidRDefault="00AF6C27" w:rsidP="00B46940">
      <w:pPr>
        <w:numPr>
          <w:ilvl w:val="0"/>
          <w:numId w:val="21"/>
        </w:numPr>
        <w:spacing w:before="120" w:line="240" w:lineRule="auto"/>
      </w:pPr>
      <w:r w:rsidRPr="00F47CAD">
        <w:lastRenderedPageBreak/>
        <w:t>Dodavatel</w:t>
      </w:r>
      <w:r w:rsidR="00B17C21" w:rsidRPr="00F47CAD">
        <w:t xml:space="preserve"> zodpovídá za řádné</w:t>
      </w:r>
      <w:r w:rsidR="00BD356C" w:rsidRPr="00F47CAD">
        <w:t>, úplné a bezvadné</w:t>
      </w:r>
      <w:r w:rsidR="00B17C21" w:rsidRPr="00F47CAD">
        <w:t xml:space="preserve"> </w:t>
      </w:r>
      <w:r w:rsidRPr="00F47CAD">
        <w:t>dodání</w:t>
      </w:r>
      <w:r w:rsidR="00B17C21" w:rsidRPr="00F47CAD">
        <w:t xml:space="preserve">, přesnou technickou koncepci a konstrukci, funkci a výkon a technické parametry </w:t>
      </w:r>
      <w:r w:rsidRPr="00F47CAD">
        <w:t>zařízení</w:t>
      </w:r>
      <w:r w:rsidR="00BD356C" w:rsidRPr="00F47CAD">
        <w:t xml:space="preserve"> v době jeho dodání</w:t>
      </w:r>
      <w:r w:rsidR="00B17C21" w:rsidRPr="00F47CAD">
        <w:t>.</w:t>
      </w:r>
    </w:p>
    <w:p w:rsidR="00B17C21" w:rsidRPr="00F47CAD" w:rsidRDefault="00AF6C27" w:rsidP="00F47CAD">
      <w:pPr>
        <w:pStyle w:val="Zkladntext310"/>
        <w:numPr>
          <w:ilvl w:val="0"/>
          <w:numId w:val="21"/>
        </w:numPr>
        <w:spacing w:before="120" w:after="0" w:line="240" w:lineRule="auto"/>
        <w:rPr>
          <w:sz w:val="22"/>
          <w:szCs w:val="22"/>
        </w:rPr>
      </w:pPr>
      <w:r w:rsidRPr="00F47CAD">
        <w:rPr>
          <w:sz w:val="22"/>
          <w:szCs w:val="22"/>
        </w:rPr>
        <w:t>Dodavatel</w:t>
      </w:r>
      <w:r w:rsidR="00B17C21" w:rsidRPr="00F47CAD">
        <w:rPr>
          <w:sz w:val="22"/>
          <w:szCs w:val="22"/>
        </w:rPr>
        <w:t xml:space="preserve"> poskyt</w:t>
      </w:r>
      <w:r w:rsidRPr="00F47CAD">
        <w:rPr>
          <w:sz w:val="22"/>
          <w:szCs w:val="22"/>
        </w:rPr>
        <w:t xml:space="preserve">uje objednateli na dílo záruku za jakost předmětu smlouvy, kdy se </w:t>
      </w:r>
      <w:r w:rsidR="00B17C21" w:rsidRPr="00F47CAD">
        <w:rPr>
          <w:sz w:val="22"/>
          <w:szCs w:val="22"/>
        </w:rPr>
        <w:t xml:space="preserve">zaručuje se, že </w:t>
      </w:r>
      <w:r w:rsidRPr="00F47CAD">
        <w:rPr>
          <w:sz w:val="22"/>
          <w:szCs w:val="22"/>
        </w:rPr>
        <w:t>zařízení</w:t>
      </w:r>
      <w:r w:rsidR="00B17C21" w:rsidRPr="00F47CAD">
        <w:rPr>
          <w:sz w:val="22"/>
          <w:szCs w:val="22"/>
        </w:rPr>
        <w:t xml:space="preserve"> bude mít všechny stanovené vlastnosti dle této smlouvy a dokumentace k</w:t>
      </w:r>
      <w:r w:rsidRPr="00F47CAD">
        <w:rPr>
          <w:sz w:val="22"/>
          <w:szCs w:val="22"/>
        </w:rPr>
        <w:t> zařízení,</w:t>
      </w:r>
      <w:r w:rsidR="00B17C21" w:rsidRPr="00F47CAD">
        <w:rPr>
          <w:sz w:val="22"/>
          <w:szCs w:val="22"/>
        </w:rPr>
        <w:t xml:space="preserve"> v</w:t>
      </w:r>
      <w:r w:rsidR="00C211C1">
        <w:rPr>
          <w:sz w:val="22"/>
          <w:szCs w:val="22"/>
        </w:rPr>
        <w:t> </w:t>
      </w:r>
      <w:r w:rsidR="00B17C21" w:rsidRPr="00F47CAD">
        <w:rPr>
          <w:sz w:val="22"/>
          <w:szCs w:val="22"/>
        </w:rPr>
        <w:t>délce</w:t>
      </w:r>
      <w:r w:rsidR="00C211C1">
        <w:rPr>
          <w:sz w:val="22"/>
          <w:szCs w:val="22"/>
        </w:rPr>
        <w:t xml:space="preserve"> </w:t>
      </w:r>
      <w:r w:rsidR="00C211C1" w:rsidRPr="00C211C1">
        <w:rPr>
          <w:b/>
          <w:sz w:val="22"/>
          <w:szCs w:val="22"/>
        </w:rPr>
        <w:t>12</w:t>
      </w:r>
      <w:r w:rsidR="00C211C1">
        <w:rPr>
          <w:sz w:val="22"/>
          <w:szCs w:val="22"/>
        </w:rPr>
        <w:t xml:space="preserve"> </w:t>
      </w:r>
      <w:r w:rsidR="00B17C21" w:rsidRPr="00F47CAD">
        <w:rPr>
          <w:b/>
          <w:sz w:val="22"/>
          <w:szCs w:val="22"/>
        </w:rPr>
        <w:t>měsíců</w:t>
      </w:r>
      <w:r w:rsidR="00EE4812" w:rsidRPr="00F47CAD">
        <w:rPr>
          <w:b/>
          <w:sz w:val="22"/>
          <w:szCs w:val="22"/>
        </w:rPr>
        <w:t xml:space="preserve"> </w:t>
      </w:r>
      <w:r w:rsidRPr="00F47CAD">
        <w:rPr>
          <w:bCs/>
          <w:sz w:val="22"/>
          <w:szCs w:val="22"/>
        </w:rPr>
        <w:t xml:space="preserve">ode dne řádného </w:t>
      </w:r>
      <w:r w:rsidR="00B17C21" w:rsidRPr="00F47CAD">
        <w:rPr>
          <w:bCs/>
          <w:sz w:val="22"/>
          <w:szCs w:val="22"/>
        </w:rPr>
        <w:t xml:space="preserve">předání a převzetí </w:t>
      </w:r>
      <w:r w:rsidRPr="00F47CAD">
        <w:rPr>
          <w:bCs/>
          <w:sz w:val="22"/>
          <w:szCs w:val="22"/>
        </w:rPr>
        <w:t>dodávaného zařízení</w:t>
      </w:r>
      <w:r w:rsidR="00B17C21" w:rsidRPr="00F47CAD">
        <w:rPr>
          <w:bCs/>
          <w:sz w:val="22"/>
          <w:szCs w:val="22"/>
        </w:rPr>
        <w:t xml:space="preserve"> (tj. na základě </w:t>
      </w:r>
      <w:r w:rsidRPr="00F47CAD">
        <w:rPr>
          <w:bCs/>
          <w:sz w:val="22"/>
          <w:szCs w:val="22"/>
        </w:rPr>
        <w:t>Zápisu</w:t>
      </w:r>
      <w:r w:rsidR="00B17C21" w:rsidRPr="00F47CAD">
        <w:rPr>
          <w:bCs/>
          <w:sz w:val="22"/>
          <w:szCs w:val="22"/>
        </w:rPr>
        <w:t xml:space="preserve"> o předání)</w:t>
      </w:r>
      <w:r w:rsidR="00B17C21" w:rsidRPr="00F47CAD">
        <w:rPr>
          <w:sz w:val="22"/>
          <w:szCs w:val="22"/>
        </w:rPr>
        <w:t xml:space="preserve">. </w:t>
      </w:r>
      <w:r w:rsidR="00B17C21" w:rsidRPr="00F47CAD">
        <w:rPr>
          <w:rFonts w:cs="Palatino Linotype"/>
          <w:bCs/>
          <w:sz w:val="22"/>
          <w:szCs w:val="22"/>
        </w:rPr>
        <w:t xml:space="preserve">Záruční doba počíná běžet po ukončení komplexního vyzkoušení </w:t>
      </w:r>
      <w:r w:rsidRPr="00F47CAD">
        <w:rPr>
          <w:rFonts w:cs="Palatino Linotype"/>
          <w:bCs/>
          <w:sz w:val="22"/>
          <w:szCs w:val="22"/>
        </w:rPr>
        <w:t>a podpisu Zápisu o předání</w:t>
      </w:r>
      <w:r w:rsidR="00B17C21" w:rsidRPr="00F47CAD">
        <w:rPr>
          <w:rFonts w:cs="Palatino Linotype"/>
          <w:bCs/>
          <w:sz w:val="22"/>
          <w:szCs w:val="22"/>
        </w:rPr>
        <w:t xml:space="preserve">. </w:t>
      </w:r>
      <w:r w:rsidRPr="00F47CAD">
        <w:rPr>
          <w:rFonts w:cs="Palatino Linotype"/>
          <w:bCs/>
          <w:sz w:val="22"/>
          <w:szCs w:val="22"/>
        </w:rPr>
        <w:t>Dodavatel</w:t>
      </w:r>
      <w:r w:rsidR="00B17C21" w:rsidRPr="00F47CAD">
        <w:rPr>
          <w:rFonts w:cs="Palatino Linotype"/>
          <w:bCs/>
          <w:sz w:val="22"/>
          <w:szCs w:val="22"/>
        </w:rPr>
        <w:t xml:space="preserve"> odpovídá za vady, které má předmět této </w:t>
      </w:r>
      <w:r w:rsidRPr="00F47CAD">
        <w:rPr>
          <w:rFonts w:cs="Palatino Linotype"/>
          <w:bCs/>
          <w:sz w:val="22"/>
          <w:szCs w:val="22"/>
        </w:rPr>
        <w:t>smlouvy</w:t>
      </w:r>
      <w:r w:rsidR="00B17C21" w:rsidRPr="00F47CAD">
        <w:rPr>
          <w:rFonts w:cs="Palatino Linotype"/>
          <w:bCs/>
          <w:sz w:val="22"/>
          <w:szCs w:val="22"/>
        </w:rPr>
        <w:t xml:space="preserve"> v době jeho odevzdání objednateli. Za vady předmětu </w:t>
      </w:r>
      <w:r w:rsidRPr="00F47CAD">
        <w:rPr>
          <w:rFonts w:cs="Palatino Linotype"/>
          <w:bCs/>
          <w:sz w:val="22"/>
          <w:szCs w:val="22"/>
        </w:rPr>
        <w:t>této smlouvy</w:t>
      </w:r>
      <w:r w:rsidR="00B17C21" w:rsidRPr="00F47CAD">
        <w:rPr>
          <w:rFonts w:cs="Palatino Linotype"/>
          <w:bCs/>
          <w:sz w:val="22"/>
          <w:szCs w:val="22"/>
        </w:rPr>
        <w:t xml:space="preserve"> vzniklé po řádném předání a převzetí díla odpovídá </w:t>
      </w:r>
      <w:r w:rsidRPr="00F47CAD">
        <w:rPr>
          <w:rFonts w:cs="Palatino Linotype"/>
          <w:bCs/>
          <w:sz w:val="22"/>
          <w:szCs w:val="22"/>
        </w:rPr>
        <w:t>dodavatel</w:t>
      </w:r>
      <w:r w:rsidR="00B17C21" w:rsidRPr="00F47CAD">
        <w:rPr>
          <w:rFonts w:cs="Palatino Linotype"/>
          <w:bCs/>
          <w:sz w:val="22"/>
          <w:szCs w:val="22"/>
        </w:rPr>
        <w:t xml:space="preserve"> tehdy, pokud byly způsobeny porušením jeho povinnosti nebo jeho chybným zpracováním, dod</w:t>
      </w:r>
      <w:r w:rsidR="008E1BB2" w:rsidRPr="00F47CAD">
        <w:rPr>
          <w:rFonts w:cs="Palatino Linotype"/>
          <w:bCs/>
          <w:sz w:val="22"/>
          <w:szCs w:val="22"/>
        </w:rPr>
        <w:t xml:space="preserve">ávkou, instalací, montáží apod. </w:t>
      </w:r>
      <w:r w:rsidR="00F47CAD" w:rsidRPr="00F47CAD">
        <w:rPr>
          <w:sz w:val="22"/>
          <w:szCs w:val="22"/>
        </w:rPr>
        <w:t>Záruka podle tohoto článku se nevztahuje na případ, kdy dílo není provozováno v souladu s provozní příručkou dodavatele.</w:t>
      </w:r>
    </w:p>
    <w:p w:rsidR="008E1BB2" w:rsidRPr="00F47CAD" w:rsidRDefault="008E1BB2" w:rsidP="00B46940">
      <w:pPr>
        <w:pStyle w:val="Zkladntext310"/>
        <w:numPr>
          <w:ilvl w:val="0"/>
          <w:numId w:val="21"/>
        </w:numPr>
        <w:spacing w:before="120" w:after="0" w:line="240" w:lineRule="auto"/>
        <w:rPr>
          <w:bCs/>
          <w:sz w:val="22"/>
          <w:szCs w:val="22"/>
        </w:rPr>
      </w:pPr>
      <w:r w:rsidRPr="00F47CAD">
        <w:rPr>
          <w:bCs/>
          <w:sz w:val="22"/>
          <w:szCs w:val="22"/>
        </w:rPr>
        <w:t>Dodavatel se zavazuje provádět záruční servis dodaného předmětu plnění dle této smlouvy a jeho součásti, dále veškeré servisní úkony a dodávky náhradních dílů podléhajících pravidelné výměně po dobu trvání záruky za jakost dle této smlouvy v pravidelných záručních intervalech, a to vždy bez zbytečného odkladu či ve lhůtách dle této smlouvy.</w:t>
      </w:r>
    </w:p>
    <w:p w:rsidR="00BD356C" w:rsidRPr="00F47CAD" w:rsidRDefault="00BD356C" w:rsidP="00B46940">
      <w:pPr>
        <w:pStyle w:val="Zkladntext310"/>
        <w:numPr>
          <w:ilvl w:val="0"/>
          <w:numId w:val="21"/>
        </w:numPr>
        <w:spacing w:before="120" w:after="0" w:line="240" w:lineRule="auto"/>
        <w:rPr>
          <w:bCs/>
          <w:sz w:val="22"/>
          <w:szCs w:val="22"/>
        </w:rPr>
      </w:pPr>
      <w:r w:rsidRPr="00F47CAD">
        <w:rPr>
          <w:bCs/>
          <w:sz w:val="22"/>
          <w:szCs w:val="22"/>
        </w:rPr>
        <w:t xml:space="preserve">Objednatel je oprávněn reklamovat vady předmětu smlouvy písemně i ústně u </w:t>
      </w:r>
      <w:r w:rsidR="008F4630">
        <w:rPr>
          <w:bCs/>
          <w:sz w:val="22"/>
          <w:szCs w:val="22"/>
        </w:rPr>
        <w:t>dodavatele</w:t>
      </w:r>
      <w:r w:rsidRPr="00F47CAD">
        <w:rPr>
          <w:bCs/>
          <w:sz w:val="22"/>
          <w:szCs w:val="22"/>
        </w:rPr>
        <w:t xml:space="preserve"> bez zbytečného odkladu po jejich zjištění. Při reklamaci budou vady popsány či bude uvedeno, jak a v čem se projevují. Objednatel je oprávněn v reklamaci provést volbu svého nároku z vad předmětu smlouvy v souladu s příslušnými ustanoveními zákona č. 89/2012 Sb., občanský zákoník, ve znění pozdějších předpisů.</w:t>
      </w:r>
    </w:p>
    <w:p w:rsidR="00B17C21" w:rsidRPr="00F47CAD" w:rsidRDefault="008E1BB2" w:rsidP="00B46940">
      <w:pPr>
        <w:pStyle w:val="Zkladntext310"/>
        <w:numPr>
          <w:ilvl w:val="0"/>
          <w:numId w:val="21"/>
        </w:numPr>
        <w:spacing w:before="120" w:after="0" w:line="240" w:lineRule="auto"/>
        <w:rPr>
          <w:bCs/>
          <w:sz w:val="22"/>
          <w:szCs w:val="22"/>
        </w:rPr>
      </w:pPr>
      <w:r w:rsidRPr="00F47CAD">
        <w:rPr>
          <w:sz w:val="22"/>
          <w:szCs w:val="22"/>
        </w:rPr>
        <w:t>Dodavatel</w:t>
      </w:r>
      <w:r w:rsidR="00B17C21" w:rsidRPr="00F47CAD">
        <w:rPr>
          <w:sz w:val="22"/>
          <w:szCs w:val="22"/>
        </w:rPr>
        <w:t xml:space="preserve"> garantuje </w:t>
      </w:r>
      <w:r w:rsidR="00B17C21" w:rsidRPr="00F47CAD">
        <w:rPr>
          <w:b/>
          <w:bCs/>
          <w:sz w:val="22"/>
          <w:szCs w:val="22"/>
        </w:rPr>
        <w:t xml:space="preserve">nástup na opravu předmětu této smlouvy </w:t>
      </w:r>
      <w:r w:rsidR="00B17C21" w:rsidRPr="00F47CAD">
        <w:rPr>
          <w:sz w:val="22"/>
          <w:szCs w:val="22"/>
        </w:rPr>
        <w:t xml:space="preserve">(tj. příjezd servisního technika) do </w:t>
      </w:r>
      <w:r w:rsidRPr="00F47CAD">
        <w:rPr>
          <w:b/>
          <w:sz w:val="22"/>
          <w:szCs w:val="22"/>
          <w:highlight w:val="yellow"/>
        </w:rPr>
        <w:t>…</w:t>
      </w:r>
      <w:r w:rsidR="00B17C21" w:rsidRPr="00F47CAD">
        <w:rPr>
          <w:sz w:val="22"/>
          <w:szCs w:val="22"/>
        </w:rPr>
        <w:t xml:space="preserve"> </w:t>
      </w:r>
      <w:r w:rsidR="00B17C21" w:rsidRPr="00F47CAD">
        <w:rPr>
          <w:b/>
          <w:bCs/>
          <w:sz w:val="22"/>
          <w:szCs w:val="22"/>
        </w:rPr>
        <w:t xml:space="preserve">hodin </w:t>
      </w:r>
      <w:r w:rsidR="00B17C21" w:rsidRPr="00F47CAD">
        <w:rPr>
          <w:sz w:val="22"/>
          <w:szCs w:val="22"/>
        </w:rPr>
        <w:t xml:space="preserve">od nahlášení závady odpovědnou osobou </w:t>
      </w:r>
      <w:r w:rsidRPr="00F47CAD">
        <w:rPr>
          <w:sz w:val="22"/>
          <w:szCs w:val="22"/>
        </w:rPr>
        <w:t>objednatele</w:t>
      </w:r>
      <w:r w:rsidR="00B17C21" w:rsidRPr="00F47CAD">
        <w:rPr>
          <w:sz w:val="22"/>
          <w:szCs w:val="22"/>
        </w:rPr>
        <w:t xml:space="preserve"> (</w:t>
      </w:r>
      <w:r w:rsidR="00F47CAD" w:rsidRPr="00F47CAD">
        <w:rPr>
          <w:sz w:val="22"/>
          <w:szCs w:val="22"/>
        </w:rPr>
        <w:t xml:space="preserve">ústně, písemně i </w:t>
      </w:r>
      <w:r w:rsidR="00B17C21" w:rsidRPr="00F47CAD">
        <w:rPr>
          <w:sz w:val="22"/>
          <w:szCs w:val="22"/>
        </w:rPr>
        <w:t>e-mail</w:t>
      </w:r>
      <w:r w:rsidR="00F47CAD" w:rsidRPr="00F47CAD">
        <w:rPr>
          <w:sz w:val="22"/>
          <w:szCs w:val="22"/>
        </w:rPr>
        <w:t>em</w:t>
      </w:r>
      <w:r w:rsidR="00B17C21" w:rsidRPr="00F47CAD">
        <w:rPr>
          <w:sz w:val="22"/>
          <w:szCs w:val="22"/>
        </w:rPr>
        <w:t xml:space="preserve"> s potvrzením o přijetí </w:t>
      </w:r>
      <w:r w:rsidRPr="00F47CAD">
        <w:rPr>
          <w:sz w:val="22"/>
          <w:szCs w:val="22"/>
        </w:rPr>
        <w:t>dodavatelem</w:t>
      </w:r>
      <w:r w:rsidR="00B17C21" w:rsidRPr="00F47CAD">
        <w:rPr>
          <w:sz w:val="22"/>
          <w:szCs w:val="22"/>
        </w:rPr>
        <w:t>, fax</w:t>
      </w:r>
      <w:r w:rsidR="00F47CAD" w:rsidRPr="00F47CAD">
        <w:rPr>
          <w:sz w:val="22"/>
          <w:szCs w:val="22"/>
        </w:rPr>
        <w:t>em</w:t>
      </w:r>
      <w:r w:rsidR="00B17C21" w:rsidRPr="00F47CAD">
        <w:rPr>
          <w:sz w:val="22"/>
          <w:szCs w:val="22"/>
        </w:rPr>
        <w:t xml:space="preserve"> s potvrzením o přijetí </w:t>
      </w:r>
      <w:r w:rsidRPr="00F47CAD">
        <w:rPr>
          <w:sz w:val="22"/>
          <w:szCs w:val="22"/>
        </w:rPr>
        <w:t>dodavatelem</w:t>
      </w:r>
      <w:r w:rsidR="00B17C21" w:rsidRPr="00F47CAD">
        <w:rPr>
          <w:sz w:val="22"/>
          <w:szCs w:val="22"/>
        </w:rPr>
        <w:t xml:space="preserve"> nebo doporučený</w:t>
      </w:r>
      <w:r w:rsidR="00F47CAD" w:rsidRPr="00F47CAD">
        <w:rPr>
          <w:sz w:val="22"/>
          <w:szCs w:val="22"/>
        </w:rPr>
        <w:t>m</w:t>
      </w:r>
      <w:r w:rsidR="00B17C21" w:rsidRPr="00F47CAD">
        <w:rPr>
          <w:sz w:val="22"/>
          <w:szCs w:val="22"/>
        </w:rPr>
        <w:t xml:space="preserve"> dopis), a to v rámci záruční i pozáruční opravy. </w:t>
      </w:r>
    </w:p>
    <w:p w:rsidR="00B17C21" w:rsidRPr="00F47CAD" w:rsidRDefault="00F47CAD" w:rsidP="00B46940">
      <w:pPr>
        <w:numPr>
          <w:ilvl w:val="0"/>
          <w:numId w:val="21"/>
        </w:numPr>
        <w:spacing w:before="120" w:line="240" w:lineRule="auto"/>
      </w:pPr>
      <w:r w:rsidRPr="008F4630">
        <w:rPr>
          <w:bCs/>
        </w:rPr>
        <w:t>Dodavatel se zavazuje</w:t>
      </w:r>
      <w:r w:rsidR="00B17C21" w:rsidRPr="008F4630">
        <w:rPr>
          <w:bCs/>
        </w:rPr>
        <w:t xml:space="preserve"> provést a ukončit opravu reklamované vady a další opravy předmětu</w:t>
      </w:r>
      <w:r w:rsidR="008E1BB2" w:rsidRPr="008F4630">
        <w:rPr>
          <w:bCs/>
        </w:rPr>
        <w:t xml:space="preserve"> této s</w:t>
      </w:r>
      <w:r w:rsidR="00B17C21" w:rsidRPr="008F4630">
        <w:rPr>
          <w:bCs/>
        </w:rPr>
        <w:t xml:space="preserve">mlouvy </w:t>
      </w:r>
      <w:r w:rsidR="00B17C21" w:rsidRPr="008F4630">
        <w:rPr>
          <w:rFonts w:cs="Palatino Linotype"/>
          <w:bCs/>
        </w:rPr>
        <w:t xml:space="preserve">v nejkratším možném termínu, který lze po </w:t>
      </w:r>
      <w:r w:rsidR="008F4630" w:rsidRPr="008F4630">
        <w:rPr>
          <w:rFonts w:cs="Palatino Linotype"/>
          <w:bCs/>
        </w:rPr>
        <w:t>dodavateli</w:t>
      </w:r>
      <w:r w:rsidR="00B17C21" w:rsidRPr="008F4630">
        <w:rPr>
          <w:rFonts w:cs="Palatino Linotype"/>
          <w:bCs/>
        </w:rPr>
        <w:t xml:space="preserve"> objektivně požadovat s ohledem na technickou a technologickou náročnost konkrétní opravy a objektivní dobu opravy, </w:t>
      </w:r>
      <w:r w:rsidR="00B17C21" w:rsidRPr="00F47CAD">
        <w:rPr>
          <w:rFonts w:cs="Palatino Linotype"/>
          <w:b/>
          <w:bCs/>
        </w:rPr>
        <w:t xml:space="preserve">nejpozději však do </w:t>
      </w:r>
      <w:r w:rsidRPr="00F47CAD">
        <w:rPr>
          <w:b/>
          <w:highlight w:val="yellow"/>
        </w:rPr>
        <w:t>…</w:t>
      </w:r>
      <w:r w:rsidRPr="00F47CAD">
        <w:t xml:space="preserve"> </w:t>
      </w:r>
      <w:r w:rsidRPr="00F47CAD">
        <w:rPr>
          <w:b/>
          <w:bCs/>
        </w:rPr>
        <w:t xml:space="preserve">hodin </w:t>
      </w:r>
      <w:r w:rsidR="001E4041" w:rsidRPr="00494B08">
        <w:rPr>
          <w:b/>
          <w:i/>
          <w:iCs/>
          <w:highlight w:val="yellow"/>
        </w:rPr>
        <w:t>/pozn. max. 72</w:t>
      </w:r>
      <w:r w:rsidRPr="00494B08">
        <w:rPr>
          <w:b/>
          <w:i/>
          <w:iCs/>
          <w:highlight w:val="yellow"/>
        </w:rPr>
        <w:t xml:space="preserve"> hodin/</w:t>
      </w:r>
      <w:r w:rsidR="00B17C21" w:rsidRPr="00494B08">
        <w:rPr>
          <w:rFonts w:cs="Palatino Linotype"/>
          <w:b/>
          <w:bCs/>
          <w:highlight w:val="yellow"/>
        </w:rPr>
        <w:t>.</w:t>
      </w:r>
      <w:r w:rsidR="00B17C21" w:rsidRPr="00F47CAD">
        <w:rPr>
          <w:rFonts w:cs="Palatino Linotype"/>
          <w:b/>
          <w:bCs/>
        </w:rPr>
        <w:t xml:space="preserve"> </w:t>
      </w:r>
      <w:r w:rsidR="00B17C21" w:rsidRPr="00F47CAD">
        <w:rPr>
          <w:rFonts w:cs="Palatino Linotype"/>
        </w:rPr>
        <w:t xml:space="preserve">O konkrétním průběhu opravy, délce doby opravy a způsobu provádění opravy uplatněné a nahlášené vady je </w:t>
      </w:r>
      <w:r w:rsidRPr="00F47CAD">
        <w:rPr>
          <w:rFonts w:cs="Palatino Linotype"/>
        </w:rPr>
        <w:t>dodavatel</w:t>
      </w:r>
      <w:r w:rsidR="00B17C21" w:rsidRPr="00F47CAD">
        <w:rPr>
          <w:rFonts w:cs="Palatino Linotype"/>
        </w:rPr>
        <w:t xml:space="preserve"> povinen písemně (i emailem či faxem) </w:t>
      </w:r>
      <w:r w:rsidR="00974626" w:rsidRPr="00F47CAD">
        <w:rPr>
          <w:rFonts w:cs="Palatino Linotype"/>
        </w:rPr>
        <w:t>objednatele</w:t>
      </w:r>
      <w:r w:rsidR="00B17C21" w:rsidRPr="00F47CAD">
        <w:rPr>
          <w:rFonts w:cs="Palatino Linotype"/>
        </w:rPr>
        <w:t xml:space="preserve"> informovat před nástupem na opravu uplatněné a nahlášené vady.</w:t>
      </w:r>
      <w:r w:rsidRPr="00F47CAD">
        <w:rPr>
          <w:rFonts w:cs="Palatino Linotype"/>
        </w:rPr>
        <w:t xml:space="preserve"> Nebude-li možné reklamovanou vadu zařízení opravit ve lhůtě nejpozději do </w:t>
      </w:r>
      <w:r w:rsidRPr="00F47CAD">
        <w:rPr>
          <w:b/>
          <w:highlight w:val="yellow"/>
        </w:rPr>
        <w:t>…</w:t>
      </w:r>
      <w:r w:rsidRPr="00F47CAD">
        <w:t xml:space="preserve"> </w:t>
      </w:r>
      <w:r w:rsidRPr="001E4041">
        <w:rPr>
          <w:b/>
          <w:bCs/>
        </w:rPr>
        <w:t xml:space="preserve">hodin </w:t>
      </w:r>
      <w:r w:rsidRPr="00494B08">
        <w:rPr>
          <w:b/>
          <w:i/>
          <w:iCs/>
          <w:highlight w:val="yellow"/>
        </w:rPr>
        <w:t xml:space="preserve">/pozn. max. </w:t>
      </w:r>
      <w:r w:rsidR="001E4041" w:rsidRPr="00494B08">
        <w:rPr>
          <w:b/>
          <w:i/>
          <w:iCs/>
          <w:highlight w:val="yellow"/>
        </w:rPr>
        <w:t xml:space="preserve">72 </w:t>
      </w:r>
      <w:r w:rsidRPr="00494B08">
        <w:rPr>
          <w:b/>
          <w:i/>
          <w:iCs/>
          <w:highlight w:val="yellow"/>
        </w:rPr>
        <w:t>hodin/</w:t>
      </w:r>
      <w:r w:rsidRPr="00494B08">
        <w:rPr>
          <w:rFonts w:cs="Palatino Linotype"/>
          <w:highlight w:val="yellow"/>
        </w:rPr>
        <w:t>,</w:t>
      </w:r>
      <w:r w:rsidRPr="001E4041">
        <w:rPr>
          <w:rFonts w:cs="Palatino Linotype"/>
        </w:rPr>
        <w:t xml:space="preserve"> zavazuje se dodavatel </w:t>
      </w:r>
      <w:r w:rsidRPr="001E4041">
        <w:rPr>
          <w:rFonts w:cs="Palatino Linotype"/>
          <w:bCs/>
        </w:rPr>
        <w:t>k okamžitému zapůjčení náhradního zařízení či jeho</w:t>
      </w:r>
      <w:r w:rsidRPr="00F47CAD">
        <w:rPr>
          <w:rFonts w:cs="Palatino Linotype"/>
          <w:bCs/>
        </w:rPr>
        <w:t xml:space="preserve"> reklamované části, a to až do doby řádného vyřízení předmětné reklamace (tj. až do okamžiku řádného odstranění všech závad na původním zařízení či jeho části a jeho opětovnému předání do užívání objednateli).</w:t>
      </w:r>
    </w:p>
    <w:p w:rsidR="00B17C21" w:rsidRPr="00F47CAD" w:rsidRDefault="00B17C21" w:rsidP="00B46940">
      <w:pPr>
        <w:pStyle w:val="Zkladntext310"/>
        <w:numPr>
          <w:ilvl w:val="0"/>
          <w:numId w:val="21"/>
        </w:numPr>
        <w:spacing w:before="120" w:after="0" w:line="240" w:lineRule="auto"/>
        <w:rPr>
          <w:sz w:val="22"/>
          <w:szCs w:val="22"/>
        </w:rPr>
      </w:pPr>
      <w:r w:rsidRPr="00F47CAD">
        <w:rPr>
          <w:sz w:val="22"/>
          <w:szCs w:val="22"/>
        </w:rPr>
        <w:t xml:space="preserve">Oprava bude provedena v nejkratší možné době od uplatnění reklamace, nejdéle však ve lhůtě dle odst. </w:t>
      </w:r>
      <w:r w:rsidR="00F47CAD" w:rsidRPr="00F47CAD">
        <w:rPr>
          <w:sz w:val="22"/>
          <w:szCs w:val="22"/>
        </w:rPr>
        <w:t>5 a 6</w:t>
      </w:r>
      <w:r w:rsidRPr="00F47CAD">
        <w:rPr>
          <w:sz w:val="22"/>
          <w:szCs w:val="22"/>
        </w:rPr>
        <w:t xml:space="preserve"> tohoto článku, nebude-li vzhledem k povaze a technologickým možnostem smluveno mezi stranami jinak. Pokud opravu není v uvedené době možno </w:t>
      </w:r>
      <w:r w:rsidRPr="00F47CAD">
        <w:rPr>
          <w:sz w:val="22"/>
          <w:szCs w:val="22"/>
        </w:rPr>
        <w:lastRenderedPageBreak/>
        <w:t xml:space="preserve">objektivně technicky provést, je </w:t>
      </w:r>
      <w:r w:rsidR="00BD356C" w:rsidRPr="00F47CAD">
        <w:rPr>
          <w:sz w:val="22"/>
          <w:szCs w:val="22"/>
        </w:rPr>
        <w:t>dodavatel</w:t>
      </w:r>
      <w:r w:rsidRPr="00F47CAD">
        <w:rPr>
          <w:sz w:val="22"/>
          <w:szCs w:val="22"/>
        </w:rPr>
        <w:t xml:space="preserve"> povinen objednateli tuto skutečnost bez zbytečného odkladu oznámit a přijmout veškerá opatření, vedoucí k odstranění reklamovaných vad v objektivně nejkratší lhůtě.</w:t>
      </w:r>
    </w:p>
    <w:p w:rsidR="00B17C21" w:rsidRPr="00F47CAD" w:rsidRDefault="00B17C21" w:rsidP="00B46940">
      <w:pPr>
        <w:numPr>
          <w:ilvl w:val="0"/>
          <w:numId w:val="21"/>
        </w:numPr>
        <w:spacing w:before="120" w:line="240" w:lineRule="auto"/>
      </w:pPr>
      <w:r w:rsidRPr="00F47CAD">
        <w:t xml:space="preserve">Pokud </w:t>
      </w:r>
      <w:r w:rsidR="00E21A46" w:rsidRPr="00F47CAD">
        <w:t>dodavatel</w:t>
      </w:r>
      <w:r w:rsidRPr="00F47CAD">
        <w:t xml:space="preserve"> ani po druhé výzvě objednatele nedohodne s objednatelem termín opravy, může objednatel případnou opravu zadat třetí osobě nebo opravu provést sám na náklady </w:t>
      </w:r>
      <w:r w:rsidR="00BD356C" w:rsidRPr="00F47CAD">
        <w:t>dodavatele</w:t>
      </w:r>
      <w:r w:rsidRPr="00F47CAD">
        <w:t xml:space="preserve">. Tento postup musí objednatel předem sdělit písemně </w:t>
      </w:r>
      <w:r w:rsidR="008F4630">
        <w:t>dodavateli</w:t>
      </w:r>
      <w:r w:rsidRPr="00F47CAD">
        <w:t xml:space="preserve">. </w:t>
      </w:r>
    </w:p>
    <w:p w:rsidR="00B17C21" w:rsidRPr="00F47CAD" w:rsidRDefault="00E21A46" w:rsidP="00B46940">
      <w:pPr>
        <w:numPr>
          <w:ilvl w:val="0"/>
          <w:numId w:val="21"/>
        </w:numPr>
        <w:spacing w:before="120" w:line="240" w:lineRule="auto"/>
      </w:pPr>
      <w:r w:rsidRPr="00F47CAD">
        <w:t>Dodavatel</w:t>
      </w:r>
      <w:r w:rsidR="00B17C21" w:rsidRPr="00F47CAD">
        <w:t xml:space="preserve"> je povinen odstranit vady reklamované v rámci záruční lhůty, a to buď opravou, nebo výměnou vadné části. V</w:t>
      </w:r>
      <w:r w:rsidR="00B17C21" w:rsidRPr="00F47CAD">
        <w:rPr>
          <w:rFonts w:cs="Palatino Linotype"/>
        </w:rPr>
        <w:t>eškeré náklady na odstranění reklamovaných vad, zejména pak výměnu náhradních dílů a vadných části, práci servisních techniků, dopravné a veškeré další výdaje vynaložené za účelem či v souvislosti s odstraněním reklamovaných vad předmětu plnění</w:t>
      </w:r>
      <w:r w:rsidR="00B17C21" w:rsidRPr="00F47CAD">
        <w:t xml:space="preserve"> hradí </w:t>
      </w:r>
      <w:r w:rsidR="008F4630">
        <w:t>dodavatel</w:t>
      </w:r>
      <w:r w:rsidR="00B17C21" w:rsidRPr="00F47CAD">
        <w:t xml:space="preserve">, vyjma odst. </w:t>
      </w:r>
      <w:r w:rsidR="00F47CAD" w:rsidRPr="00F47CAD">
        <w:t>9</w:t>
      </w:r>
      <w:r w:rsidR="00B17C21" w:rsidRPr="00F47CAD">
        <w:t xml:space="preserve"> tohoto článku. Nebude-li oprava nebo výměna vadné části možná anebo ji </w:t>
      </w:r>
      <w:r w:rsidRPr="00F47CAD">
        <w:t>dodavatel</w:t>
      </w:r>
      <w:r w:rsidR="00B17C21" w:rsidRPr="00F47CAD">
        <w:t xml:space="preserve"> neprovede řádně a včas, je objednatel oprávněn požadovat slevu z ceny díla.</w:t>
      </w:r>
    </w:p>
    <w:p w:rsidR="00B17C21" w:rsidRPr="00F47CAD" w:rsidRDefault="008F4630" w:rsidP="00B46940">
      <w:pPr>
        <w:numPr>
          <w:ilvl w:val="0"/>
          <w:numId w:val="21"/>
        </w:numPr>
        <w:spacing w:before="120" w:line="240" w:lineRule="auto"/>
        <w:rPr>
          <w:b/>
        </w:rPr>
      </w:pPr>
      <w:r>
        <w:t>Dodavatel</w:t>
      </w:r>
      <w:r w:rsidR="00B17C21" w:rsidRPr="00F47CAD">
        <w:t xml:space="preserve"> neodpovídá za škody, u nichž prokáže, že jsou způsobené událostí </w:t>
      </w:r>
      <w:r w:rsidR="00E21A46" w:rsidRPr="00F47CAD">
        <w:t>vyšší moci</w:t>
      </w:r>
      <w:r w:rsidR="00B17C21" w:rsidRPr="00F47CAD">
        <w:t>, že jsou vzniklé běžným opotřebením, neodborným použitím a zacházením s předmětem smlouvy nebo užíváním předmětu smlouvy k jiným účelům, než ke kterému je předmět této smlouvy určen.</w:t>
      </w:r>
    </w:p>
    <w:p w:rsidR="00BD356C" w:rsidRPr="005507E4" w:rsidRDefault="00BD356C" w:rsidP="00BD356C">
      <w:pPr>
        <w:spacing w:before="120" w:line="240" w:lineRule="auto"/>
        <w:jc w:val="center"/>
        <w:rPr>
          <w:b/>
        </w:rPr>
      </w:pPr>
      <w:r w:rsidRPr="005507E4">
        <w:rPr>
          <w:b/>
        </w:rPr>
        <w:t xml:space="preserve">Čl. </w:t>
      </w:r>
      <w:r w:rsidR="005507E4">
        <w:rPr>
          <w:b/>
        </w:rPr>
        <w:t>X</w:t>
      </w:r>
      <w:r w:rsidRPr="005507E4">
        <w:rPr>
          <w:b/>
        </w:rPr>
        <w:t>II.</w:t>
      </w:r>
    </w:p>
    <w:p w:rsidR="00BD356C" w:rsidRPr="005507E4" w:rsidRDefault="00BD356C" w:rsidP="00BD356C">
      <w:pPr>
        <w:spacing w:line="240" w:lineRule="auto"/>
        <w:jc w:val="center"/>
      </w:pPr>
      <w:r w:rsidRPr="005507E4">
        <w:rPr>
          <w:b/>
        </w:rPr>
        <w:t>Smluvní pokuty</w:t>
      </w:r>
    </w:p>
    <w:p w:rsidR="00BD356C" w:rsidRPr="005507E4" w:rsidRDefault="00F47CAD" w:rsidP="005507E4">
      <w:pPr>
        <w:numPr>
          <w:ilvl w:val="0"/>
          <w:numId w:val="20"/>
        </w:numPr>
        <w:spacing w:after="120" w:line="240" w:lineRule="auto"/>
        <w:ind w:left="284" w:hanging="284"/>
      </w:pPr>
      <w:r w:rsidRPr="005507E4">
        <w:t>V případě prodlení dodavatele s termínem zahájení či dokončení dodávky předmětu plnění dle této smlouvy a poskytnutím souvisejících služeb (tj. zejména provedením případné instalace a montáže dodaného zařízení, a instruktáže (školení) k dodávanému zařízení) je dodavatel povinen zaplatit objednateli smluvní pokutu ve výši 0,1% z kupní ceny za předmět plnění dle této smlouvy včetně DPH, a to za každý i započatý den prodlení dodavatele.</w:t>
      </w:r>
      <w:r w:rsidR="00BD356C" w:rsidRPr="005507E4">
        <w:t xml:space="preserve"> </w:t>
      </w:r>
    </w:p>
    <w:p w:rsidR="005507E4" w:rsidRPr="00927553" w:rsidRDefault="005507E4" w:rsidP="005507E4">
      <w:pPr>
        <w:pStyle w:val="Normln1"/>
        <w:numPr>
          <w:ilvl w:val="0"/>
          <w:numId w:val="20"/>
        </w:numPr>
        <w:spacing w:before="60" w:after="60" w:line="240" w:lineRule="auto"/>
        <w:jc w:val="both"/>
        <w:rPr>
          <w:rFonts w:ascii="Palatino Linotype" w:hAnsi="Palatino Linotype"/>
          <w:sz w:val="22"/>
          <w:szCs w:val="22"/>
        </w:rPr>
      </w:pPr>
      <w:r w:rsidRPr="00927553">
        <w:rPr>
          <w:rFonts w:ascii="Palatino Linotype" w:hAnsi="Palatino Linotype"/>
          <w:sz w:val="22"/>
          <w:szCs w:val="22"/>
        </w:rPr>
        <w:t xml:space="preserve">V případě porušení ostatních povinností </w:t>
      </w:r>
      <w:r>
        <w:rPr>
          <w:rFonts w:ascii="Palatino Linotype" w:hAnsi="Palatino Linotype"/>
          <w:sz w:val="22"/>
          <w:szCs w:val="22"/>
        </w:rPr>
        <w:t>dodavatele</w:t>
      </w:r>
      <w:r w:rsidRPr="00927553">
        <w:rPr>
          <w:rFonts w:ascii="Palatino Linotype" w:hAnsi="Palatino Linotype"/>
          <w:sz w:val="22"/>
          <w:szCs w:val="22"/>
        </w:rPr>
        <w:t xml:space="preserve"> v této smlouvě uvedených, zejména pak porušení </w:t>
      </w:r>
      <w:r>
        <w:rPr>
          <w:rFonts w:ascii="Palatino Linotype" w:hAnsi="Palatino Linotype"/>
          <w:sz w:val="22"/>
          <w:szCs w:val="22"/>
        </w:rPr>
        <w:t>povinností dodavatele</w:t>
      </w:r>
      <w:r w:rsidRPr="00927553">
        <w:rPr>
          <w:rFonts w:ascii="Palatino Linotype" w:hAnsi="Palatino Linotype"/>
          <w:sz w:val="22"/>
          <w:szCs w:val="22"/>
        </w:rPr>
        <w:t xml:space="preserve"> dle čl</w:t>
      </w:r>
      <w:r>
        <w:rPr>
          <w:rFonts w:ascii="Palatino Linotype" w:hAnsi="Palatino Linotype"/>
          <w:sz w:val="22"/>
          <w:szCs w:val="22"/>
        </w:rPr>
        <w:t>.</w:t>
      </w:r>
      <w:r w:rsidRPr="00927553">
        <w:rPr>
          <w:rFonts w:ascii="Palatino Linotype" w:hAnsi="Palatino Linotype"/>
          <w:sz w:val="22"/>
          <w:szCs w:val="22"/>
        </w:rPr>
        <w:t xml:space="preserve"> VII., čl</w:t>
      </w:r>
      <w:r>
        <w:rPr>
          <w:rFonts w:ascii="Palatino Linotype" w:hAnsi="Palatino Linotype"/>
          <w:sz w:val="22"/>
          <w:szCs w:val="22"/>
        </w:rPr>
        <w:t>.</w:t>
      </w:r>
      <w:r w:rsidRPr="00927553">
        <w:rPr>
          <w:rFonts w:ascii="Palatino Linotype" w:hAnsi="Palatino Linotype"/>
          <w:sz w:val="22"/>
          <w:szCs w:val="22"/>
        </w:rPr>
        <w:t xml:space="preserve"> VIII, </w:t>
      </w:r>
      <w:r>
        <w:rPr>
          <w:rFonts w:ascii="Palatino Linotype" w:hAnsi="Palatino Linotype"/>
          <w:sz w:val="22"/>
          <w:szCs w:val="22"/>
        </w:rPr>
        <w:t>čl. IX.</w:t>
      </w:r>
      <w:r w:rsidRPr="00927553">
        <w:rPr>
          <w:rFonts w:ascii="Palatino Linotype" w:hAnsi="Palatino Linotype"/>
          <w:sz w:val="22"/>
          <w:szCs w:val="22"/>
        </w:rPr>
        <w:t xml:space="preserve"> </w:t>
      </w:r>
      <w:r>
        <w:rPr>
          <w:rFonts w:ascii="Palatino Linotype" w:hAnsi="Palatino Linotype"/>
          <w:sz w:val="22"/>
          <w:szCs w:val="22"/>
        </w:rPr>
        <w:t xml:space="preserve"> a čl. </w:t>
      </w:r>
      <w:r w:rsidRPr="00927553">
        <w:rPr>
          <w:rFonts w:ascii="Palatino Linotype" w:hAnsi="Palatino Linotype"/>
          <w:sz w:val="22"/>
          <w:szCs w:val="22"/>
        </w:rPr>
        <w:t>X</w:t>
      </w:r>
      <w:r>
        <w:rPr>
          <w:rFonts w:ascii="Palatino Linotype" w:hAnsi="Palatino Linotype"/>
          <w:sz w:val="22"/>
          <w:szCs w:val="22"/>
        </w:rPr>
        <w:t>I</w:t>
      </w:r>
      <w:r w:rsidRPr="00927553">
        <w:rPr>
          <w:rFonts w:ascii="Palatino Linotype" w:hAnsi="Palatino Linotype"/>
          <w:sz w:val="22"/>
          <w:szCs w:val="22"/>
        </w:rPr>
        <w:t>.</w:t>
      </w:r>
      <w:r>
        <w:rPr>
          <w:rFonts w:ascii="Palatino Linotype" w:hAnsi="Palatino Linotype"/>
          <w:sz w:val="22"/>
          <w:szCs w:val="22"/>
        </w:rPr>
        <w:t xml:space="preserve"> této smlouvy</w:t>
      </w:r>
      <w:r w:rsidRPr="00927553">
        <w:rPr>
          <w:rFonts w:ascii="Palatino Linotype" w:hAnsi="Palatino Linotype"/>
          <w:sz w:val="22"/>
          <w:szCs w:val="22"/>
        </w:rPr>
        <w:t xml:space="preserve">, je </w:t>
      </w:r>
      <w:r w:rsidR="008F4630">
        <w:rPr>
          <w:rFonts w:ascii="Palatino Linotype" w:hAnsi="Palatino Linotype"/>
          <w:sz w:val="22"/>
          <w:szCs w:val="22"/>
        </w:rPr>
        <w:t>dodavatel</w:t>
      </w:r>
      <w:r w:rsidRPr="00927553">
        <w:rPr>
          <w:rFonts w:ascii="Palatino Linotype" w:hAnsi="Palatino Linotype"/>
          <w:sz w:val="22"/>
          <w:szCs w:val="22"/>
        </w:rPr>
        <w:t xml:space="preserve"> povinen zaplatit </w:t>
      </w:r>
      <w:r w:rsidR="008F4630">
        <w:rPr>
          <w:rFonts w:ascii="Palatino Linotype" w:hAnsi="Palatino Linotype"/>
          <w:sz w:val="22"/>
          <w:szCs w:val="22"/>
        </w:rPr>
        <w:t>objednateli</w:t>
      </w:r>
      <w:r w:rsidRPr="00927553">
        <w:rPr>
          <w:rFonts w:ascii="Palatino Linotype" w:hAnsi="Palatino Linotype"/>
          <w:sz w:val="22"/>
          <w:szCs w:val="22"/>
        </w:rPr>
        <w:t xml:space="preserve"> smluvní pokutu ve výši 5.000,- Kč za každé takové porušení.</w:t>
      </w:r>
    </w:p>
    <w:p w:rsidR="005507E4" w:rsidRPr="00B7064A" w:rsidRDefault="005507E4" w:rsidP="005507E4">
      <w:pPr>
        <w:pStyle w:val="Normln1"/>
        <w:numPr>
          <w:ilvl w:val="0"/>
          <w:numId w:val="20"/>
        </w:numPr>
        <w:spacing w:before="60" w:after="60" w:line="240" w:lineRule="auto"/>
        <w:jc w:val="both"/>
        <w:rPr>
          <w:rFonts w:ascii="Palatino Linotype" w:hAnsi="Palatino Linotype"/>
          <w:sz w:val="22"/>
          <w:szCs w:val="22"/>
        </w:rPr>
      </w:pPr>
      <w:r w:rsidRPr="004B21A9">
        <w:rPr>
          <w:rFonts w:ascii="Palatino Linotype" w:hAnsi="Palatino Linotype"/>
          <w:sz w:val="22"/>
          <w:szCs w:val="22"/>
        </w:rPr>
        <w:t xml:space="preserve">V případě, že </w:t>
      </w:r>
      <w:r>
        <w:rPr>
          <w:rFonts w:ascii="Palatino Linotype" w:hAnsi="Palatino Linotype"/>
          <w:sz w:val="22"/>
          <w:szCs w:val="22"/>
        </w:rPr>
        <w:t>dodavatel</w:t>
      </w:r>
      <w:r w:rsidRPr="004B21A9">
        <w:rPr>
          <w:rFonts w:ascii="Palatino Linotype" w:hAnsi="Palatino Linotype"/>
          <w:sz w:val="22"/>
          <w:szCs w:val="22"/>
        </w:rPr>
        <w:t xml:space="preserve"> neprovede potřebné opravy </w:t>
      </w:r>
      <w:r>
        <w:rPr>
          <w:rFonts w:ascii="Palatino Linotype" w:hAnsi="Palatino Linotype"/>
          <w:sz w:val="22"/>
          <w:szCs w:val="22"/>
        </w:rPr>
        <w:t>zařízení (a to u jakéhokoliv zařízení, jež je předmětem dle této smlouvy)</w:t>
      </w:r>
      <w:r w:rsidRPr="004B21A9">
        <w:rPr>
          <w:rFonts w:ascii="Palatino Linotype" w:hAnsi="Palatino Linotype"/>
          <w:sz w:val="22"/>
          <w:szCs w:val="22"/>
        </w:rPr>
        <w:t xml:space="preserve"> v záruční době ve lhůtě uvedené v</w:t>
      </w:r>
      <w:r>
        <w:rPr>
          <w:rFonts w:ascii="Palatino Linotype" w:hAnsi="Palatino Linotype"/>
          <w:sz w:val="22"/>
          <w:szCs w:val="22"/>
        </w:rPr>
        <w:t> </w:t>
      </w:r>
      <w:r w:rsidRPr="004B21A9">
        <w:rPr>
          <w:rFonts w:ascii="Palatino Linotype" w:hAnsi="Palatino Linotype"/>
          <w:sz w:val="22"/>
          <w:szCs w:val="22"/>
        </w:rPr>
        <w:t>čl</w:t>
      </w:r>
      <w:r>
        <w:rPr>
          <w:rFonts w:ascii="Palatino Linotype" w:hAnsi="Palatino Linotype"/>
          <w:sz w:val="22"/>
          <w:szCs w:val="22"/>
        </w:rPr>
        <w:t>.</w:t>
      </w:r>
      <w:r w:rsidRPr="004B21A9">
        <w:rPr>
          <w:rFonts w:ascii="Palatino Linotype" w:hAnsi="Palatino Linotype"/>
          <w:sz w:val="22"/>
          <w:szCs w:val="22"/>
        </w:rPr>
        <w:t xml:space="preserve"> X</w:t>
      </w:r>
      <w:r>
        <w:rPr>
          <w:rFonts w:ascii="Palatino Linotype" w:hAnsi="Palatino Linotype"/>
          <w:sz w:val="22"/>
          <w:szCs w:val="22"/>
        </w:rPr>
        <w:t>I</w:t>
      </w:r>
      <w:r w:rsidRPr="004B21A9">
        <w:rPr>
          <w:rFonts w:ascii="Palatino Linotype" w:hAnsi="Palatino Linotype"/>
          <w:sz w:val="22"/>
          <w:szCs w:val="22"/>
        </w:rPr>
        <w:t>. odst. 5</w:t>
      </w:r>
      <w:r>
        <w:rPr>
          <w:rFonts w:ascii="Palatino Linotype" w:hAnsi="Palatino Linotype"/>
          <w:sz w:val="22"/>
          <w:szCs w:val="22"/>
        </w:rPr>
        <w:t xml:space="preserve"> a 6</w:t>
      </w:r>
      <w:r w:rsidRPr="004B21A9">
        <w:rPr>
          <w:rFonts w:ascii="Palatino Linotype" w:hAnsi="Palatino Linotype"/>
          <w:sz w:val="22"/>
          <w:szCs w:val="22"/>
        </w:rPr>
        <w:t xml:space="preserve"> této smlouvy či tyto potřebné opravy neukončí ve lhůtě uvedené v článku X. odst. </w:t>
      </w:r>
      <w:r>
        <w:rPr>
          <w:rFonts w:ascii="Palatino Linotype" w:hAnsi="Palatino Linotype"/>
          <w:sz w:val="22"/>
          <w:szCs w:val="22"/>
        </w:rPr>
        <w:t>6</w:t>
      </w:r>
      <w:r w:rsidRPr="004B21A9">
        <w:rPr>
          <w:rFonts w:ascii="Palatino Linotype" w:hAnsi="Palatino Linotype"/>
          <w:sz w:val="22"/>
          <w:szCs w:val="22"/>
        </w:rPr>
        <w:t xml:space="preserve"> této smlouvy, a zároveň </w:t>
      </w:r>
      <w:r w:rsidR="008F4630">
        <w:rPr>
          <w:rFonts w:ascii="Palatino Linotype" w:hAnsi="Palatino Linotype"/>
          <w:sz w:val="22"/>
          <w:szCs w:val="22"/>
        </w:rPr>
        <w:t>dodavatel</w:t>
      </w:r>
      <w:r w:rsidRPr="004B21A9">
        <w:rPr>
          <w:rFonts w:ascii="Palatino Linotype" w:hAnsi="Palatino Linotype"/>
          <w:sz w:val="22"/>
          <w:szCs w:val="22"/>
        </w:rPr>
        <w:t xml:space="preserve"> nesplní svou smluvní povinnost zapůjčit </w:t>
      </w:r>
      <w:r>
        <w:rPr>
          <w:rFonts w:ascii="Palatino Linotype" w:hAnsi="Palatino Linotype"/>
          <w:sz w:val="22"/>
          <w:szCs w:val="22"/>
        </w:rPr>
        <w:t>objednateli</w:t>
      </w:r>
      <w:r w:rsidRPr="004B21A9">
        <w:rPr>
          <w:rFonts w:ascii="Palatino Linotype" w:hAnsi="Palatino Linotype"/>
          <w:sz w:val="22"/>
          <w:szCs w:val="22"/>
        </w:rPr>
        <w:t xml:space="preserve"> náhradní</w:t>
      </w:r>
      <w:r>
        <w:rPr>
          <w:rFonts w:ascii="Palatino Linotype" w:hAnsi="Palatino Linotype"/>
          <w:sz w:val="22"/>
          <w:szCs w:val="22"/>
        </w:rPr>
        <w:t xml:space="preserve"> zařízení </w:t>
      </w:r>
      <w:r w:rsidRPr="004B21A9">
        <w:rPr>
          <w:rFonts w:ascii="Palatino Linotype" w:hAnsi="Palatino Linotype"/>
          <w:sz w:val="22"/>
          <w:szCs w:val="22"/>
        </w:rPr>
        <w:t>ve lhůtě stanovené touto smlouvou</w:t>
      </w:r>
      <w:r>
        <w:rPr>
          <w:rFonts w:ascii="Palatino Linotype" w:hAnsi="Palatino Linotype"/>
          <w:sz w:val="22"/>
          <w:szCs w:val="22"/>
        </w:rPr>
        <w:t xml:space="preserve"> v čl. X. odst. 6 této smlouvy</w:t>
      </w:r>
      <w:r w:rsidRPr="004B21A9">
        <w:rPr>
          <w:rFonts w:ascii="Palatino Linotype" w:hAnsi="Palatino Linotype"/>
          <w:sz w:val="22"/>
          <w:szCs w:val="22"/>
        </w:rPr>
        <w:t xml:space="preserve">, je </w:t>
      </w:r>
      <w:r>
        <w:rPr>
          <w:rFonts w:ascii="Palatino Linotype" w:hAnsi="Palatino Linotype"/>
          <w:sz w:val="22"/>
          <w:szCs w:val="22"/>
        </w:rPr>
        <w:t>dodavatel dále</w:t>
      </w:r>
      <w:r w:rsidRPr="004B21A9">
        <w:rPr>
          <w:rFonts w:ascii="Palatino Linotype" w:hAnsi="Palatino Linotype"/>
          <w:sz w:val="22"/>
          <w:szCs w:val="22"/>
        </w:rPr>
        <w:t xml:space="preserve"> povinen zaplatit </w:t>
      </w:r>
      <w:r>
        <w:rPr>
          <w:rFonts w:ascii="Palatino Linotype" w:hAnsi="Palatino Linotype"/>
          <w:sz w:val="22"/>
          <w:szCs w:val="22"/>
        </w:rPr>
        <w:t>objednateli</w:t>
      </w:r>
      <w:r w:rsidRPr="004B21A9">
        <w:rPr>
          <w:rFonts w:ascii="Palatino Linotype" w:hAnsi="Palatino Linotype"/>
          <w:sz w:val="22"/>
          <w:szCs w:val="22"/>
        </w:rPr>
        <w:t xml:space="preserve"> smluvní pokutu ve výši 0,</w:t>
      </w:r>
      <w:r>
        <w:rPr>
          <w:rFonts w:ascii="Palatino Linotype" w:hAnsi="Palatino Linotype"/>
          <w:sz w:val="22"/>
          <w:szCs w:val="22"/>
        </w:rPr>
        <w:t>1</w:t>
      </w:r>
      <w:r w:rsidRPr="004B21A9">
        <w:rPr>
          <w:rFonts w:ascii="Palatino Linotype" w:hAnsi="Palatino Linotype"/>
          <w:sz w:val="22"/>
          <w:szCs w:val="22"/>
        </w:rPr>
        <w:t xml:space="preserve">% z kupní ceny za předmět </w:t>
      </w:r>
      <w:r w:rsidR="008F4630">
        <w:rPr>
          <w:rFonts w:ascii="Palatino Linotype" w:hAnsi="Palatino Linotype"/>
          <w:sz w:val="22"/>
          <w:szCs w:val="22"/>
        </w:rPr>
        <w:t>plnění dle této smlouvy</w:t>
      </w:r>
      <w:r w:rsidRPr="004B21A9">
        <w:rPr>
          <w:rFonts w:ascii="Palatino Linotype" w:hAnsi="Palatino Linotype"/>
          <w:sz w:val="22"/>
          <w:szCs w:val="22"/>
        </w:rPr>
        <w:t xml:space="preserve"> </w:t>
      </w:r>
      <w:r>
        <w:rPr>
          <w:rFonts w:ascii="Palatino Linotype" w:hAnsi="Palatino Linotype"/>
          <w:sz w:val="22"/>
          <w:szCs w:val="22"/>
        </w:rPr>
        <w:t>včetně</w:t>
      </w:r>
      <w:r w:rsidRPr="004B21A9">
        <w:rPr>
          <w:rFonts w:ascii="Palatino Linotype" w:hAnsi="Palatino Linotype"/>
          <w:sz w:val="22"/>
          <w:szCs w:val="22"/>
        </w:rPr>
        <w:t xml:space="preserve"> DPH, a to za každý i započatý den prodlení </w:t>
      </w:r>
      <w:r>
        <w:rPr>
          <w:rFonts w:ascii="Palatino Linotype" w:hAnsi="Palatino Linotype"/>
          <w:sz w:val="22"/>
          <w:szCs w:val="22"/>
        </w:rPr>
        <w:t>dodavatele se splněním této povinnosti</w:t>
      </w:r>
      <w:r w:rsidRPr="004B21A9">
        <w:rPr>
          <w:rFonts w:ascii="Palatino Linotype" w:hAnsi="Palatino Linotype"/>
          <w:sz w:val="22"/>
          <w:szCs w:val="22"/>
        </w:rPr>
        <w:t>.</w:t>
      </w:r>
    </w:p>
    <w:p w:rsidR="005507E4" w:rsidRPr="006122B6" w:rsidRDefault="005507E4" w:rsidP="005507E4">
      <w:pPr>
        <w:pStyle w:val="Normln1"/>
        <w:numPr>
          <w:ilvl w:val="0"/>
          <w:numId w:val="20"/>
        </w:numPr>
        <w:spacing w:before="60" w:after="60" w:line="240" w:lineRule="auto"/>
        <w:jc w:val="both"/>
        <w:rPr>
          <w:rFonts w:ascii="Palatino Linotype" w:hAnsi="Palatino Linotype"/>
          <w:sz w:val="22"/>
          <w:szCs w:val="22"/>
        </w:rPr>
      </w:pPr>
      <w:r w:rsidRPr="006122B6">
        <w:rPr>
          <w:rFonts w:ascii="Palatino Linotype" w:hAnsi="Palatino Linotype"/>
          <w:sz w:val="22"/>
          <w:szCs w:val="22"/>
        </w:rPr>
        <w:t xml:space="preserve">Při prodlení </w:t>
      </w:r>
      <w:r w:rsidR="008F4630">
        <w:rPr>
          <w:rFonts w:ascii="Palatino Linotype" w:hAnsi="Palatino Linotype"/>
          <w:sz w:val="22"/>
          <w:szCs w:val="22"/>
        </w:rPr>
        <w:t>objednatele</w:t>
      </w:r>
      <w:r w:rsidRPr="006122B6">
        <w:rPr>
          <w:rFonts w:ascii="Palatino Linotype" w:hAnsi="Palatino Linotype"/>
          <w:sz w:val="22"/>
          <w:szCs w:val="22"/>
        </w:rPr>
        <w:t xml:space="preserve"> s úhradou kupní ceny či její části je </w:t>
      </w:r>
      <w:r w:rsidR="008F4630">
        <w:rPr>
          <w:rFonts w:ascii="Palatino Linotype" w:hAnsi="Palatino Linotype"/>
          <w:sz w:val="22"/>
          <w:szCs w:val="22"/>
        </w:rPr>
        <w:t>dodavatel</w:t>
      </w:r>
      <w:r w:rsidRPr="006122B6">
        <w:rPr>
          <w:rFonts w:ascii="Palatino Linotype" w:hAnsi="Palatino Linotype"/>
          <w:sz w:val="22"/>
          <w:szCs w:val="22"/>
        </w:rPr>
        <w:t xml:space="preserve"> oprávněn účtovat úrok z prodlení v zákonné výši. </w:t>
      </w:r>
    </w:p>
    <w:p w:rsidR="005507E4" w:rsidRPr="006122B6" w:rsidRDefault="005507E4" w:rsidP="005507E4">
      <w:pPr>
        <w:pStyle w:val="Normln1"/>
        <w:numPr>
          <w:ilvl w:val="0"/>
          <w:numId w:val="20"/>
        </w:numPr>
        <w:spacing w:before="60" w:after="60" w:line="240" w:lineRule="auto"/>
        <w:jc w:val="both"/>
        <w:rPr>
          <w:rFonts w:ascii="Palatino Linotype" w:hAnsi="Palatino Linotype"/>
          <w:sz w:val="22"/>
          <w:szCs w:val="22"/>
        </w:rPr>
      </w:pPr>
      <w:r w:rsidRPr="006122B6">
        <w:rPr>
          <w:rFonts w:ascii="Palatino Linotype" w:hAnsi="Palatino Linotype"/>
          <w:sz w:val="22"/>
          <w:szCs w:val="22"/>
        </w:rPr>
        <w:t xml:space="preserve">Zaplacením smluvní pokuty </w:t>
      </w:r>
      <w:r>
        <w:rPr>
          <w:rFonts w:ascii="Palatino Linotype" w:hAnsi="Palatino Linotype"/>
          <w:sz w:val="22"/>
          <w:szCs w:val="22"/>
        </w:rPr>
        <w:t>dodavatele</w:t>
      </w:r>
      <w:r w:rsidRPr="006122B6">
        <w:rPr>
          <w:rFonts w:ascii="Palatino Linotype" w:hAnsi="Palatino Linotype"/>
          <w:sz w:val="22"/>
          <w:szCs w:val="22"/>
        </w:rPr>
        <w:t xml:space="preserve"> dle tohoto článku smlouvy není omezeno právo </w:t>
      </w:r>
      <w:r>
        <w:rPr>
          <w:rFonts w:ascii="Palatino Linotype" w:hAnsi="Palatino Linotype"/>
          <w:sz w:val="22"/>
          <w:szCs w:val="22"/>
        </w:rPr>
        <w:t>objednatele</w:t>
      </w:r>
      <w:r w:rsidRPr="006122B6">
        <w:rPr>
          <w:rFonts w:ascii="Palatino Linotype" w:hAnsi="Palatino Linotype"/>
          <w:sz w:val="22"/>
          <w:szCs w:val="22"/>
        </w:rPr>
        <w:t xml:space="preserve"> na náhradu škody z téhož titulu.</w:t>
      </w:r>
    </w:p>
    <w:p w:rsidR="00B17C21" w:rsidRPr="00725951" w:rsidRDefault="00B17C21" w:rsidP="00725951">
      <w:pPr>
        <w:spacing w:before="120" w:line="240" w:lineRule="auto"/>
        <w:jc w:val="center"/>
        <w:rPr>
          <w:b/>
        </w:rPr>
      </w:pPr>
      <w:r w:rsidRPr="00725951">
        <w:rPr>
          <w:b/>
        </w:rPr>
        <w:lastRenderedPageBreak/>
        <w:t>Čl. X</w:t>
      </w:r>
      <w:r w:rsidR="005507E4">
        <w:rPr>
          <w:b/>
        </w:rPr>
        <w:t>III</w:t>
      </w:r>
      <w:r w:rsidRPr="00725951">
        <w:rPr>
          <w:b/>
        </w:rPr>
        <w:t>.</w:t>
      </w:r>
    </w:p>
    <w:p w:rsidR="00B17C21" w:rsidRPr="00725951" w:rsidRDefault="00B17C21" w:rsidP="00725951">
      <w:pPr>
        <w:spacing w:after="120" w:line="240" w:lineRule="auto"/>
        <w:jc w:val="center"/>
      </w:pPr>
      <w:r w:rsidRPr="00725951">
        <w:rPr>
          <w:b/>
        </w:rPr>
        <w:t>Vyšší moc</w:t>
      </w:r>
    </w:p>
    <w:p w:rsidR="00B17C21" w:rsidRPr="00725951" w:rsidRDefault="00B17C21" w:rsidP="00725951">
      <w:pPr>
        <w:numPr>
          <w:ilvl w:val="0"/>
          <w:numId w:val="14"/>
        </w:numPr>
        <w:spacing w:before="60" w:after="60" w:line="240" w:lineRule="auto"/>
      </w:pPr>
      <w:r w:rsidRPr="00725951">
        <w:t>Smluvní strany jsou zproštěny odpovědnosti za částečné nebo úplné neplnění smluvních  povinností  podle  této  smlouvy  v případě, že toto neplnění je důsledkem  případu vyšší moci. Pokud  okolnosti  vyšší  moci  netrvají  déle  než tři (3)  měsíce, jsou smluvní partneři povinni nadále plnit  své povinnosti vyplývající z této smlouvy, přičemž lhůty plnění se prodlužují o dobu trvání vyšší moci.</w:t>
      </w:r>
    </w:p>
    <w:p w:rsidR="00B17C21" w:rsidRPr="00725951" w:rsidRDefault="00725951" w:rsidP="00725951">
      <w:pPr>
        <w:numPr>
          <w:ilvl w:val="0"/>
          <w:numId w:val="14"/>
        </w:numPr>
        <w:spacing w:before="60" w:after="60" w:line="240" w:lineRule="auto"/>
      </w:pPr>
      <w:r>
        <w:t xml:space="preserve">Smluvní strana, která se </w:t>
      </w:r>
      <w:r w:rsidR="00495766">
        <w:t xml:space="preserve">odvolává </w:t>
      </w:r>
      <w:r w:rsidR="00B17C21" w:rsidRPr="00725951">
        <w:t>na případ vyšší moci, je povinna neodkladně oznámit druhé smluvní straně, nejpozději však do pěti (5) dnů, e-mailem, faxem nebo telegraficky vznik okolností vyšší moci. Emailovou, telegrafickou nebo faxovou zprávu musí smluvní strana ihned potvrdit písemně doporučeným dopisem. Stejným způsobem oznamuje smluvní strana ostatním smluvním stranám ukončení okolností vyšší moci. Na požádání smluvních stran, kterým byly avizovány okolnosti vyšší moci, je povinna první strana předložit hodnověrný důkaz o vzniku této skutečnosti.</w:t>
      </w:r>
    </w:p>
    <w:p w:rsidR="00B17C21" w:rsidRPr="00725951" w:rsidRDefault="00B17C21" w:rsidP="00725951">
      <w:pPr>
        <w:numPr>
          <w:ilvl w:val="0"/>
          <w:numId w:val="14"/>
        </w:numPr>
        <w:spacing w:before="60" w:after="60" w:line="240" w:lineRule="auto"/>
      </w:pPr>
      <w:r w:rsidRPr="00725951">
        <w:t>Opomene-li smluvní strana ostatní smluvní strany o vzniku okolnosti vyšší moci vyrozumět, ztrácí tato smluvní strana právo odvolávat se na případ vyšší moci.</w:t>
      </w:r>
    </w:p>
    <w:p w:rsidR="00B17C21" w:rsidRPr="00725951" w:rsidRDefault="00B17C21" w:rsidP="00725951">
      <w:pPr>
        <w:numPr>
          <w:ilvl w:val="0"/>
          <w:numId w:val="14"/>
        </w:numPr>
        <w:spacing w:before="60" w:after="60" w:line="240" w:lineRule="auto"/>
      </w:pPr>
      <w:r w:rsidRPr="00725951">
        <w:t>Pokud okolnosti vyšší moci trvají déle než tři (3) měsíce, a smluvní strany se nedohodnou na žádném vzájemně přijatelném řešení, pak ta smluvní strana, proti které působí vyšší moc, je oprávněna odstoupit od smlouvy ve smyslu článku XII. odst. 2. této smlouvy.</w:t>
      </w:r>
    </w:p>
    <w:p w:rsidR="00B17C21" w:rsidRPr="00725951" w:rsidRDefault="00B17C21" w:rsidP="00725951">
      <w:pPr>
        <w:numPr>
          <w:ilvl w:val="0"/>
          <w:numId w:val="14"/>
        </w:numPr>
        <w:spacing w:before="60" w:after="60" w:line="240" w:lineRule="auto"/>
      </w:pPr>
      <w:r w:rsidRPr="00725951">
        <w:t xml:space="preserve">Jako případy vyšší moci platí: válka, mobilizace, živelné a jiné katastrofy, které žádná ze smluvních stran nemohla předvídat ani jim zabránit. Nedostatek pracovních sil, materiálu a surovin u </w:t>
      </w:r>
      <w:r w:rsidR="00764F99">
        <w:t>dodavatele</w:t>
      </w:r>
      <w:r w:rsidRPr="00725951">
        <w:t xml:space="preserve"> nebo jeho subdodavatelů se nepovažují za případy vyšší moci, pokud k nim následkem vyšší moci nedošlo.</w:t>
      </w:r>
    </w:p>
    <w:p w:rsidR="005507E4" w:rsidRPr="006122B6" w:rsidRDefault="005507E4" w:rsidP="005507E4">
      <w:pPr>
        <w:pStyle w:val="Zkladntext"/>
        <w:spacing w:before="240" w:after="0"/>
        <w:jc w:val="center"/>
        <w:rPr>
          <w:rFonts w:ascii="Palatino Linotype" w:hAnsi="Palatino Linotype"/>
          <w:b/>
          <w:sz w:val="22"/>
          <w:szCs w:val="22"/>
        </w:rPr>
      </w:pPr>
      <w:r w:rsidRPr="006122B6">
        <w:rPr>
          <w:rFonts w:ascii="Palatino Linotype" w:hAnsi="Palatino Linotype"/>
          <w:b/>
          <w:sz w:val="22"/>
          <w:szCs w:val="22"/>
        </w:rPr>
        <w:t>X</w:t>
      </w:r>
      <w:r>
        <w:rPr>
          <w:rFonts w:ascii="Palatino Linotype" w:hAnsi="Palatino Linotype"/>
          <w:b/>
          <w:sz w:val="22"/>
          <w:szCs w:val="22"/>
        </w:rPr>
        <w:t>IV</w:t>
      </w:r>
      <w:r w:rsidRPr="006122B6">
        <w:rPr>
          <w:rFonts w:ascii="Palatino Linotype" w:hAnsi="Palatino Linotype"/>
          <w:b/>
          <w:sz w:val="22"/>
          <w:szCs w:val="22"/>
        </w:rPr>
        <w:t>.</w:t>
      </w:r>
    </w:p>
    <w:p w:rsidR="005507E4" w:rsidRPr="006122B6" w:rsidRDefault="005507E4" w:rsidP="005507E4">
      <w:pPr>
        <w:pStyle w:val="Zkladntext"/>
        <w:spacing w:after="60"/>
        <w:jc w:val="center"/>
        <w:rPr>
          <w:rFonts w:ascii="Palatino Linotype" w:hAnsi="Palatino Linotype"/>
          <w:b/>
          <w:sz w:val="22"/>
          <w:szCs w:val="22"/>
        </w:rPr>
      </w:pPr>
      <w:r w:rsidRPr="006122B6">
        <w:rPr>
          <w:rFonts w:ascii="Palatino Linotype" w:hAnsi="Palatino Linotype"/>
          <w:b/>
          <w:sz w:val="22"/>
          <w:szCs w:val="22"/>
        </w:rPr>
        <w:t>Ochrana informací</w:t>
      </w:r>
    </w:p>
    <w:p w:rsidR="005507E4" w:rsidRPr="006122B6" w:rsidRDefault="005507E4" w:rsidP="005507E4">
      <w:pPr>
        <w:pStyle w:val="Normln1"/>
        <w:widowControl w:val="0"/>
        <w:numPr>
          <w:ilvl w:val="0"/>
          <w:numId w:val="45"/>
        </w:numPr>
        <w:spacing w:before="60" w:after="60" w:line="240" w:lineRule="auto"/>
        <w:ind w:left="284" w:hanging="284"/>
        <w:jc w:val="both"/>
        <w:rPr>
          <w:rFonts w:ascii="Palatino Linotype" w:hAnsi="Palatino Linotype"/>
          <w:sz w:val="22"/>
          <w:szCs w:val="22"/>
        </w:rPr>
      </w:pPr>
      <w:r w:rsidRPr="006122B6">
        <w:rPr>
          <w:rFonts w:ascii="Palatino Linotype" w:eastAsia="Arial Unicode MS" w:hAnsi="Palatino Linotype" w:cs="Arial Unicode MS"/>
          <w:bCs/>
          <w:sz w:val="22"/>
          <w:szCs w:val="22"/>
        </w:rPr>
        <w:t>Smluvní strany</w:t>
      </w:r>
      <w:r w:rsidRPr="006122B6">
        <w:rPr>
          <w:rFonts w:ascii="Palatino Linotype" w:eastAsia="Arial Unicode MS" w:hAnsi="Palatino Linotype" w:cs="Arial Unicode MS"/>
          <w:sz w:val="22"/>
          <w:szCs w:val="22"/>
        </w:rPr>
        <w:t xml:space="preserve"> se zavazují, že obchodní a technické informace, které jim byly svěřeny smluvním partnerem, nezpřístupní třetím osobám bez písemného souhlasu druhého smluvního partnera a neužijí těchto informací pro jiné účely než pro plnění předmětu a účelu této smlouvy, s výjimkou </w:t>
      </w:r>
      <w:r>
        <w:rPr>
          <w:rFonts w:ascii="Palatino Linotype" w:eastAsia="Arial Unicode MS" w:hAnsi="Palatino Linotype" w:cs="Arial Unicode MS"/>
          <w:sz w:val="22"/>
          <w:szCs w:val="22"/>
        </w:rPr>
        <w:t>postupů předpokládaných touto smlouvou.</w:t>
      </w:r>
    </w:p>
    <w:p w:rsidR="005507E4" w:rsidRPr="00F9702B" w:rsidRDefault="005507E4" w:rsidP="005507E4">
      <w:pPr>
        <w:pStyle w:val="Normln1"/>
        <w:widowControl w:val="0"/>
        <w:numPr>
          <w:ilvl w:val="0"/>
          <w:numId w:val="45"/>
        </w:numPr>
        <w:spacing w:before="60" w:after="60" w:line="240" w:lineRule="auto"/>
        <w:ind w:left="284" w:hanging="284"/>
        <w:jc w:val="both"/>
        <w:rPr>
          <w:rFonts w:ascii="Palatino Linotype" w:hAnsi="Palatino Linotype"/>
          <w:sz w:val="22"/>
          <w:szCs w:val="22"/>
        </w:rPr>
      </w:pPr>
      <w:r>
        <w:rPr>
          <w:rFonts w:ascii="Palatino Linotype" w:eastAsia="Arial Unicode MS" w:hAnsi="Palatino Linotype" w:cs="Arial Unicode MS"/>
          <w:snapToGrid w:val="0"/>
          <w:sz w:val="22"/>
          <w:szCs w:val="22"/>
        </w:rPr>
        <w:t>Dodavatel</w:t>
      </w:r>
      <w:r w:rsidRPr="006122B6">
        <w:rPr>
          <w:rFonts w:ascii="Palatino Linotype" w:eastAsia="Arial Unicode MS" w:hAnsi="Palatino Linotype" w:cs="Arial Unicode MS"/>
          <w:sz w:val="22"/>
          <w:szCs w:val="22"/>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w:t>
      </w:r>
      <w:r>
        <w:rPr>
          <w:rFonts w:ascii="Palatino Linotype" w:eastAsia="Arial Unicode MS" w:hAnsi="Palatino Linotype" w:cs="Arial Unicode MS"/>
          <w:sz w:val="22"/>
          <w:szCs w:val="22"/>
        </w:rPr>
        <w:t>Dodavatel</w:t>
      </w:r>
      <w:r w:rsidRPr="006122B6">
        <w:rPr>
          <w:rFonts w:ascii="Palatino Linotype" w:eastAsia="Arial Unicode MS" w:hAnsi="Palatino Linotype" w:cs="Arial Unicode MS"/>
          <w:sz w:val="22"/>
          <w:szCs w:val="22"/>
        </w:rPr>
        <w:t xml:space="preserve"> je povinen zajistit příslušnou právní ochranu uvedených práv i v závazkových právních vztazích ke svým subdodavatelům.</w:t>
      </w:r>
    </w:p>
    <w:p w:rsidR="005507E4" w:rsidRPr="005507E4" w:rsidRDefault="005507E4" w:rsidP="005507E4">
      <w:pPr>
        <w:pStyle w:val="Normln1"/>
        <w:widowControl w:val="0"/>
        <w:numPr>
          <w:ilvl w:val="0"/>
          <w:numId w:val="45"/>
        </w:numPr>
        <w:spacing w:before="60" w:after="60" w:line="240" w:lineRule="auto"/>
        <w:ind w:left="284" w:hanging="284"/>
        <w:jc w:val="both"/>
        <w:rPr>
          <w:rFonts w:ascii="Palatino Linotype" w:hAnsi="Palatino Linotype"/>
          <w:sz w:val="22"/>
          <w:szCs w:val="22"/>
        </w:rPr>
      </w:pPr>
      <w:r>
        <w:rPr>
          <w:rFonts w:ascii="Palatino Linotype" w:hAnsi="Palatino Linotype" w:cs="Arial"/>
          <w:bCs/>
          <w:sz w:val="22"/>
        </w:rPr>
        <w:t>Dodavatel</w:t>
      </w:r>
      <w:r w:rsidRPr="00F9702B">
        <w:rPr>
          <w:rFonts w:ascii="Palatino Linotype" w:hAnsi="Palatino Linotype" w:cs="Arial"/>
          <w:bCs/>
          <w:sz w:val="22"/>
        </w:rPr>
        <w:t xml:space="preserve"> souhlasí se zveřejněním této smlouvy, po jejím podpisu oběma stranami, </w:t>
      </w:r>
      <w:r w:rsidRPr="00F9702B">
        <w:rPr>
          <w:rFonts w:ascii="Palatino Linotype" w:hAnsi="Palatino Linotype" w:cs="Arial"/>
          <w:bCs/>
          <w:sz w:val="22"/>
        </w:rPr>
        <w:br/>
        <w:t xml:space="preserve">na profilu zadavatele </w:t>
      </w:r>
      <w:r>
        <w:rPr>
          <w:rFonts w:ascii="Palatino Linotype" w:hAnsi="Palatino Linotype" w:cs="Arial"/>
          <w:bCs/>
          <w:sz w:val="22"/>
        </w:rPr>
        <w:t>objednatele</w:t>
      </w:r>
      <w:r w:rsidRPr="00F9702B">
        <w:rPr>
          <w:rFonts w:ascii="Palatino Linotype" w:hAnsi="Palatino Linotype" w:cs="Arial"/>
          <w:bCs/>
          <w:sz w:val="22"/>
        </w:rPr>
        <w:t xml:space="preserve">, případně na jiném místě, bude-li k tomu </w:t>
      </w:r>
      <w:r>
        <w:rPr>
          <w:rFonts w:ascii="Palatino Linotype" w:hAnsi="Palatino Linotype" w:cs="Arial"/>
          <w:bCs/>
          <w:sz w:val="22"/>
        </w:rPr>
        <w:t>objednatel</w:t>
      </w:r>
      <w:r w:rsidRPr="00F9702B">
        <w:rPr>
          <w:rFonts w:ascii="Palatino Linotype" w:hAnsi="Palatino Linotype" w:cs="Arial"/>
          <w:bCs/>
          <w:sz w:val="22"/>
        </w:rPr>
        <w:t xml:space="preserve"> povinov</w:t>
      </w:r>
      <w:r>
        <w:rPr>
          <w:rFonts w:ascii="Palatino Linotype" w:hAnsi="Palatino Linotype" w:cs="Arial"/>
          <w:bCs/>
          <w:sz w:val="22"/>
        </w:rPr>
        <w:t>án.</w:t>
      </w:r>
    </w:p>
    <w:p w:rsidR="00B17C21" w:rsidRPr="005507E4" w:rsidRDefault="005507E4" w:rsidP="005507E4">
      <w:pPr>
        <w:pStyle w:val="Normln1"/>
        <w:widowControl w:val="0"/>
        <w:numPr>
          <w:ilvl w:val="0"/>
          <w:numId w:val="45"/>
        </w:numPr>
        <w:spacing w:before="60" w:after="60" w:line="240" w:lineRule="auto"/>
        <w:ind w:left="284" w:hanging="284"/>
        <w:jc w:val="both"/>
        <w:rPr>
          <w:rFonts w:ascii="Palatino Linotype" w:hAnsi="Palatino Linotype"/>
          <w:sz w:val="22"/>
          <w:szCs w:val="22"/>
        </w:rPr>
      </w:pPr>
      <w:r>
        <w:rPr>
          <w:rFonts w:ascii="Palatino Linotype" w:hAnsi="Palatino Linotype"/>
          <w:bCs/>
          <w:sz w:val="22"/>
          <w:szCs w:val="22"/>
        </w:rPr>
        <w:t>Dodavatel</w:t>
      </w:r>
      <w:r w:rsidRPr="005507E4">
        <w:rPr>
          <w:rFonts w:ascii="Palatino Linotype" w:hAnsi="Palatino Linotype"/>
          <w:bCs/>
          <w:sz w:val="22"/>
          <w:szCs w:val="22"/>
        </w:rPr>
        <w:t xml:space="preserve"> dále bere na vědomí, že v souladu s ustanovením § 2 písm. e) zákona č. 320/2001 Sb., o finanční kontrole ve veřejné správě, ve znění pozdějších předpisů, bude </w:t>
      </w:r>
      <w:r w:rsidRPr="005507E4">
        <w:rPr>
          <w:rFonts w:ascii="Palatino Linotype" w:hAnsi="Palatino Linotype"/>
          <w:bCs/>
          <w:sz w:val="22"/>
          <w:szCs w:val="22"/>
        </w:rPr>
        <w:lastRenderedPageBreak/>
        <w:t xml:space="preserve">dodavatel vybraný na základě tohoto výběrového řízení osobou povinnou spolupůsobit při výkonu finanční kontroly v rozsahu této veřejné zakázky. Toto ustanovení platí pro </w:t>
      </w:r>
      <w:r>
        <w:rPr>
          <w:rFonts w:ascii="Palatino Linotype" w:hAnsi="Palatino Linotype"/>
          <w:bCs/>
          <w:sz w:val="22"/>
          <w:szCs w:val="22"/>
        </w:rPr>
        <w:t>dodavatele</w:t>
      </w:r>
      <w:r w:rsidRPr="005507E4">
        <w:rPr>
          <w:rFonts w:ascii="Palatino Linotype" w:hAnsi="Palatino Linotype"/>
          <w:bCs/>
          <w:sz w:val="22"/>
          <w:szCs w:val="22"/>
        </w:rPr>
        <w:t xml:space="preserve"> samotného i veškeré případné subdodavatele.</w:t>
      </w:r>
    </w:p>
    <w:p w:rsidR="005507E4" w:rsidRPr="006122B6" w:rsidRDefault="005507E4" w:rsidP="005507E4">
      <w:pPr>
        <w:pStyle w:val="Zkladntext"/>
        <w:spacing w:before="240" w:after="0"/>
        <w:jc w:val="center"/>
        <w:rPr>
          <w:rFonts w:ascii="Palatino Linotype" w:hAnsi="Palatino Linotype"/>
          <w:b/>
          <w:sz w:val="22"/>
          <w:szCs w:val="22"/>
        </w:rPr>
      </w:pPr>
      <w:r>
        <w:rPr>
          <w:rFonts w:ascii="Palatino Linotype" w:hAnsi="Palatino Linotype"/>
          <w:b/>
          <w:sz w:val="22"/>
          <w:szCs w:val="22"/>
        </w:rPr>
        <w:t xml:space="preserve">Čl. </w:t>
      </w:r>
      <w:r w:rsidRPr="006122B6">
        <w:rPr>
          <w:rFonts w:ascii="Palatino Linotype" w:hAnsi="Palatino Linotype"/>
          <w:b/>
          <w:sz w:val="22"/>
          <w:szCs w:val="22"/>
        </w:rPr>
        <w:t>X</w:t>
      </w:r>
      <w:r>
        <w:rPr>
          <w:rFonts w:ascii="Palatino Linotype" w:hAnsi="Palatino Linotype"/>
          <w:b/>
          <w:sz w:val="22"/>
          <w:szCs w:val="22"/>
        </w:rPr>
        <w:t>V</w:t>
      </w:r>
      <w:r w:rsidRPr="006122B6">
        <w:rPr>
          <w:rFonts w:ascii="Palatino Linotype" w:hAnsi="Palatino Linotype"/>
          <w:b/>
          <w:sz w:val="22"/>
          <w:szCs w:val="22"/>
        </w:rPr>
        <w:t>.</w:t>
      </w:r>
    </w:p>
    <w:p w:rsidR="005507E4" w:rsidRPr="006122B6" w:rsidRDefault="005507E4" w:rsidP="005507E4">
      <w:pPr>
        <w:pStyle w:val="Zkladntext"/>
        <w:spacing w:after="60"/>
        <w:jc w:val="center"/>
        <w:rPr>
          <w:rFonts w:ascii="Palatino Linotype" w:hAnsi="Palatino Linotype"/>
          <w:b/>
          <w:sz w:val="22"/>
          <w:szCs w:val="22"/>
        </w:rPr>
      </w:pPr>
      <w:r w:rsidRPr="006122B6">
        <w:rPr>
          <w:rFonts w:ascii="Palatino Linotype" w:hAnsi="Palatino Linotype"/>
          <w:b/>
          <w:sz w:val="22"/>
          <w:szCs w:val="22"/>
        </w:rPr>
        <w:t>Zánik smlouvy</w:t>
      </w:r>
    </w:p>
    <w:p w:rsidR="005507E4" w:rsidRPr="006122B6" w:rsidRDefault="005507E4" w:rsidP="005507E4">
      <w:pPr>
        <w:pStyle w:val="Normln1"/>
        <w:numPr>
          <w:ilvl w:val="0"/>
          <w:numId w:val="4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 xml:space="preserve">Od této smlouvy může odstoupit kterákoliv smluvní strana, z důvodu podstatného porušení této smlouvy druhou smluvní stranou. Pro odstoupení platí příslušná ustanovení zákona č. </w:t>
      </w:r>
      <w:r>
        <w:rPr>
          <w:rFonts w:ascii="Palatino Linotype" w:hAnsi="Palatino Linotype"/>
          <w:sz w:val="22"/>
          <w:szCs w:val="22"/>
        </w:rPr>
        <w:t>89/2012</w:t>
      </w:r>
      <w:r w:rsidRPr="006122B6">
        <w:rPr>
          <w:rFonts w:ascii="Palatino Linotype" w:hAnsi="Palatino Linotype"/>
          <w:sz w:val="22"/>
          <w:szCs w:val="22"/>
        </w:rPr>
        <w:t xml:space="preserve"> Sb</w:t>
      </w:r>
      <w:r>
        <w:rPr>
          <w:rFonts w:ascii="Palatino Linotype" w:hAnsi="Palatino Linotype"/>
          <w:sz w:val="22"/>
          <w:szCs w:val="22"/>
        </w:rPr>
        <w:t>.</w:t>
      </w:r>
      <w:r w:rsidRPr="006122B6">
        <w:rPr>
          <w:rFonts w:ascii="Palatino Linotype" w:hAnsi="Palatino Linotype"/>
          <w:sz w:val="22"/>
          <w:szCs w:val="22"/>
        </w:rPr>
        <w:t xml:space="preserve">, </w:t>
      </w:r>
      <w:r>
        <w:rPr>
          <w:rFonts w:ascii="Palatino Linotype" w:hAnsi="Palatino Linotype"/>
          <w:sz w:val="22"/>
          <w:szCs w:val="22"/>
        </w:rPr>
        <w:t>občanský</w:t>
      </w:r>
      <w:r w:rsidRPr="006122B6">
        <w:rPr>
          <w:rFonts w:ascii="Palatino Linotype" w:hAnsi="Palatino Linotype"/>
          <w:sz w:val="22"/>
          <w:szCs w:val="22"/>
        </w:rPr>
        <w:t xml:space="preserve"> zákoník, v platném znění.</w:t>
      </w:r>
    </w:p>
    <w:p w:rsidR="005507E4" w:rsidRDefault="005507E4" w:rsidP="005507E4">
      <w:pPr>
        <w:pStyle w:val="Normln1"/>
        <w:numPr>
          <w:ilvl w:val="0"/>
          <w:numId w:val="4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Podstatným porušením této smlouvy se rozumí zejména</w:t>
      </w:r>
      <w:r>
        <w:rPr>
          <w:rFonts w:ascii="Palatino Linotype" w:hAnsi="Palatino Linotype"/>
          <w:sz w:val="22"/>
          <w:szCs w:val="22"/>
        </w:rPr>
        <w:t>:</w:t>
      </w:r>
    </w:p>
    <w:p w:rsidR="005507E4" w:rsidRDefault="005507E4" w:rsidP="005507E4">
      <w:pPr>
        <w:pStyle w:val="Normln1"/>
        <w:numPr>
          <w:ilvl w:val="0"/>
          <w:numId w:val="48"/>
        </w:numPr>
        <w:spacing w:before="60" w:after="60" w:line="240" w:lineRule="auto"/>
        <w:ind w:left="567" w:hanging="283"/>
        <w:jc w:val="both"/>
        <w:rPr>
          <w:rFonts w:ascii="Palatino Linotype" w:hAnsi="Palatino Linotype"/>
          <w:sz w:val="22"/>
          <w:szCs w:val="22"/>
        </w:rPr>
      </w:pPr>
      <w:r w:rsidRPr="004B21A9">
        <w:rPr>
          <w:rFonts w:ascii="Palatino Linotype" w:hAnsi="Palatino Linotype"/>
          <w:sz w:val="22"/>
          <w:szCs w:val="22"/>
        </w:rPr>
        <w:t xml:space="preserve">prodlení </w:t>
      </w:r>
      <w:r w:rsidR="00016DD6">
        <w:rPr>
          <w:rFonts w:ascii="Palatino Linotype" w:hAnsi="Palatino Linotype"/>
          <w:sz w:val="22"/>
          <w:szCs w:val="22"/>
        </w:rPr>
        <w:t>dodavatele</w:t>
      </w:r>
      <w:r w:rsidRPr="004B21A9">
        <w:rPr>
          <w:rFonts w:ascii="Palatino Linotype" w:hAnsi="Palatino Linotype"/>
          <w:sz w:val="22"/>
          <w:szCs w:val="22"/>
        </w:rPr>
        <w:t xml:space="preserve"> s termínem zahájení či dokončení dodávky předmětu </w:t>
      </w:r>
      <w:r w:rsidR="00016DD6">
        <w:rPr>
          <w:rFonts w:ascii="Palatino Linotype" w:hAnsi="Palatino Linotype"/>
          <w:sz w:val="22"/>
          <w:szCs w:val="22"/>
        </w:rPr>
        <w:t>plnění dle této smlouvy</w:t>
      </w:r>
      <w:r w:rsidRPr="004B21A9">
        <w:rPr>
          <w:rFonts w:ascii="Palatino Linotype" w:hAnsi="Palatino Linotype"/>
          <w:sz w:val="22"/>
          <w:szCs w:val="22"/>
        </w:rPr>
        <w:t xml:space="preserve"> a poskytnutím souvisejících služeb (tj. zejména provedením</w:t>
      </w:r>
      <w:r>
        <w:rPr>
          <w:rFonts w:ascii="Palatino Linotype" w:hAnsi="Palatino Linotype"/>
          <w:sz w:val="22"/>
          <w:szCs w:val="22"/>
        </w:rPr>
        <w:t xml:space="preserve"> případné </w:t>
      </w:r>
      <w:r w:rsidRPr="004B21A9">
        <w:rPr>
          <w:rFonts w:ascii="Palatino Linotype" w:hAnsi="Palatino Linotype"/>
          <w:sz w:val="22"/>
          <w:szCs w:val="22"/>
        </w:rPr>
        <w:t xml:space="preserve">instalace </w:t>
      </w:r>
      <w:r>
        <w:rPr>
          <w:rFonts w:ascii="Palatino Linotype" w:hAnsi="Palatino Linotype"/>
          <w:sz w:val="22"/>
          <w:szCs w:val="22"/>
        </w:rPr>
        <w:t xml:space="preserve">a montáže </w:t>
      </w:r>
      <w:r w:rsidR="008F4630">
        <w:rPr>
          <w:rFonts w:ascii="Palatino Linotype" w:hAnsi="Palatino Linotype"/>
          <w:sz w:val="22"/>
          <w:szCs w:val="22"/>
        </w:rPr>
        <w:t>dodaného zařízení</w:t>
      </w:r>
      <w:r>
        <w:rPr>
          <w:rFonts w:ascii="Palatino Linotype" w:hAnsi="Palatino Linotype"/>
          <w:sz w:val="22"/>
          <w:szCs w:val="22"/>
        </w:rPr>
        <w:t>,</w:t>
      </w:r>
      <w:r w:rsidRPr="004B21A9">
        <w:rPr>
          <w:rFonts w:ascii="Palatino Linotype" w:hAnsi="Palatino Linotype"/>
          <w:sz w:val="22"/>
          <w:szCs w:val="22"/>
        </w:rPr>
        <w:t xml:space="preserve"> a instruktáže</w:t>
      </w:r>
      <w:r>
        <w:rPr>
          <w:rFonts w:ascii="Palatino Linotype" w:hAnsi="Palatino Linotype"/>
          <w:sz w:val="22"/>
          <w:szCs w:val="22"/>
        </w:rPr>
        <w:t xml:space="preserve"> (školení)</w:t>
      </w:r>
      <w:r w:rsidRPr="004B21A9">
        <w:rPr>
          <w:rFonts w:ascii="Palatino Linotype" w:hAnsi="Palatino Linotype"/>
          <w:sz w:val="22"/>
          <w:szCs w:val="22"/>
        </w:rPr>
        <w:t xml:space="preserve"> k dodávanému </w:t>
      </w:r>
      <w:r w:rsidR="008F4630">
        <w:rPr>
          <w:rFonts w:ascii="Palatino Linotype" w:hAnsi="Palatino Linotype"/>
          <w:sz w:val="22"/>
          <w:szCs w:val="22"/>
        </w:rPr>
        <w:t>zařízení</w:t>
      </w:r>
      <w:r w:rsidRPr="004B21A9">
        <w:rPr>
          <w:rFonts w:ascii="Palatino Linotype" w:hAnsi="Palatino Linotype"/>
          <w:sz w:val="22"/>
          <w:szCs w:val="22"/>
        </w:rPr>
        <w:t>) delším než 30 dnů;</w:t>
      </w:r>
    </w:p>
    <w:p w:rsidR="005507E4" w:rsidRDefault="005507E4" w:rsidP="005507E4">
      <w:pPr>
        <w:pStyle w:val="Normln1"/>
        <w:numPr>
          <w:ilvl w:val="0"/>
          <w:numId w:val="48"/>
        </w:numPr>
        <w:spacing w:before="60" w:after="60" w:line="240" w:lineRule="auto"/>
        <w:ind w:left="567" w:hanging="283"/>
        <w:jc w:val="both"/>
        <w:rPr>
          <w:rFonts w:ascii="Palatino Linotype" w:hAnsi="Palatino Linotype"/>
          <w:sz w:val="22"/>
          <w:szCs w:val="22"/>
        </w:rPr>
      </w:pPr>
      <w:r>
        <w:rPr>
          <w:rFonts w:ascii="Palatino Linotype" w:hAnsi="Palatino Linotype"/>
          <w:sz w:val="22"/>
          <w:szCs w:val="22"/>
        </w:rPr>
        <w:t xml:space="preserve">prodlení </w:t>
      </w:r>
      <w:r w:rsidR="00016DD6">
        <w:rPr>
          <w:rFonts w:ascii="Palatino Linotype" w:hAnsi="Palatino Linotype"/>
          <w:sz w:val="22"/>
          <w:szCs w:val="22"/>
        </w:rPr>
        <w:t>dodavatele</w:t>
      </w:r>
      <w:r>
        <w:rPr>
          <w:rFonts w:ascii="Palatino Linotype" w:hAnsi="Palatino Linotype"/>
          <w:sz w:val="22"/>
          <w:szCs w:val="22"/>
        </w:rPr>
        <w:t xml:space="preserve"> s termínem realizace povinností </w:t>
      </w:r>
      <w:r w:rsidR="008F4630">
        <w:rPr>
          <w:rFonts w:ascii="Palatino Linotype" w:hAnsi="Palatino Linotype"/>
          <w:sz w:val="22"/>
          <w:szCs w:val="22"/>
        </w:rPr>
        <w:t>dodavatele</w:t>
      </w:r>
      <w:r>
        <w:rPr>
          <w:rFonts w:ascii="Palatino Linotype" w:hAnsi="Palatino Linotype"/>
          <w:sz w:val="22"/>
          <w:szCs w:val="22"/>
        </w:rPr>
        <w:t xml:space="preserve"> specifikovaných v čl. X</w:t>
      </w:r>
      <w:r w:rsidR="00016DD6">
        <w:rPr>
          <w:rFonts w:ascii="Palatino Linotype" w:hAnsi="Palatino Linotype"/>
          <w:sz w:val="22"/>
          <w:szCs w:val="22"/>
        </w:rPr>
        <w:t>I</w:t>
      </w:r>
      <w:r>
        <w:rPr>
          <w:rFonts w:ascii="Palatino Linotype" w:hAnsi="Palatino Linotype"/>
          <w:sz w:val="22"/>
          <w:szCs w:val="22"/>
        </w:rPr>
        <w:t xml:space="preserve">. odst. 5 </w:t>
      </w:r>
      <w:r w:rsidR="00016DD6">
        <w:rPr>
          <w:rFonts w:ascii="Palatino Linotype" w:hAnsi="Palatino Linotype"/>
          <w:sz w:val="22"/>
          <w:szCs w:val="22"/>
        </w:rPr>
        <w:t xml:space="preserve">a 6 </w:t>
      </w:r>
      <w:r>
        <w:rPr>
          <w:rFonts w:ascii="Palatino Linotype" w:hAnsi="Palatino Linotype"/>
          <w:sz w:val="22"/>
          <w:szCs w:val="22"/>
        </w:rPr>
        <w:t>této smlouvy delším než 3 dny.</w:t>
      </w:r>
    </w:p>
    <w:p w:rsidR="00016DD6" w:rsidRPr="00016DD6" w:rsidRDefault="00016DD6" w:rsidP="00016DD6">
      <w:pPr>
        <w:pStyle w:val="Normln1"/>
        <w:widowControl w:val="0"/>
        <w:numPr>
          <w:ilvl w:val="0"/>
          <w:numId w:val="46"/>
        </w:numPr>
        <w:spacing w:before="60" w:after="60" w:line="240" w:lineRule="auto"/>
        <w:ind w:left="284" w:hanging="284"/>
        <w:jc w:val="both"/>
        <w:rPr>
          <w:rFonts w:ascii="Palatino Linotype" w:eastAsia="Arial Unicode MS" w:hAnsi="Palatino Linotype" w:cs="Arial Unicode MS"/>
          <w:sz w:val="22"/>
          <w:szCs w:val="22"/>
        </w:rPr>
      </w:pPr>
      <w:r>
        <w:rPr>
          <w:rFonts w:ascii="Palatino Linotype" w:hAnsi="Palatino Linotype"/>
          <w:sz w:val="22"/>
          <w:szCs w:val="22"/>
        </w:rPr>
        <w:t>Objednatel</w:t>
      </w:r>
      <w:r w:rsidR="005507E4" w:rsidRPr="006122B6">
        <w:rPr>
          <w:rFonts w:ascii="Palatino Linotype" w:hAnsi="Palatino Linotype"/>
          <w:sz w:val="22"/>
          <w:szCs w:val="22"/>
        </w:rPr>
        <w:t xml:space="preserve"> má právo tuto smlouvu neuzavřít nebo od této smlouvy odstoupit bez jakýchkoliv nároků ze strany </w:t>
      </w:r>
      <w:r w:rsidR="008F4630">
        <w:rPr>
          <w:rFonts w:ascii="Palatino Linotype" w:hAnsi="Palatino Linotype"/>
          <w:sz w:val="22"/>
          <w:szCs w:val="22"/>
        </w:rPr>
        <w:t>dodavatele</w:t>
      </w:r>
      <w:r w:rsidR="005507E4" w:rsidRPr="006122B6">
        <w:rPr>
          <w:rFonts w:ascii="Palatino Linotype" w:hAnsi="Palatino Linotype"/>
          <w:sz w:val="22"/>
          <w:szCs w:val="22"/>
        </w:rPr>
        <w:t xml:space="preserve"> přenositelných na </w:t>
      </w:r>
      <w:r w:rsidR="008F4630">
        <w:rPr>
          <w:rFonts w:ascii="Palatino Linotype" w:hAnsi="Palatino Linotype"/>
          <w:sz w:val="22"/>
          <w:szCs w:val="22"/>
        </w:rPr>
        <w:t>objednatele</w:t>
      </w:r>
      <w:r w:rsidR="005507E4" w:rsidRPr="006122B6">
        <w:rPr>
          <w:rFonts w:ascii="Palatino Linotype" w:hAnsi="Palatino Linotype"/>
          <w:sz w:val="22"/>
          <w:szCs w:val="22"/>
        </w:rPr>
        <w:t xml:space="preserve"> v případě, že </w:t>
      </w:r>
      <w:r w:rsidR="008F4630">
        <w:rPr>
          <w:rFonts w:ascii="Palatino Linotype" w:hAnsi="Palatino Linotype"/>
          <w:sz w:val="22"/>
          <w:szCs w:val="22"/>
        </w:rPr>
        <w:t>objednateli</w:t>
      </w:r>
      <w:r w:rsidR="005507E4" w:rsidRPr="006122B6">
        <w:rPr>
          <w:rFonts w:ascii="Palatino Linotype" w:hAnsi="Palatino Linotype"/>
          <w:sz w:val="22"/>
          <w:szCs w:val="22"/>
        </w:rPr>
        <w:t xml:space="preserve"> nebudou rozhodnutím </w:t>
      </w:r>
      <w:r w:rsidR="005507E4">
        <w:rPr>
          <w:rFonts w:ascii="Palatino Linotype" w:hAnsi="Palatino Linotype"/>
          <w:sz w:val="22"/>
          <w:szCs w:val="22"/>
        </w:rPr>
        <w:t xml:space="preserve">poskytovatele dotace v rámci spolufinancování z Operačního programu </w:t>
      </w:r>
      <w:r>
        <w:rPr>
          <w:rFonts w:ascii="Palatino Linotype" w:hAnsi="Palatino Linotype"/>
          <w:sz w:val="22"/>
          <w:szCs w:val="22"/>
        </w:rPr>
        <w:t>podnikání a inovace</w:t>
      </w:r>
      <w:r w:rsidR="005507E4">
        <w:rPr>
          <w:rFonts w:ascii="Palatino Linotype" w:hAnsi="Palatino Linotype"/>
          <w:sz w:val="22"/>
          <w:szCs w:val="22"/>
        </w:rPr>
        <w:t xml:space="preserve"> </w:t>
      </w:r>
      <w:r w:rsidR="005507E4" w:rsidRPr="006122B6">
        <w:rPr>
          <w:rFonts w:ascii="Palatino Linotype" w:hAnsi="Palatino Linotype"/>
          <w:sz w:val="22"/>
          <w:szCs w:val="22"/>
        </w:rPr>
        <w:t xml:space="preserve">přiděleny finanční zdroje na úhradu dodávky tvořící předmět </w:t>
      </w:r>
      <w:r>
        <w:rPr>
          <w:rFonts w:ascii="Palatino Linotype" w:hAnsi="Palatino Linotype"/>
          <w:sz w:val="22"/>
          <w:szCs w:val="22"/>
        </w:rPr>
        <w:t>plnění</w:t>
      </w:r>
      <w:r w:rsidR="005507E4">
        <w:rPr>
          <w:rFonts w:ascii="Palatino Linotype" w:hAnsi="Palatino Linotype"/>
          <w:sz w:val="22"/>
          <w:szCs w:val="22"/>
        </w:rPr>
        <w:t xml:space="preserve"> dle </w:t>
      </w:r>
      <w:r w:rsidR="005507E4" w:rsidRPr="006122B6">
        <w:rPr>
          <w:rFonts w:ascii="Palatino Linotype" w:hAnsi="Palatino Linotype"/>
          <w:sz w:val="22"/>
          <w:szCs w:val="22"/>
        </w:rPr>
        <w:t>této smlouvy.</w:t>
      </w:r>
    </w:p>
    <w:p w:rsidR="00B17C21" w:rsidRPr="00016DD6" w:rsidRDefault="005507E4" w:rsidP="00016DD6">
      <w:pPr>
        <w:pStyle w:val="Normln1"/>
        <w:widowControl w:val="0"/>
        <w:numPr>
          <w:ilvl w:val="0"/>
          <w:numId w:val="46"/>
        </w:numPr>
        <w:spacing w:before="60" w:after="60" w:line="240" w:lineRule="auto"/>
        <w:ind w:left="284" w:hanging="284"/>
        <w:jc w:val="both"/>
        <w:rPr>
          <w:rFonts w:ascii="Palatino Linotype" w:eastAsia="Arial Unicode MS" w:hAnsi="Palatino Linotype" w:cs="Arial Unicode MS"/>
          <w:sz w:val="22"/>
          <w:szCs w:val="22"/>
        </w:rPr>
      </w:pPr>
      <w:r w:rsidRPr="00C35F53">
        <w:rPr>
          <w:rFonts w:ascii="Palatino Linotype" w:hAnsi="Palatino Linotype"/>
          <w:sz w:val="22"/>
          <w:szCs w:val="22"/>
        </w:rPr>
        <w:t xml:space="preserve">Odstoupení od smlouvy je účinné dnem, kdy písemné oznámení o odstoupení od smlouvy bylo doručeno druhé smluvní straně. Odstoupením zanikají všechna práva a povinnosti smluvních stran vyplývající z této smlouvy. Smluvní strany jsou povinny si neprodleně vrátit vše, co na základě této smlouvy a v souvislosti s ní již druhá smluvní strana plnila, tj. </w:t>
      </w:r>
      <w:r w:rsidR="00016DD6">
        <w:rPr>
          <w:rFonts w:ascii="Palatino Linotype" w:hAnsi="Palatino Linotype"/>
          <w:sz w:val="22"/>
          <w:szCs w:val="22"/>
        </w:rPr>
        <w:t>objednatel</w:t>
      </w:r>
      <w:r w:rsidRPr="00C35F53">
        <w:rPr>
          <w:rFonts w:ascii="Palatino Linotype" w:hAnsi="Palatino Linotype"/>
          <w:sz w:val="22"/>
          <w:szCs w:val="22"/>
        </w:rPr>
        <w:t xml:space="preserve"> je povinen vrátit předmět smlouvy a </w:t>
      </w:r>
      <w:r w:rsidR="00016DD6">
        <w:rPr>
          <w:rFonts w:ascii="Palatino Linotype" w:hAnsi="Palatino Linotype"/>
          <w:sz w:val="22"/>
          <w:szCs w:val="22"/>
        </w:rPr>
        <w:t>dodavatel</w:t>
      </w:r>
      <w:r w:rsidRPr="00C35F53">
        <w:rPr>
          <w:rFonts w:ascii="Palatino Linotype" w:hAnsi="Palatino Linotype"/>
          <w:sz w:val="22"/>
          <w:szCs w:val="22"/>
        </w:rPr>
        <w:t xml:space="preserve"> je povinen vrátit </w:t>
      </w:r>
      <w:r w:rsidR="00016DD6">
        <w:rPr>
          <w:rFonts w:ascii="Palatino Linotype" w:hAnsi="Palatino Linotype"/>
          <w:sz w:val="22"/>
          <w:szCs w:val="22"/>
        </w:rPr>
        <w:t>objednateli</w:t>
      </w:r>
      <w:r w:rsidRPr="00C35F53">
        <w:rPr>
          <w:rFonts w:ascii="Palatino Linotype" w:hAnsi="Palatino Linotype"/>
          <w:sz w:val="22"/>
          <w:szCs w:val="22"/>
        </w:rPr>
        <w:t xml:space="preserve"> zaplacenou kupní cenu.</w:t>
      </w:r>
    </w:p>
    <w:p w:rsidR="00B17C21" w:rsidRPr="00725951" w:rsidRDefault="00B17C21" w:rsidP="00725951">
      <w:pPr>
        <w:tabs>
          <w:tab w:val="left" w:pos="-720"/>
          <w:tab w:val="left" w:pos="0"/>
        </w:tabs>
        <w:spacing w:before="240" w:line="240" w:lineRule="auto"/>
        <w:jc w:val="center"/>
        <w:rPr>
          <w:rFonts w:cs="Arial"/>
          <w:b/>
          <w:bCs/>
          <w:spacing w:val="-3"/>
        </w:rPr>
      </w:pPr>
      <w:r w:rsidRPr="00725951">
        <w:rPr>
          <w:rFonts w:cs="Arial"/>
          <w:b/>
          <w:bCs/>
          <w:spacing w:val="-3"/>
        </w:rPr>
        <w:t>X</w:t>
      </w:r>
      <w:r w:rsidR="00016DD6">
        <w:rPr>
          <w:rFonts w:cs="Arial"/>
          <w:b/>
          <w:bCs/>
          <w:spacing w:val="-3"/>
        </w:rPr>
        <w:t>VI</w:t>
      </w:r>
      <w:r w:rsidRPr="00725951">
        <w:rPr>
          <w:rFonts w:cs="Arial"/>
          <w:b/>
          <w:bCs/>
          <w:spacing w:val="-3"/>
        </w:rPr>
        <w:t>.</w:t>
      </w:r>
    </w:p>
    <w:p w:rsidR="00B17C21" w:rsidRPr="00725951" w:rsidRDefault="00B17C21" w:rsidP="00725951">
      <w:pPr>
        <w:tabs>
          <w:tab w:val="left" w:pos="-720"/>
          <w:tab w:val="left" w:pos="0"/>
        </w:tabs>
        <w:spacing w:after="120" w:line="240" w:lineRule="auto"/>
        <w:jc w:val="center"/>
        <w:rPr>
          <w:rFonts w:cs="Arial"/>
          <w:spacing w:val="-3"/>
        </w:rPr>
      </w:pPr>
      <w:r w:rsidRPr="00725951">
        <w:rPr>
          <w:rFonts w:cs="Arial"/>
          <w:b/>
          <w:bCs/>
          <w:spacing w:val="-3"/>
        </w:rPr>
        <w:t>Pojištění</w:t>
      </w:r>
      <w:r w:rsidRPr="00725951">
        <w:rPr>
          <w:b/>
        </w:rPr>
        <w:t xml:space="preserve"> </w:t>
      </w:r>
      <w:r w:rsidRPr="00725951">
        <w:rPr>
          <w:rFonts w:cs="Arial"/>
          <w:b/>
          <w:bCs/>
          <w:spacing w:val="-3"/>
        </w:rPr>
        <w:t xml:space="preserve">a odpovědnost </w:t>
      </w:r>
      <w:r w:rsidR="00725951" w:rsidRPr="00725951">
        <w:rPr>
          <w:rFonts w:cs="Arial"/>
          <w:b/>
          <w:bCs/>
          <w:spacing w:val="-3"/>
        </w:rPr>
        <w:t>dodavatele</w:t>
      </w:r>
      <w:r w:rsidRPr="00725951">
        <w:rPr>
          <w:rFonts w:cs="Arial"/>
          <w:b/>
          <w:bCs/>
          <w:spacing w:val="-3"/>
        </w:rPr>
        <w:t xml:space="preserve"> za škody</w:t>
      </w:r>
    </w:p>
    <w:p w:rsidR="00B17C21" w:rsidRPr="00725951" w:rsidRDefault="00725951" w:rsidP="00725951">
      <w:pPr>
        <w:numPr>
          <w:ilvl w:val="1"/>
          <w:numId w:val="23"/>
        </w:numPr>
        <w:tabs>
          <w:tab w:val="left" w:pos="300"/>
        </w:tabs>
        <w:spacing w:before="60" w:after="60" w:line="240" w:lineRule="auto"/>
        <w:ind w:left="284" w:hanging="284"/>
        <w:rPr>
          <w:rFonts w:cs="Arial"/>
        </w:rPr>
      </w:pPr>
      <w:r w:rsidRPr="00725951">
        <w:rPr>
          <w:rFonts w:cs="Arial"/>
          <w:spacing w:val="-3"/>
        </w:rPr>
        <w:t>Dodavatel</w:t>
      </w:r>
      <w:r w:rsidR="00B17C21" w:rsidRPr="00725951">
        <w:rPr>
          <w:rFonts w:cs="Arial"/>
          <w:spacing w:val="-3"/>
        </w:rPr>
        <w:t xml:space="preserve"> </w:t>
      </w:r>
      <w:r w:rsidRPr="00725951">
        <w:rPr>
          <w:rFonts w:cs="Arial"/>
          <w:spacing w:val="-3"/>
        </w:rPr>
        <w:t>se zavazuje, že bude mít</w:t>
      </w:r>
      <w:r w:rsidR="00B17C21" w:rsidRPr="00725951">
        <w:rPr>
          <w:rFonts w:cs="Arial"/>
          <w:spacing w:val="-3"/>
        </w:rPr>
        <w:t xml:space="preserve"> </w:t>
      </w:r>
      <w:r w:rsidR="00B17C21" w:rsidRPr="00725951">
        <w:rPr>
          <w:rFonts w:cs="Arial"/>
          <w:bCs/>
          <w:spacing w:val="-3"/>
        </w:rPr>
        <w:t xml:space="preserve">uzavřenu pojistnou smlouvu, jejímž předmětem je pojištění odpovědnosti </w:t>
      </w:r>
      <w:r w:rsidR="00B17C21" w:rsidRPr="00725951">
        <w:rPr>
          <w:rFonts w:cs="Arial"/>
          <w:spacing w:val="-3"/>
        </w:rPr>
        <w:t>za škody způsobené na majetku o</w:t>
      </w:r>
      <w:r w:rsidR="00B17C21" w:rsidRPr="00725951">
        <w:t>bjednatele</w:t>
      </w:r>
      <w:r w:rsidR="00B17C21" w:rsidRPr="00725951">
        <w:rPr>
          <w:rFonts w:cs="Arial"/>
        </w:rPr>
        <w:t xml:space="preserve"> </w:t>
      </w:r>
      <w:r w:rsidR="00B17C21" w:rsidRPr="00725951">
        <w:rPr>
          <w:bCs/>
        </w:rPr>
        <w:t xml:space="preserve">a majetku třetích osob </w:t>
      </w:r>
      <w:r w:rsidR="008F4630">
        <w:rPr>
          <w:rFonts w:cs="Arial"/>
          <w:spacing w:val="-3"/>
        </w:rPr>
        <w:t>dodavatelem</w:t>
      </w:r>
      <w:r w:rsidR="00B17C21" w:rsidRPr="00725951">
        <w:rPr>
          <w:rFonts w:cs="Arial"/>
          <w:spacing w:val="-3"/>
        </w:rPr>
        <w:t xml:space="preserve"> či pracovníky a zaměstnanci </w:t>
      </w:r>
      <w:r w:rsidR="008F4630">
        <w:t>dodavatele</w:t>
      </w:r>
      <w:r w:rsidR="00B17C21" w:rsidRPr="00725951">
        <w:rPr>
          <w:rFonts w:cs="Arial"/>
          <w:spacing w:val="-3"/>
        </w:rPr>
        <w:t xml:space="preserve"> či jeho subdodavatelů a </w:t>
      </w:r>
      <w:r w:rsidR="00B17C21" w:rsidRPr="00725951">
        <w:rPr>
          <w:rFonts w:cs="Arial"/>
          <w:bCs/>
          <w:spacing w:val="-3"/>
        </w:rPr>
        <w:t xml:space="preserve">dále také </w:t>
      </w:r>
      <w:r w:rsidR="00B17C21" w:rsidRPr="00725951">
        <w:rPr>
          <w:rFonts w:cs="Arial"/>
          <w:spacing w:val="-3"/>
        </w:rPr>
        <w:t>za škody způsobené třetím osobám na majetku či zdraví</w:t>
      </w:r>
      <w:r w:rsidR="00B17C21" w:rsidRPr="00725951">
        <w:rPr>
          <w:rFonts w:cs="Arial"/>
          <w:bCs/>
          <w:spacing w:val="-3"/>
        </w:rPr>
        <w:t xml:space="preserve">, a to na pojistné plnění ve </w:t>
      </w:r>
      <w:r w:rsidR="00B17C21" w:rsidRPr="00725951">
        <w:rPr>
          <w:rFonts w:cs="Arial"/>
          <w:b/>
          <w:bCs/>
          <w:spacing w:val="-3"/>
        </w:rPr>
        <w:t xml:space="preserve">výši min. </w:t>
      </w:r>
      <w:r w:rsidRPr="00725951">
        <w:rPr>
          <w:rFonts w:cs="Arial"/>
          <w:b/>
          <w:bCs/>
          <w:spacing w:val="-3"/>
        </w:rPr>
        <w:t>……………….</w:t>
      </w:r>
      <w:r w:rsidR="00B17C21" w:rsidRPr="00725951">
        <w:rPr>
          <w:rFonts w:cs="Arial"/>
          <w:b/>
          <w:bCs/>
          <w:spacing w:val="-3"/>
        </w:rPr>
        <w:t xml:space="preserve">,- Kč (slovy: </w:t>
      </w:r>
      <w:r w:rsidRPr="00725951">
        <w:rPr>
          <w:rFonts w:cs="Arial"/>
          <w:b/>
          <w:bCs/>
          <w:i/>
          <w:spacing w:val="-3"/>
        </w:rPr>
        <w:t>…………………………..</w:t>
      </w:r>
      <w:r w:rsidR="00B17C21" w:rsidRPr="00725951">
        <w:rPr>
          <w:rFonts w:cs="Arial"/>
          <w:b/>
          <w:bCs/>
          <w:spacing w:val="-3"/>
        </w:rPr>
        <w:t xml:space="preserve">) </w:t>
      </w:r>
      <w:r w:rsidR="00B17C21" w:rsidRPr="00725951">
        <w:rPr>
          <w:rFonts w:cs="Arial"/>
          <w:bCs/>
          <w:spacing w:val="-3"/>
        </w:rPr>
        <w:t>na jednu pojistnou událost.</w:t>
      </w:r>
    </w:p>
    <w:p w:rsidR="00B17C21" w:rsidRPr="00725951" w:rsidRDefault="00725951" w:rsidP="00725951">
      <w:pPr>
        <w:numPr>
          <w:ilvl w:val="1"/>
          <w:numId w:val="23"/>
        </w:numPr>
        <w:tabs>
          <w:tab w:val="left" w:pos="259"/>
        </w:tabs>
        <w:spacing w:before="60" w:after="60" w:line="240" w:lineRule="auto"/>
        <w:ind w:left="284" w:hanging="284"/>
      </w:pPr>
      <w:r w:rsidRPr="00725951">
        <w:rPr>
          <w:rFonts w:cs="Arial"/>
        </w:rPr>
        <w:t>Dodavatel</w:t>
      </w:r>
      <w:r w:rsidR="00B17C21" w:rsidRPr="00725951">
        <w:rPr>
          <w:rFonts w:cs="Arial"/>
        </w:rPr>
        <w:t xml:space="preserve"> je povinen doložit nejpozději ke dni </w:t>
      </w:r>
      <w:r w:rsidRPr="00725951">
        <w:rPr>
          <w:rFonts w:cs="Arial"/>
        </w:rPr>
        <w:t>podpisu</w:t>
      </w:r>
      <w:r w:rsidR="00B17C21" w:rsidRPr="00725951">
        <w:rPr>
          <w:rFonts w:cs="Arial"/>
        </w:rPr>
        <w:t xml:space="preserve"> </w:t>
      </w:r>
      <w:r w:rsidRPr="00725951">
        <w:rPr>
          <w:rFonts w:cs="Arial"/>
        </w:rPr>
        <w:t>této s</w:t>
      </w:r>
      <w:r w:rsidR="00B17C21" w:rsidRPr="00725951">
        <w:rPr>
          <w:rFonts w:cs="Arial"/>
        </w:rPr>
        <w:t xml:space="preserve">mlouvy kopii pojistné smlouvy dle odst. 1 tohoto článku či certifikátu </w:t>
      </w:r>
      <w:r w:rsidRPr="00725951">
        <w:rPr>
          <w:rFonts w:cs="Arial"/>
        </w:rPr>
        <w:t>pojištění s obdobnou platností.</w:t>
      </w:r>
    </w:p>
    <w:p w:rsidR="00B17C21" w:rsidRPr="00725951" w:rsidRDefault="00725951" w:rsidP="00725951">
      <w:pPr>
        <w:numPr>
          <w:ilvl w:val="1"/>
          <w:numId w:val="23"/>
        </w:numPr>
        <w:tabs>
          <w:tab w:val="left" w:pos="273"/>
        </w:tabs>
        <w:spacing w:before="60" w:after="60" w:line="240" w:lineRule="auto"/>
        <w:ind w:left="284" w:hanging="284"/>
        <w:rPr>
          <w:rFonts w:cs="Arial"/>
          <w:spacing w:val="-3"/>
        </w:rPr>
      </w:pPr>
      <w:r w:rsidRPr="00725951">
        <w:t>Dodavatel</w:t>
      </w:r>
      <w:r w:rsidR="00B17C21" w:rsidRPr="00725951">
        <w:t xml:space="preserve"> plně </w:t>
      </w:r>
      <w:r w:rsidR="00B17C21" w:rsidRPr="00725951">
        <w:rPr>
          <w:rFonts w:cs="Arial"/>
          <w:spacing w:val="-3"/>
        </w:rPr>
        <w:t>odpovídá o</w:t>
      </w:r>
      <w:r w:rsidR="00B17C21" w:rsidRPr="00725951">
        <w:t>bjednateli</w:t>
      </w:r>
      <w:r w:rsidR="00B17C21" w:rsidRPr="00725951">
        <w:rPr>
          <w:rFonts w:cs="Arial"/>
        </w:rPr>
        <w:t xml:space="preserve"> </w:t>
      </w:r>
      <w:r w:rsidR="00B17C21" w:rsidRPr="00725951">
        <w:rPr>
          <w:rFonts w:cs="Arial"/>
          <w:spacing w:val="-3"/>
        </w:rPr>
        <w:t>za škody způsobené na majetku o</w:t>
      </w:r>
      <w:r w:rsidR="00B17C21" w:rsidRPr="00725951">
        <w:t>bjednatele</w:t>
      </w:r>
      <w:r w:rsidR="00B17C21" w:rsidRPr="00725951">
        <w:rPr>
          <w:rFonts w:cs="Arial"/>
        </w:rPr>
        <w:t xml:space="preserve"> </w:t>
      </w:r>
      <w:r w:rsidR="00B17C21" w:rsidRPr="00725951">
        <w:rPr>
          <w:bCs/>
        </w:rPr>
        <w:t xml:space="preserve">a majetku třetích osob </w:t>
      </w:r>
      <w:r w:rsidR="00B17C21" w:rsidRPr="00725951">
        <w:rPr>
          <w:rFonts w:cs="Arial"/>
          <w:spacing w:val="-3"/>
        </w:rPr>
        <w:t xml:space="preserve">způsobenou </w:t>
      </w:r>
      <w:r w:rsidR="008F4630">
        <w:rPr>
          <w:rFonts w:cs="Arial"/>
          <w:spacing w:val="-3"/>
        </w:rPr>
        <w:t>dodavatelem</w:t>
      </w:r>
      <w:r w:rsidR="00B17C21" w:rsidRPr="00725951">
        <w:rPr>
          <w:rFonts w:cs="Arial"/>
          <w:spacing w:val="-3"/>
        </w:rPr>
        <w:t xml:space="preserve"> či jeho zaměstnanci či subdodavateli.</w:t>
      </w:r>
    </w:p>
    <w:p w:rsidR="00B17C21" w:rsidRPr="00725951" w:rsidRDefault="00B17C21" w:rsidP="00725951">
      <w:pPr>
        <w:numPr>
          <w:ilvl w:val="1"/>
          <w:numId w:val="23"/>
        </w:numPr>
        <w:tabs>
          <w:tab w:val="left" w:pos="286"/>
        </w:tabs>
        <w:spacing w:before="60" w:after="60" w:line="240" w:lineRule="auto"/>
        <w:ind w:left="284" w:hanging="284"/>
        <w:rPr>
          <w:b/>
        </w:rPr>
      </w:pPr>
      <w:r w:rsidRPr="00725951">
        <w:rPr>
          <w:rFonts w:cs="Arial"/>
          <w:spacing w:val="-3"/>
        </w:rPr>
        <w:t xml:space="preserve">Objednatel není odpovědný za škody způsobené třetí osobám </w:t>
      </w:r>
      <w:r w:rsidR="00725951" w:rsidRPr="00725951">
        <w:rPr>
          <w:rFonts w:cs="Arial"/>
          <w:spacing w:val="-3"/>
        </w:rPr>
        <w:t>dodavatelem</w:t>
      </w:r>
      <w:r w:rsidRPr="00725951">
        <w:rPr>
          <w:rFonts w:cs="Arial"/>
          <w:spacing w:val="-3"/>
        </w:rPr>
        <w:t xml:space="preserve"> či jeho pracovníky či subdodavateli</w:t>
      </w:r>
      <w:r w:rsidR="00725951" w:rsidRPr="00725951">
        <w:rPr>
          <w:rFonts w:cs="Arial"/>
          <w:spacing w:val="-3"/>
        </w:rPr>
        <w:t xml:space="preserve"> dodavatele</w:t>
      </w:r>
      <w:r w:rsidRPr="00725951">
        <w:rPr>
          <w:rFonts w:cs="Arial"/>
          <w:spacing w:val="-3"/>
        </w:rPr>
        <w:t xml:space="preserve">, při plnění povinností dle </w:t>
      </w:r>
      <w:r w:rsidR="00725951" w:rsidRPr="00725951">
        <w:rPr>
          <w:rFonts w:cs="Arial"/>
          <w:spacing w:val="-3"/>
        </w:rPr>
        <w:t>s</w:t>
      </w:r>
      <w:r w:rsidRPr="00725951">
        <w:rPr>
          <w:rFonts w:cs="Arial"/>
          <w:spacing w:val="-3"/>
        </w:rPr>
        <w:t>mlouvy.</w:t>
      </w:r>
    </w:p>
    <w:p w:rsidR="00135E14" w:rsidRDefault="00135E14" w:rsidP="00016DD6">
      <w:pPr>
        <w:pStyle w:val="Zkladntext"/>
        <w:spacing w:before="240"/>
        <w:ind w:left="3538" w:firstLine="709"/>
        <w:rPr>
          <w:rFonts w:ascii="Palatino Linotype" w:hAnsi="Palatino Linotype"/>
          <w:b/>
          <w:sz w:val="22"/>
          <w:szCs w:val="22"/>
        </w:rPr>
      </w:pPr>
    </w:p>
    <w:p w:rsidR="00016DD6" w:rsidRPr="006122B6" w:rsidRDefault="00016DD6" w:rsidP="00016DD6">
      <w:pPr>
        <w:pStyle w:val="Zkladntext"/>
        <w:spacing w:before="240"/>
        <w:ind w:left="3538" w:firstLine="709"/>
        <w:rPr>
          <w:rFonts w:ascii="Palatino Linotype" w:hAnsi="Palatino Linotype"/>
          <w:b/>
          <w:sz w:val="22"/>
          <w:szCs w:val="22"/>
        </w:rPr>
      </w:pPr>
      <w:r w:rsidRPr="006122B6">
        <w:rPr>
          <w:rFonts w:ascii="Palatino Linotype" w:hAnsi="Palatino Linotype"/>
          <w:b/>
          <w:sz w:val="22"/>
          <w:szCs w:val="22"/>
        </w:rPr>
        <w:lastRenderedPageBreak/>
        <w:t>XIV.</w:t>
      </w:r>
    </w:p>
    <w:p w:rsidR="00016DD6" w:rsidRPr="006122B6" w:rsidRDefault="00016DD6" w:rsidP="00016DD6">
      <w:pPr>
        <w:pStyle w:val="Normln1"/>
        <w:spacing w:after="60" w:line="240" w:lineRule="auto"/>
        <w:jc w:val="center"/>
        <w:rPr>
          <w:rFonts w:ascii="Palatino Linotype" w:hAnsi="Palatino Linotype"/>
          <w:b/>
          <w:sz w:val="22"/>
          <w:szCs w:val="22"/>
        </w:rPr>
      </w:pPr>
      <w:r w:rsidRPr="006122B6">
        <w:rPr>
          <w:rFonts w:ascii="Palatino Linotype" w:hAnsi="Palatino Linotype"/>
          <w:b/>
          <w:sz w:val="22"/>
          <w:szCs w:val="22"/>
        </w:rPr>
        <w:t>Závěrečná ujednání</w:t>
      </w:r>
    </w:p>
    <w:p w:rsidR="00016DD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Tato smlouva nabývá platnosti a účinnosti okamžikem jejího podpisu oběma smluvními stranami.</w:t>
      </w:r>
    </w:p>
    <w:p w:rsidR="00016DD6" w:rsidRPr="006122B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zákona č. </w:t>
      </w:r>
      <w:r>
        <w:rPr>
          <w:rFonts w:ascii="Palatino Linotype" w:hAnsi="Palatino Linotype"/>
          <w:sz w:val="22"/>
          <w:szCs w:val="22"/>
        </w:rPr>
        <w:t>89/2012</w:t>
      </w:r>
      <w:r w:rsidRPr="0041706B">
        <w:rPr>
          <w:rFonts w:ascii="Palatino Linotype" w:hAnsi="Palatino Linotype"/>
          <w:sz w:val="22"/>
          <w:szCs w:val="22"/>
        </w:rPr>
        <w:t xml:space="preserve"> Sb., </w:t>
      </w:r>
      <w:r>
        <w:rPr>
          <w:rFonts w:ascii="Palatino Linotype" w:hAnsi="Palatino Linotype"/>
          <w:sz w:val="22"/>
          <w:szCs w:val="22"/>
        </w:rPr>
        <w:t xml:space="preserve">občanský zákoník, v platném znění. </w:t>
      </w:r>
      <w:r w:rsidRPr="004B7093">
        <w:rPr>
          <w:rFonts w:ascii="Palatino Linotype" w:hAnsi="Palatino Linotype" w:cs="Arial"/>
          <w:sz w:val="22"/>
          <w:szCs w:val="22"/>
        </w:rPr>
        <w:t>Případné spory vzniklé z této smlouvy budou řešeny podle platné právní úpravy k tomu věcně a místně příslušnými orgány České republiky.</w:t>
      </w:r>
    </w:p>
    <w:p w:rsidR="00016DD6" w:rsidRPr="006122B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E4343F">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016DD6" w:rsidRPr="006122B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Smluvní strany sjednávají, že pokud v důsledku změny či odlišného výkladu právních předpisů nebo judikatury soudů bude u některého ustanovení této smlouvy shledán důvod neplatnosti tohoto právního úkonu, smlouva jako celek platí nadále, přičemž za neplatnou bude možné považovat pouze tu část, které se důvod neplatnosti týká. Smluvní strany se zavazují toto případné neplatné ustanovení doplnit či nahradit novým ujednáním, které bude odpovídat aktuálnímu výkladu právních předpisů, aby smyslu a účelu této smlouvy bylo dosaženo.</w:t>
      </w:r>
    </w:p>
    <w:p w:rsidR="00016DD6" w:rsidRPr="002F1140"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Pr>
          <w:rFonts w:ascii="Palatino Linotype" w:hAnsi="Palatino Linotype"/>
          <w:sz w:val="22"/>
          <w:szCs w:val="22"/>
        </w:rPr>
        <w:t>Objednatel</w:t>
      </w:r>
      <w:r w:rsidRPr="006122B6">
        <w:rPr>
          <w:rFonts w:ascii="Palatino Linotype" w:hAnsi="Palatino Linotype"/>
          <w:sz w:val="22"/>
          <w:szCs w:val="22"/>
        </w:rPr>
        <w:t xml:space="preserve">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w:t>
      </w:r>
      <w:r>
        <w:rPr>
          <w:rFonts w:ascii="Palatino Linotype" w:hAnsi="Palatino Linotype"/>
          <w:sz w:val="22"/>
          <w:szCs w:val="22"/>
        </w:rPr>
        <w:t>dodavatelem</w:t>
      </w:r>
      <w:r w:rsidRPr="006122B6">
        <w:rPr>
          <w:rFonts w:ascii="Palatino Linotype" w:hAnsi="Palatino Linotype"/>
          <w:sz w:val="22"/>
          <w:szCs w:val="22"/>
        </w:rPr>
        <w:t xml:space="preserve"> (vítězným uchazečem) uzavřel </w:t>
      </w:r>
      <w:r>
        <w:rPr>
          <w:rFonts w:ascii="Palatino Linotype" w:hAnsi="Palatino Linotype"/>
          <w:sz w:val="22"/>
          <w:szCs w:val="22"/>
        </w:rPr>
        <w:t>objednatel</w:t>
      </w:r>
      <w:r w:rsidRPr="006122B6">
        <w:rPr>
          <w:rFonts w:ascii="Palatino Linotype" w:hAnsi="Palatino Linotype"/>
          <w:sz w:val="22"/>
          <w:szCs w:val="22"/>
        </w:rPr>
        <w:t xml:space="preserve"> (zadavatel) tuto smlouvu a že se zejména ve vztahu k ostatním uchazečům nedopustil žádného jednání narušujícího </w:t>
      </w:r>
      <w:r w:rsidRPr="002F1140">
        <w:rPr>
          <w:rFonts w:ascii="Palatino Linotype" w:hAnsi="Palatino Linotype"/>
          <w:sz w:val="22"/>
          <w:szCs w:val="22"/>
        </w:rPr>
        <w:t>hospodářskou soutěž.</w:t>
      </w:r>
    </w:p>
    <w:p w:rsidR="00016DD6" w:rsidRPr="00E4343F" w:rsidRDefault="00016DD6" w:rsidP="00016DD6">
      <w:pPr>
        <w:pStyle w:val="Odstavecseseznamem"/>
        <w:numPr>
          <w:ilvl w:val="0"/>
          <w:numId w:val="49"/>
        </w:numPr>
        <w:suppressAutoHyphens w:val="0"/>
        <w:spacing w:before="60" w:after="60" w:line="240" w:lineRule="auto"/>
        <w:ind w:left="284" w:hanging="284"/>
      </w:pPr>
      <w:r>
        <w:rPr>
          <w:rFonts w:cs="Arial"/>
        </w:rPr>
        <w:t>Dodavatel</w:t>
      </w:r>
      <w:r w:rsidRPr="0003415C">
        <w:rPr>
          <w:rFonts w:cs="Arial"/>
        </w:rPr>
        <w:t xml:space="preserve"> je povinen v souladu s ustanovením § 147a odst. 4 a 5 zákona o veřejných zakázkách, předložit </w:t>
      </w:r>
      <w:r>
        <w:rPr>
          <w:rFonts w:cs="Arial"/>
        </w:rPr>
        <w:t>objednateli</w:t>
      </w:r>
      <w:r w:rsidRPr="0003415C">
        <w:rPr>
          <w:rFonts w:cs="Arial"/>
        </w:rPr>
        <w:t xml:space="preserve"> ve lhůtě dle ustanovení § 147a odst. 5 zákona o veřejných zakázkách od skončení smlouvy seznam subdodavatelů, jimž za plnění subdodávky uhradil více než 10% z kupní ceny včetně DPH za předmět smlouvy. Součástí tohoto seznamu musí být rovněž seznam vlastníků akcií, jejichž souhrnná jmenovitá hodnota přesahuje 10% základního kapitálu, má-li subdodavatel formu akciové společnost.</w:t>
      </w:r>
    </w:p>
    <w:p w:rsidR="00016DD6" w:rsidRPr="006122B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 xml:space="preserve">Tato smlouva je vyhotovena ve dvou stejnopisech, z nichž jeden obdrží </w:t>
      </w:r>
      <w:r>
        <w:rPr>
          <w:rFonts w:ascii="Palatino Linotype" w:hAnsi="Palatino Linotype"/>
          <w:sz w:val="22"/>
          <w:szCs w:val="22"/>
        </w:rPr>
        <w:t>objednatel</w:t>
      </w:r>
      <w:r w:rsidRPr="006122B6">
        <w:rPr>
          <w:rFonts w:ascii="Palatino Linotype" w:hAnsi="Palatino Linotype"/>
          <w:sz w:val="22"/>
          <w:szCs w:val="22"/>
        </w:rPr>
        <w:t xml:space="preserve"> a jeden </w:t>
      </w:r>
      <w:r>
        <w:rPr>
          <w:rFonts w:ascii="Palatino Linotype" w:hAnsi="Palatino Linotype"/>
          <w:sz w:val="22"/>
          <w:szCs w:val="22"/>
        </w:rPr>
        <w:t>dodavatel</w:t>
      </w:r>
      <w:r w:rsidRPr="006122B6">
        <w:rPr>
          <w:rFonts w:ascii="Palatino Linotype" w:hAnsi="Palatino Linotype"/>
          <w:sz w:val="22"/>
          <w:szCs w:val="22"/>
        </w:rPr>
        <w:t>, přičemž podpisy oprávněných zástupců smluvních stran jsou opatřeny všechny její strany. Každý stejnopis této smlouvy má právní sílu originálu.</w:t>
      </w:r>
    </w:p>
    <w:p w:rsidR="00016DD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41706B">
        <w:rPr>
          <w:rFonts w:ascii="Palatino Linotype" w:hAnsi="Palatino Linotype"/>
          <w:sz w:val="22"/>
          <w:szCs w:val="22"/>
        </w:rPr>
        <w:t>Tato smlouva je závazná i pro právní nástupce smluvních stran.</w:t>
      </w:r>
    </w:p>
    <w:p w:rsidR="00016DD6" w:rsidRPr="006E6B76" w:rsidRDefault="00016DD6" w:rsidP="00016DD6">
      <w:pPr>
        <w:pStyle w:val="Normln1"/>
        <w:numPr>
          <w:ilvl w:val="0"/>
          <w:numId w:val="49"/>
        </w:numPr>
        <w:spacing w:before="60" w:after="60" w:line="240" w:lineRule="auto"/>
        <w:ind w:left="284" w:hanging="284"/>
        <w:jc w:val="both"/>
        <w:rPr>
          <w:rFonts w:ascii="Palatino Linotype" w:hAnsi="Palatino Linotype"/>
          <w:sz w:val="22"/>
        </w:rPr>
      </w:pPr>
      <w:r w:rsidRPr="006E6B76">
        <w:rPr>
          <w:rFonts w:ascii="Palatino Linotype" w:hAnsi="Palatino Linotype"/>
          <w:sz w:val="22"/>
        </w:rPr>
        <w:t>Nedílnou součástí této smlouvy jsou tyto její přílohy:</w:t>
      </w:r>
    </w:p>
    <w:p w:rsidR="00016DD6" w:rsidRPr="006E6B76" w:rsidRDefault="00016DD6" w:rsidP="00016DD6">
      <w:pPr>
        <w:pStyle w:val="Normln1"/>
        <w:numPr>
          <w:ilvl w:val="0"/>
          <w:numId w:val="47"/>
        </w:numPr>
        <w:tabs>
          <w:tab w:val="left" w:pos="567"/>
          <w:tab w:val="left" w:pos="2127"/>
        </w:tabs>
        <w:spacing w:before="60" w:after="60" w:line="240" w:lineRule="auto"/>
        <w:ind w:left="2127" w:hanging="1843"/>
        <w:jc w:val="both"/>
        <w:rPr>
          <w:rFonts w:ascii="Palatino Linotype" w:hAnsi="Palatino Linotype"/>
          <w:sz w:val="22"/>
        </w:rPr>
      </w:pPr>
      <w:r w:rsidRPr="006E6B76">
        <w:rPr>
          <w:rFonts w:ascii="Palatino Linotype" w:hAnsi="Palatino Linotype"/>
          <w:sz w:val="22"/>
        </w:rPr>
        <w:t>Příloha č. 1 –</w:t>
      </w:r>
      <w:r>
        <w:rPr>
          <w:rFonts w:ascii="Palatino Linotype" w:hAnsi="Palatino Linotype"/>
          <w:sz w:val="22"/>
        </w:rPr>
        <w:tab/>
        <w:t>TECHNICKÉ PARAMETRY ZAŘÍZENÍ</w:t>
      </w:r>
      <w:r w:rsidRPr="006E6B76">
        <w:rPr>
          <w:rFonts w:ascii="Palatino Linotype" w:hAnsi="Palatino Linotype"/>
          <w:sz w:val="22"/>
        </w:rPr>
        <w:t xml:space="preserve"> – jedná se o </w:t>
      </w:r>
      <w:r w:rsidRPr="006122B6">
        <w:rPr>
          <w:rFonts w:ascii="Palatino Linotype" w:hAnsi="Palatino Linotype"/>
          <w:sz w:val="22"/>
          <w:szCs w:val="22"/>
        </w:rPr>
        <w:t>bližší specifikac</w:t>
      </w:r>
      <w:r>
        <w:rPr>
          <w:rFonts w:ascii="Palatino Linotype" w:hAnsi="Palatino Linotype"/>
          <w:sz w:val="22"/>
          <w:szCs w:val="22"/>
        </w:rPr>
        <w:t>i</w:t>
      </w:r>
      <w:r w:rsidRPr="006122B6">
        <w:rPr>
          <w:rFonts w:ascii="Palatino Linotype" w:hAnsi="Palatino Linotype"/>
          <w:sz w:val="22"/>
          <w:szCs w:val="22"/>
        </w:rPr>
        <w:t xml:space="preserve"> předmětu </w:t>
      </w:r>
      <w:r>
        <w:rPr>
          <w:rFonts w:ascii="Palatino Linotype" w:hAnsi="Palatino Linotype"/>
          <w:sz w:val="22"/>
          <w:szCs w:val="22"/>
        </w:rPr>
        <w:t>plnění dle této smlouvy</w:t>
      </w:r>
      <w:r w:rsidRPr="006122B6">
        <w:rPr>
          <w:rFonts w:ascii="Palatino Linotype" w:hAnsi="Palatino Linotype"/>
          <w:sz w:val="22"/>
          <w:szCs w:val="22"/>
        </w:rPr>
        <w:t xml:space="preserve">, který </w:t>
      </w:r>
      <w:r>
        <w:rPr>
          <w:rFonts w:ascii="Palatino Linotype" w:hAnsi="Palatino Linotype"/>
          <w:sz w:val="22"/>
          <w:szCs w:val="22"/>
        </w:rPr>
        <w:t>dodavatel</w:t>
      </w:r>
      <w:r w:rsidRPr="006122B6">
        <w:rPr>
          <w:rFonts w:ascii="Palatino Linotype" w:hAnsi="Palatino Linotype"/>
          <w:sz w:val="22"/>
          <w:szCs w:val="22"/>
        </w:rPr>
        <w:t xml:space="preserve"> jako </w:t>
      </w:r>
      <w:r>
        <w:rPr>
          <w:rFonts w:ascii="Palatino Linotype" w:hAnsi="Palatino Linotype"/>
          <w:sz w:val="22"/>
          <w:szCs w:val="22"/>
        </w:rPr>
        <w:t>uchazeč</w:t>
      </w:r>
      <w:r w:rsidRPr="006122B6">
        <w:rPr>
          <w:rFonts w:ascii="Palatino Linotype" w:hAnsi="Palatino Linotype"/>
          <w:sz w:val="22"/>
          <w:szCs w:val="22"/>
        </w:rPr>
        <w:t xml:space="preserve"> veřejné zakázky s názvem </w:t>
      </w:r>
      <w:r w:rsidRPr="006E6B76">
        <w:rPr>
          <w:rFonts w:ascii="Palatino Linotype" w:hAnsi="Palatino Linotype"/>
          <w:b/>
          <w:sz w:val="22"/>
          <w:szCs w:val="22"/>
        </w:rPr>
        <w:t>„</w:t>
      </w:r>
      <w:r w:rsidRPr="00016DD6">
        <w:rPr>
          <w:rFonts w:ascii="Palatino Linotype" w:hAnsi="Palatino Linotype"/>
          <w:b/>
          <w:bCs/>
          <w:i/>
          <w:iCs/>
          <w:sz w:val="22"/>
          <w:szCs w:val="22"/>
        </w:rPr>
        <w:t>ROZŠÍŘENÍ VÝROBY HLINÍKOVÝCH A PLASTOVÝCH KONSTRUKCÍ</w:t>
      </w:r>
      <w:r w:rsidRPr="006E6B76">
        <w:rPr>
          <w:rFonts w:ascii="Palatino Linotype" w:hAnsi="Palatino Linotype"/>
          <w:b/>
          <w:sz w:val="22"/>
          <w:szCs w:val="22"/>
        </w:rPr>
        <w:t>“</w:t>
      </w:r>
      <w:r w:rsidRPr="006122B6">
        <w:rPr>
          <w:rFonts w:ascii="Palatino Linotype" w:hAnsi="Palatino Linotype"/>
          <w:sz w:val="22"/>
          <w:szCs w:val="22"/>
        </w:rPr>
        <w:t xml:space="preserve"> </w:t>
      </w:r>
      <w:r>
        <w:rPr>
          <w:rFonts w:ascii="Palatino Linotype" w:hAnsi="Palatino Linotype"/>
          <w:sz w:val="22"/>
          <w:szCs w:val="22"/>
        </w:rPr>
        <w:t xml:space="preserve">předložil v rámci své nabídky v tomto výběrovém řízení, kdy tento dokument obsahuje veškeré technické </w:t>
      </w:r>
      <w:r>
        <w:rPr>
          <w:rFonts w:ascii="Palatino Linotype" w:hAnsi="Palatino Linotype"/>
          <w:sz w:val="22"/>
          <w:szCs w:val="22"/>
        </w:rPr>
        <w:lastRenderedPageBreak/>
        <w:t>parametry konkrétního dodávaného zařízení, jež je předmětem plnění dle této smlouvy</w:t>
      </w:r>
      <w:r w:rsidRPr="006122B6">
        <w:rPr>
          <w:rFonts w:ascii="Palatino Linotype" w:hAnsi="Palatino Linotype"/>
          <w:sz w:val="22"/>
          <w:szCs w:val="22"/>
        </w:rPr>
        <w:t>.</w:t>
      </w:r>
    </w:p>
    <w:p w:rsidR="00016DD6" w:rsidRDefault="00016DD6" w:rsidP="00016DD6">
      <w:pPr>
        <w:pStyle w:val="Normln1"/>
        <w:numPr>
          <w:ilvl w:val="0"/>
          <w:numId w:val="47"/>
        </w:numPr>
        <w:tabs>
          <w:tab w:val="left" w:pos="567"/>
          <w:tab w:val="left" w:pos="2127"/>
        </w:tabs>
        <w:spacing w:before="60" w:after="60" w:line="240" w:lineRule="auto"/>
        <w:ind w:left="2127" w:hanging="1843"/>
        <w:jc w:val="both"/>
        <w:rPr>
          <w:rFonts w:ascii="Palatino Linotype" w:hAnsi="Palatino Linotype"/>
          <w:sz w:val="22"/>
        </w:rPr>
      </w:pPr>
      <w:r>
        <w:rPr>
          <w:rFonts w:ascii="Palatino Linotype" w:hAnsi="Palatino Linotype"/>
          <w:sz w:val="22"/>
        </w:rPr>
        <w:t>Příloha č. 2 –</w:t>
      </w:r>
      <w:r>
        <w:rPr>
          <w:rFonts w:ascii="Palatino Linotype" w:hAnsi="Palatino Linotype"/>
          <w:sz w:val="22"/>
        </w:rPr>
        <w:tab/>
      </w:r>
      <w:r w:rsidRPr="006E6B76">
        <w:rPr>
          <w:rFonts w:ascii="Palatino Linotype" w:hAnsi="Palatino Linotype"/>
          <w:sz w:val="22"/>
        </w:rPr>
        <w:t xml:space="preserve">ZADÁVACÍ DOKUMENTACE – jedná se o dokumentaci, ve které </w:t>
      </w:r>
      <w:r>
        <w:rPr>
          <w:rFonts w:ascii="Palatino Linotype" w:hAnsi="Palatino Linotype"/>
          <w:sz w:val="22"/>
        </w:rPr>
        <w:t>objednatel</w:t>
      </w:r>
      <w:r w:rsidRPr="006E6B76">
        <w:rPr>
          <w:rFonts w:ascii="Palatino Linotype" w:hAnsi="Palatino Linotype"/>
          <w:sz w:val="22"/>
        </w:rPr>
        <w:t>, tj. zadavatel, stanovil zadávací podmínky k </w:t>
      </w:r>
      <w:r>
        <w:rPr>
          <w:rFonts w:ascii="Palatino Linotype" w:hAnsi="Palatino Linotype"/>
          <w:sz w:val="22"/>
        </w:rPr>
        <w:t>výběrovému</w:t>
      </w:r>
      <w:r w:rsidRPr="006E6B76">
        <w:rPr>
          <w:rFonts w:ascii="Palatino Linotype" w:hAnsi="Palatino Linotype"/>
          <w:sz w:val="22"/>
        </w:rPr>
        <w:t xml:space="preserve"> řízení s názvem </w:t>
      </w:r>
      <w:r w:rsidRPr="006E6B76">
        <w:rPr>
          <w:rFonts w:ascii="Palatino Linotype" w:hAnsi="Palatino Linotype"/>
          <w:b/>
          <w:sz w:val="22"/>
          <w:szCs w:val="22"/>
        </w:rPr>
        <w:t>„</w:t>
      </w:r>
      <w:r w:rsidRPr="00016DD6">
        <w:rPr>
          <w:rFonts w:ascii="Palatino Linotype" w:hAnsi="Palatino Linotype"/>
          <w:b/>
          <w:bCs/>
          <w:i/>
          <w:iCs/>
          <w:sz w:val="22"/>
          <w:szCs w:val="22"/>
        </w:rPr>
        <w:t>ROZŠÍŘENÍ VÝROBY HLINÍKOVÝCH A PLASTOVÝCH KONSTRUKCÍ</w:t>
      </w:r>
      <w:r w:rsidRPr="006E6B76">
        <w:rPr>
          <w:rFonts w:ascii="Palatino Linotype" w:hAnsi="Palatino Linotype"/>
          <w:b/>
          <w:sz w:val="22"/>
          <w:szCs w:val="22"/>
        </w:rPr>
        <w:t>“</w:t>
      </w:r>
      <w:r w:rsidRPr="006E6B76">
        <w:rPr>
          <w:rFonts w:ascii="Palatino Linotype" w:hAnsi="Palatino Linotype"/>
          <w:sz w:val="22"/>
        </w:rPr>
        <w:t xml:space="preserve">, na základě kterého byl vybrán vítězný uchazeč, tj. </w:t>
      </w:r>
      <w:r w:rsidR="008F4630">
        <w:rPr>
          <w:rFonts w:ascii="Palatino Linotype" w:hAnsi="Palatino Linotype"/>
          <w:sz w:val="22"/>
        </w:rPr>
        <w:t>dodavatel</w:t>
      </w:r>
      <w:r w:rsidRPr="006E6B76">
        <w:rPr>
          <w:rFonts w:ascii="Palatino Linotype" w:hAnsi="Palatino Linotype"/>
          <w:sz w:val="22"/>
        </w:rPr>
        <w:t xml:space="preserve"> dle této smlouvy.</w:t>
      </w:r>
    </w:p>
    <w:p w:rsidR="00016DD6" w:rsidRPr="006E6B76" w:rsidRDefault="00016DD6" w:rsidP="00016DD6">
      <w:pPr>
        <w:pStyle w:val="Normln1"/>
        <w:numPr>
          <w:ilvl w:val="0"/>
          <w:numId w:val="47"/>
        </w:numPr>
        <w:tabs>
          <w:tab w:val="left" w:pos="567"/>
          <w:tab w:val="left" w:pos="2127"/>
        </w:tabs>
        <w:spacing w:before="60" w:after="60" w:line="240" w:lineRule="auto"/>
        <w:ind w:left="2127" w:hanging="1843"/>
        <w:jc w:val="both"/>
        <w:rPr>
          <w:rFonts w:ascii="Palatino Linotype" w:hAnsi="Palatino Linotype"/>
          <w:sz w:val="22"/>
        </w:rPr>
      </w:pPr>
      <w:r>
        <w:rPr>
          <w:rFonts w:ascii="Palatino Linotype" w:hAnsi="Palatino Linotype"/>
          <w:sz w:val="22"/>
        </w:rPr>
        <w:t xml:space="preserve">Příloha č. 3 </w:t>
      </w:r>
      <w:r w:rsidRPr="006E6B76">
        <w:rPr>
          <w:rFonts w:ascii="Palatino Linotype" w:hAnsi="Palatino Linotype"/>
          <w:sz w:val="22"/>
        </w:rPr>
        <w:t>–</w:t>
      </w:r>
      <w:r>
        <w:rPr>
          <w:rFonts w:ascii="Palatino Linotype" w:hAnsi="Palatino Linotype"/>
          <w:sz w:val="22"/>
        </w:rPr>
        <w:tab/>
        <w:t xml:space="preserve">NABÍDKA DODAVATELE </w:t>
      </w:r>
      <w:r w:rsidRPr="006E6B76">
        <w:rPr>
          <w:rFonts w:ascii="Palatino Linotype" w:hAnsi="Palatino Linotype"/>
          <w:sz w:val="22"/>
        </w:rPr>
        <w:t>–</w:t>
      </w:r>
      <w:r>
        <w:rPr>
          <w:rFonts w:ascii="Palatino Linotype" w:hAnsi="Palatino Linotype"/>
          <w:sz w:val="22"/>
        </w:rPr>
        <w:t xml:space="preserve"> jedná se o dokument, který stanoví p</w:t>
      </w:r>
      <w:r w:rsidRPr="00C27F52">
        <w:rPr>
          <w:rFonts w:ascii="Palatino Linotype" w:hAnsi="Palatino Linotype"/>
          <w:bCs/>
          <w:sz w:val="22"/>
          <w:szCs w:val="22"/>
        </w:rPr>
        <w:t xml:space="preserve">odrobné podmínky </w:t>
      </w:r>
      <w:r>
        <w:rPr>
          <w:rFonts w:ascii="Palatino Linotype" w:hAnsi="Palatino Linotype"/>
          <w:bCs/>
          <w:sz w:val="22"/>
          <w:szCs w:val="22"/>
        </w:rPr>
        <w:t xml:space="preserve">plnění a byl předložen vítězným uchazečem, tj. dodavatelem dle této smlouvy v rámci výběrového řízení </w:t>
      </w:r>
      <w:r w:rsidRPr="006E6B76">
        <w:rPr>
          <w:rFonts w:ascii="Palatino Linotype" w:hAnsi="Palatino Linotype"/>
          <w:sz w:val="22"/>
        </w:rPr>
        <w:t xml:space="preserve">s názvem </w:t>
      </w:r>
      <w:r w:rsidRPr="006E6B76">
        <w:rPr>
          <w:rFonts w:ascii="Palatino Linotype" w:hAnsi="Palatino Linotype"/>
          <w:b/>
          <w:sz w:val="22"/>
          <w:szCs w:val="22"/>
        </w:rPr>
        <w:t>„</w:t>
      </w:r>
      <w:r w:rsidRPr="00016DD6">
        <w:rPr>
          <w:rFonts w:ascii="Palatino Linotype" w:hAnsi="Palatino Linotype"/>
          <w:b/>
          <w:bCs/>
          <w:i/>
          <w:iCs/>
          <w:sz w:val="22"/>
          <w:szCs w:val="22"/>
        </w:rPr>
        <w:t>ROZŠÍŘENÍ VÝROBY HLINÍKOVÝCH A PLASTOVÝCH KONSTRUKCÍ</w:t>
      </w:r>
      <w:r w:rsidRPr="006E6B76">
        <w:rPr>
          <w:rFonts w:ascii="Palatino Linotype" w:hAnsi="Palatino Linotype"/>
          <w:b/>
          <w:sz w:val="22"/>
          <w:szCs w:val="22"/>
        </w:rPr>
        <w:t>“</w:t>
      </w:r>
      <w:r>
        <w:rPr>
          <w:rFonts w:ascii="Palatino Linotype" w:hAnsi="Palatino Linotype"/>
          <w:b/>
          <w:sz w:val="22"/>
          <w:szCs w:val="22"/>
        </w:rPr>
        <w:t>.</w:t>
      </w:r>
    </w:p>
    <w:p w:rsidR="00B17C21" w:rsidRPr="00016DD6" w:rsidRDefault="00016DD6" w:rsidP="00016DD6">
      <w:pPr>
        <w:pStyle w:val="Normln1"/>
        <w:numPr>
          <w:ilvl w:val="0"/>
          <w:numId w:val="49"/>
        </w:numPr>
        <w:spacing w:before="60" w:after="60" w:line="240" w:lineRule="auto"/>
        <w:ind w:left="284" w:hanging="284"/>
        <w:jc w:val="both"/>
        <w:rPr>
          <w:rFonts w:ascii="Palatino Linotype" w:hAnsi="Palatino Linotype"/>
          <w:sz w:val="22"/>
          <w:szCs w:val="22"/>
        </w:rPr>
      </w:pPr>
      <w:r w:rsidRPr="00A51DB4">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vědomě nepravdivých jimi uvedených údajů a dále prohlašují, že obsah této smlouvy je projevem jejich pravé, svobodné a vážné vůle a jejím uzavřením nedochází k neúměrnému zkrácení ani jedné ze smluvních stran a není dán důvod ani pro její neplatnost, což smluvní strany stvrzují níže podpisy osob oprávněných za ně jednat.</w:t>
      </w:r>
    </w:p>
    <w:p w:rsidR="00016DD6" w:rsidRPr="00016DD6" w:rsidRDefault="00016DD6" w:rsidP="00016DD6">
      <w:pPr>
        <w:widowControl w:val="0"/>
        <w:spacing w:line="240" w:lineRule="auto"/>
      </w:pPr>
    </w:p>
    <w:p w:rsidR="00B17C21" w:rsidRPr="00016DD6" w:rsidRDefault="00B17C21" w:rsidP="00B46940">
      <w:pPr>
        <w:widowControl w:val="0"/>
        <w:tabs>
          <w:tab w:val="left" w:pos="5387"/>
        </w:tabs>
        <w:spacing w:line="240" w:lineRule="auto"/>
      </w:pPr>
      <w:r w:rsidRPr="00016DD6">
        <w:t>V _______________ , dne ________</w:t>
      </w:r>
      <w:r w:rsidRPr="00016DD6">
        <w:tab/>
        <w:t>V _______________ , dne ________</w:t>
      </w:r>
    </w:p>
    <w:p w:rsidR="00B17C21" w:rsidRPr="00016DD6" w:rsidRDefault="00B17C21" w:rsidP="00B46940">
      <w:pPr>
        <w:widowControl w:val="0"/>
        <w:tabs>
          <w:tab w:val="left" w:pos="6379"/>
        </w:tabs>
        <w:spacing w:line="240" w:lineRule="auto"/>
      </w:pPr>
    </w:p>
    <w:p w:rsidR="00B17C21" w:rsidRPr="00016DD6" w:rsidRDefault="00B17C21" w:rsidP="00B46940">
      <w:pPr>
        <w:widowControl w:val="0"/>
        <w:spacing w:line="240" w:lineRule="auto"/>
      </w:pPr>
    </w:p>
    <w:p w:rsidR="00B17C21" w:rsidRPr="00016DD6" w:rsidRDefault="00B17C21" w:rsidP="00B46940">
      <w:pPr>
        <w:widowControl w:val="0"/>
        <w:spacing w:line="240" w:lineRule="auto"/>
      </w:pPr>
    </w:p>
    <w:p w:rsidR="00B17C21" w:rsidRPr="00016DD6" w:rsidRDefault="00B17C21" w:rsidP="00B46940">
      <w:pPr>
        <w:widowControl w:val="0"/>
        <w:tabs>
          <w:tab w:val="left" w:pos="5387"/>
        </w:tabs>
        <w:spacing w:line="240" w:lineRule="auto"/>
        <w:rPr>
          <w:b/>
          <w:bCs/>
        </w:rPr>
      </w:pPr>
      <w:r w:rsidRPr="00016DD6">
        <w:t>______________________</w:t>
      </w:r>
      <w:r w:rsidRPr="00016DD6">
        <w:tab/>
        <w:t>______________________</w:t>
      </w:r>
    </w:p>
    <w:p w:rsidR="00B17C21" w:rsidRPr="00016DD6" w:rsidRDefault="00016DD6" w:rsidP="00B46940">
      <w:pPr>
        <w:widowControl w:val="0"/>
        <w:tabs>
          <w:tab w:val="left" w:pos="5387"/>
        </w:tabs>
        <w:spacing w:line="240" w:lineRule="auto"/>
        <w:rPr>
          <w:rFonts w:cs="Arial"/>
          <w:b/>
        </w:rPr>
      </w:pPr>
      <w:r w:rsidRPr="00016DD6">
        <w:rPr>
          <w:b/>
          <w:bCs/>
        </w:rPr>
        <w:t>ALLMO – PROFIL s.r.o.</w:t>
      </w:r>
      <w:r w:rsidR="00B17C21" w:rsidRPr="00016DD6">
        <w:rPr>
          <w:rFonts w:cs="Arial"/>
          <w:b/>
        </w:rPr>
        <w:tab/>
      </w:r>
      <w:r w:rsidR="00B17C21" w:rsidRPr="00016DD6">
        <w:rPr>
          <w:rFonts w:cs="Arial"/>
          <w:b/>
          <w:highlight w:val="yellow"/>
          <w:shd w:val="clear" w:color="auto" w:fill="FF0000"/>
        </w:rPr>
        <w:t>……………………………...</w:t>
      </w:r>
    </w:p>
    <w:p w:rsidR="00B17C21" w:rsidRPr="00016DD6" w:rsidRDefault="00016DD6" w:rsidP="00B46940">
      <w:pPr>
        <w:widowControl w:val="0"/>
        <w:tabs>
          <w:tab w:val="left" w:pos="5387"/>
        </w:tabs>
        <w:spacing w:line="240" w:lineRule="auto"/>
      </w:pPr>
      <w:r w:rsidRPr="00016DD6">
        <w:rPr>
          <w:rFonts w:cs="Arial"/>
          <w:b/>
          <w:bCs/>
        </w:rPr>
        <w:t>Ing. Pav</w:t>
      </w:r>
      <w:r w:rsidR="00FB7503">
        <w:rPr>
          <w:rFonts w:cs="Arial"/>
          <w:b/>
          <w:bCs/>
        </w:rPr>
        <w:t>el</w:t>
      </w:r>
      <w:r w:rsidRPr="00016DD6">
        <w:rPr>
          <w:rFonts w:cs="Arial"/>
          <w:b/>
          <w:bCs/>
        </w:rPr>
        <w:t xml:space="preserve"> Jarolím</w:t>
      </w:r>
      <w:r w:rsidR="00FB7503">
        <w:rPr>
          <w:rFonts w:cs="Arial"/>
          <w:b/>
          <w:bCs/>
        </w:rPr>
        <w:t>ek</w:t>
      </w:r>
      <w:r w:rsidRPr="00016DD6">
        <w:rPr>
          <w:rFonts w:cs="Arial"/>
          <w:b/>
          <w:bCs/>
        </w:rPr>
        <w:t>, jednatel</w:t>
      </w:r>
      <w:r w:rsidR="00B17C21" w:rsidRPr="00016DD6">
        <w:tab/>
      </w:r>
      <w:r w:rsidR="00B17C21" w:rsidRPr="00016DD6">
        <w:rPr>
          <w:b/>
          <w:i/>
          <w:highlight w:val="yellow"/>
          <w:shd w:val="clear" w:color="auto" w:fill="FF0000"/>
        </w:rPr>
        <w:t>…………………………….</w:t>
      </w:r>
    </w:p>
    <w:p w:rsidR="00B17C21" w:rsidRPr="00016DD6" w:rsidRDefault="00B17C21" w:rsidP="00016DD6">
      <w:pPr>
        <w:tabs>
          <w:tab w:val="left" w:pos="5387"/>
        </w:tabs>
      </w:pPr>
      <w:r w:rsidRPr="00016DD6">
        <w:t>(objednatel)</w:t>
      </w:r>
      <w:r w:rsidRPr="00016DD6">
        <w:tab/>
        <w:t>(</w:t>
      </w:r>
      <w:r w:rsidR="00016DD6" w:rsidRPr="00016DD6">
        <w:t>dodavatel</w:t>
      </w:r>
      <w:r w:rsidRPr="00016DD6">
        <w:t>)</w:t>
      </w:r>
    </w:p>
    <w:p w:rsidR="00016DD6" w:rsidRDefault="00B17C21" w:rsidP="00B46940">
      <w:pPr>
        <w:pageBreakBefore/>
        <w:spacing w:line="240" w:lineRule="auto"/>
        <w:ind w:left="0" w:firstLine="0"/>
        <w:rPr>
          <w:b/>
          <w:sz w:val="20"/>
          <w:szCs w:val="20"/>
          <w:u w:val="single"/>
        </w:rPr>
      </w:pPr>
      <w:r w:rsidRPr="008F0F49">
        <w:rPr>
          <w:b/>
          <w:sz w:val="20"/>
          <w:szCs w:val="20"/>
          <w:u w:val="single"/>
        </w:rPr>
        <w:lastRenderedPageBreak/>
        <w:t xml:space="preserve">Příloha č.1 – </w:t>
      </w:r>
      <w:r w:rsidR="00016DD6">
        <w:rPr>
          <w:b/>
          <w:sz w:val="20"/>
          <w:szCs w:val="20"/>
          <w:u w:val="single"/>
        </w:rPr>
        <w:t>TECHNICKÉ PARAMETRY ZAŘÍZENÍ</w:t>
      </w:r>
    </w:p>
    <w:p w:rsidR="00016DD6" w:rsidRDefault="008F0F49" w:rsidP="00B46940">
      <w:pPr>
        <w:pageBreakBefore/>
        <w:spacing w:line="240" w:lineRule="auto"/>
        <w:ind w:left="0" w:firstLine="0"/>
        <w:rPr>
          <w:b/>
          <w:bCs/>
          <w:i/>
          <w:iCs/>
          <w:sz w:val="20"/>
          <w:szCs w:val="20"/>
          <w:u w:val="single"/>
        </w:rPr>
      </w:pPr>
      <w:r w:rsidRPr="008F0F49">
        <w:rPr>
          <w:b/>
          <w:sz w:val="20"/>
          <w:szCs w:val="20"/>
          <w:u w:val="single"/>
        </w:rPr>
        <w:lastRenderedPageBreak/>
        <w:t>Příloha č.</w:t>
      </w:r>
      <w:r>
        <w:rPr>
          <w:b/>
          <w:sz w:val="20"/>
          <w:szCs w:val="20"/>
          <w:u w:val="single"/>
        </w:rPr>
        <w:t>2</w:t>
      </w:r>
      <w:r w:rsidRPr="008F0F49">
        <w:rPr>
          <w:b/>
          <w:sz w:val="20"/>
          <w:szCs w:val="20"/>
          <w:u w:val="single"/>
        </w:rPr>
        <w:t xml:space="preserve"> – </w:t>
      </w:r>
      <w:r w:rsidR="00016DD6" w:rsidRPr="00016DD6">
        <w:rPr>
          <w:b/>
          <w:sz w:val="20"/>
          <w:szCs w:val="20"/>
          <w:u w:val="single"/>
        </w:rPr>
        <w:t>ZADÁVACÍ DOKUMENTACE</w:t>
      </w:r>
      <w:r w:rsidR="00016DD6" w:rsidRPr="00016DD6">
        <w:rPr>
          <w:b/>
          <w:bCs/>
          <w:i/>
          <w:iCs/>
          <w:sz w:val="20"/>
          <w:szCs w:val="20"/>
          <w:u w:val="single"/>
        </w:rPr>
        <w:t xml:space="preserve"> </w:t>
      </w:r>
    </w:p>
    <w:p w:rsidR="00016DD6" w:rsidRPr="008F0F49" w:rsidRDefault="00016DD6" w:rsidP="00016DD6">
      <w:pPr>
        <w:pageBreakBefore/>
        <w:spacing w:line="240" w:lineRule="auto"/>
        <w:ind w:left="0" w:firstLine="0"/>
        <w:rPr>
          <w:sz w:val="20"/>
          <w:szCs w:val="20"/>
        </w:rPr>
      </w:pPr>
      <w:r w:rsidRPr="008F0F49">
        <w:rPr>
          <w:b/>
          <w:sz w:val="20"/>
          <w:szCs w:val="20"/>
          <w:u w:val="single"/>
        </w:rPr>
        <w:lastRenderedPageBreak/>
        <w:t>Příloha č.</w:t>
      </w:r>
      <w:r>
        <w:rPr>
          <w:b/>
          <w:sz w:val="20"/>
          <w:szCs w:val="20"/>
          <w:u w:val="single"/>
        </w:rPr>
        <w:t>3</w:t>
      </w:r>
      <w:r w:rsidRPr="008F0F49">
        <w:rPr>
          <w:b/>
          <w:sz w:val="20"/>
          <w:szCs w:val="20"/>
          <w:u w:val="single"/>
        </w:rPr>
        <w:t xml:space="preserve"> – </w:t>
      </w:r>
      <w:r w:rsidRPr="00016DD6">
        <w:rPr>
          <w:b/>
          <w:sz w:val="20"/>
          <w:szCs w:val="20"/>
          <w:u w:val="single"/>
        </w:rPr>
        <w:t>NABÍDKA DODAVATELE</w:t>
      </w:r>
      <w:r w:rsidRPr="00016DD6">
        <w:rPr>
          <w:b/>
          <w:bCs/>
          <w:i/>
          <w:iCs/>
          <w:sz w:val="20"/>
          <w:szCs w:val="20"/>
          <w:u w:val="single"/>
        </w:rPr>
        <w:t xml:space="preserve"> </w:t>
      </w:r>
    </w:p>
    <w:p w:rsidR="00B17C21" w:rsidRPr="008F0F49" w:rsidRDefault="00B17C21" w:rsidP="00016DD6">
      <w:pPr>
        <w:pStyle w:val="Podtitul"/>
      </w:pPr>
    </w:p>
    <w:sectPr w:rsidR="00B17C21" w:rsidRPr="008F0F49" w:rsidSect="00FA67C6">
      <w:headerReference w:type="default" r:id="rId7"/>
      <w:footerReference w:type="default" r:id="rId8"/>
      <w:pgSz w:w="11906" w:h="16838"/>
      <w:pgMar w:top="1241" w:right="1417" w:bottom="1417" w:left="1417" w:header="708" w:footer="936"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810" w:rsidRDefault="00083810">
      <w:pPr>
        <w:spacing w:line="240" w:lineRule="auto"/>
      </w:pPr>
      <w:r>
        <w:separator/>
      </w:r>
    </w:p>
  </w:endnote>
  <w:endnote w:type="continuationSeparator" w:id="1">
    <w:p w:rsidR="00083810" w:rsidRDefault="000838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asual CE">
    <w:panose1 w:val="00000000000000000000"/>
    <w:charset w:val="EE"/>
    <w:family w:val="script"/>
    <w:notTrueType/>
    <w:pitch w:val="variable"/>
    <w:sig w:usb0="00000005" w:usb1="00000000" w:usb2="00000000" w:usb3="00000000" w:csb0="00000002" w:csb1="00000000"/>
  </w:font>
  <w:font w:name="TimesE">
    <w:altName w:val="Courier New"/>
    <w:panose1 w:val="00000000000000000000"/>
    <w:charset w:val="FF"/>
    <w:family w:val="decorative"/>
    <w:notTrueType/>
    <w:pitch w:val="variable"/>
    <w:sig w:usb0="00000003"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C6" w:rsidRDefault="00FA67C6" w:rsidP="00FA67C6">
    <w:pPr>
      <w:pStyle w:val="Zhlav"/>
      <w:pBdr>
        <w:bottom w:val="single" w:sz="12" w:space="0" w:color="auto"/>
      </w:pBdr>
      <w:tabs>
        <w:tab w:val="clear" w:pos="4536"/>
        <w:tab w:val="left" w:pos="7300"/>
      </w:tabs>
      <w:rPr>
        <w:b/>
        <w:i/>
        <w:sz w:val="2"/>
        <w:szCs w:val="2"/>
      </w:rPr>
    </w:pPr>
    <w:r>
      <w:rPr>
        <w:b/>
        <w:i/>
        <w:sz w:val="2"/>
        <w:szCs w:val="2"/>
      </w:rPr>
      <w:tab/>
    </w:r>
  </w:p>
  <w:p w:rsidR="00FA67C6" w:rsidRDefault="009D0493" w:rsidP="00FA67C6">
    <w:pPr>
      <w:pStyle w:val="Zpat"/>
      <w:jc w:val="center"/>
      <w:rPr>
        <w:rFonts w:ascii="Times New Roman" w:hAnsi="Times New Roman"/>
        <w:noProof/>
        <w:sz w:val="6"/>
        <w:szCs w:val="6"/>
        <w:lang w:eastAsia="cs-CZ"/>
      </w:rPr>
    </w:pPr>
    <w:r>
      <w:rPr>
        <w:rFonts w:ascii="Times New Roman" w:hAnsi="Times New Roman"/>
        <w:noProof/>
        <w:sz w:val="24"/>
        <w:szCs w:val="24"/>
        <w:lang w:eastAsia="cs-CZ"/>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3810</wp:posOffset>
          </wp:positionV>
          <wp:extent cx="2843530" cy="564515"/>
          <wp:effectExtent l="19050" t="0" r="0" b="0"/>
          <wp:wrapNone/>
          <wp:docPr id="11" name="obrázek 11" descr="EU_a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EU_a_text"/>
                  <pic:cNvPicPr>
                    <a:picLocks noChangeAspect="1" noChangeArrowheads="1"/>
                  </pic:cNvPicPr>
                </pic:nvPicPr>
                <pic:blipFill>
                  <a:blip r:embed="rId1"/>
                  <a:srcRect/>
                  <a:stretch>
                    <a:fillRect/>
                  </a:stretch>
                </pic:blipFill>
                <pic:spPr bwMode="auto">
                  <a:xfrm>
                    <a:off x="0" y="0"/>
                    <a:ext cx="2843530" cy="564515"/>
                  </a:xfrm>
                  <a:prstGeom prst="rect">
                    <a:avLst/>
                  </a:prstGeom>
                  <a:noFill/>
                </pic:spPr>
              </pic:pic>
            </a:graphicData>
          </a:graphic>
        </wp:anchor>
      </w:drawing>
    </w:r>
  </w:p>
  <w:p w:rsidR="00FA67C6" w:rsidRDefault="009D0493" w:rsidP="00FA67C6">
    <w:pPr>
      <w:pStyle w:val="Zpat"/>
      <w:tabs>
        <w:tab w:val="clear" w:pos="4536"/>
        <w:tab w:val="center" w:pos="3969"/>
      </w:tabs>
      <w:ind w:firstLine="3969"/>
      <w:rPr>
        <w:sz w:val="24"/>
        <w:szCs w:val="24"/>
      </w:rPr>
    </w:pPr>
    <w:r>
      <w:rPr>
        <w:noProof/>
        <w:sz w:val="24"/>
        <w:szCs w:val="24"/>
        <w:lang w:eastAsia="cs-CZ"/>
      </w:rPr>
      <w:drawing>
        <wp:anchor distT="0" distB="0" distL="114300" distR="114300" simplePos="0" relativeHeight="251659264" behindDoc="1" locked="0" layoutInCell="1" allowOverlap="0">
          <wp:simplePos x="0" y="0"/>
          <wp:positionH relativeFrom="column">
            <wp:posOffset>-11430</wp:posOffset>
          </wp:positionH>
          <wp:positionV relativeFrom="paragraph">
            <wp:posOffset>28575</wp:posOffset>
          </wp:positionV>
          <wp:extent cx="2169795" cy="443865"/>
          <wp:effectExtent l="19050" t="0" r="1905" b="0"/>
          <wp:wrapNone/>
          <wp:docPr id="12" name="obrázek 12" descr="OPPI_barva_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OPPI_barva_dl"/>
                  <pic:cNvPicPr>
                    <a:picLocks noChangeAspect="1" noChangeArrowheads="1"/>
                  </pic:cNvPicPr>
                </pic:nvPicPr>
                <pic:blipFill>
                  <a:blip r:embed="rId2"/>
                  <a:srcRect/>
                  <a:stretch>
                    <a:fillRect/>
                  </a:stretch>
                </pic:blipFill>
                <pic:spPr bwMode="auto">
                  <a:xfrm>
                    <a:off x="0" y="0"/>
                    <a:ext cx="2169795" cy="443865"/>
                  </a:xfrm>
                  <a:prstGeom prst="rect">
                    <a:avLst/>
                  </a:prstGeom>
                  <a:noFill/>
                </pic:spPr>
              </pic:pic>
            </a:graphicData>
          </a:graphic>
        </wp:anchor>
      </w:drawing>
    </w:r>
    <w:fldSimple w:instr=" PAGE   \* MERGEFORMAT ">
      <w:r w:rsidR="003A6CA4">
        <w:rPr>
          <w:noProof/>
        </w:rPr>
        <w:t>17</w:t>
      </w:r>
    </w:fldSimple>
  </w:p>
  <w:p w:rsidR="00B17C21" w:rsidRDefault="00B17C21">
    <w:pPr>
      <w:tabs>
        <w:tab w:val="center" w:pos="4536"/>
        <w:tab w:val="right" w:pos="9072"/>
      </w:tabs>
      <w:spacing w:line="240" w:lineRule="auto"/>
      <w:jc w:val="center"/>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810" w:rsidRDefault="00083810">
      <w:pPr>
        <w:spacing w:line="240" w:lineRule="auto"/>
      </w:pPr>
      <w:r>
        <w:separator/>
      </w:r>
    </w:p>
  </w:footnote>
  <w:footnote w:type="continuationSeparator" w:id="1">
    <w:p w:rsidR="00083810" w:rsidRDefault="000838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7C6" w:rsidRPr="00FA67C6" w:rsidRDefault="009D0493" w:rsidP="00FA67C6">
    <w:pPr>
      <w:pBdr>
        <w:bottom w:val="single" w:sz="12" w:space="1" w:color="auto"/>
      </w:pBdr>
      <w:tabs>
        <w:tab w:val="left" w:pos="216"/>
        <w:tab w:val="center" w:pos="4536"/>
        <w:tab w:val="left" w:pos="4678"/>
        <w:tab w:val="right" w:pos="9072"/>
      </w:tabs>
      <w:suppressAutoHyphens w:val="0"/>
      <w:spacing w:after="120" w:line="240" w:lineRule="auto"/>
      <w:ind w:left="0" w:firstLine="0"/>
      <w:jc w:val="center"/>
      <w:rPr>
        <w:rFonts w:ascii="Calibri" w:eastAsia="Times New Roman" w:hAnsi="Calibri"/>
        <w:i/>
        <w:sz w:val="20"/>
        <w:szCs w:val="20"/>
        <w:lang w:eastAsia="cs-CZ"/>
      </w:rPr>
    </w:pPr>
    <w:r>
      <w:rPr>
        <w:noProof/>
        <w:lang w:eastAsia="cs-CZ"/>
      </w:rPr>
      <w:drawing>
        <wp:anchor distT="0" distB="0" distL="114300" distR="114300" simplePos="0" relativeHeight="251656192" behindDoc="1" locked="0" layoutInCell="1" allowOverlap="1">
          <wp:simplePos x="0" y="0"/>
          <wp:positionH relativeFrom="column">
            <wp:posOffset>4710430</wp:posOffset>
          </wp:positionH>
          <wp:positionV relativeFrom="paragraph">
            <wp:posOffset>-41910</wp:posOffset>
          </wp:positionV>
          <wp:extent cx="1676400" cy="762000"/>
          <wp:effectExtent l="19050" t="0" r="0" b="0"/>
          <wp:wrapNone/>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676400" cy="76200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216" behindDoc="1" locked="0" layoutInCell="1" allowOverlap="1">
          <wp:simplePos x="0" y="0"/>
          <wp:positionH relativeFrom="column">
            <wp:posOffset>-690245</wp:posOffset>
          </wp:positionH>
          <wp:positionV relativeFrom="paragraph">
            <wp:posOffset>320040</wp:posOffset>
          </wp:positionV>
          <wp:extent cx="1447800" cy="342900"/>
          <wp:effectExtent l="19050" t="0" r="0" b="0"/>
          <wp:wrapNone/>
          <wp:docPr id="9" name="Obrázek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png"/>
                  <pic:cNvPicPr>
                    <a:picLocks noChangeAspect="1" noChangeArrowheads="1"/>
                  </pic:cNvPicPr>
                </pic:nvPicPr>
                <pic:blipFill>
                  <a:blip r:embed="rId2"/>
                  <a:srcRect/>
                  <a:stretch>
                    <a:fillRect/>
                  </a:stretch>
                </pic:blipFill>
                <pic:spPr bwMode="auto">
                  <a:xfrm>
                    <a:off x="0" y="0"/>
                    <a:ext cx="1447800" cy="342900"/>
                  </a:xfrm>
                  <a:prstGeom prst="rect">
                    <a:avLst/>
                  </a:prstGeom>
                  <a:noFill/>
                  <a:ln w="9525">
                    <a:noFill/>
                    <a:miter lim="800000"/>
                    <a:headEnd/>
                    <a:tailEnd/>
                  </a:ln>
                </pic:spPr>
              </pic:pic>
            </a:graphicData>
          </a:graphic>
        </wp:anchor>
      </w:drawing>
    </w:r>
    <w:r w:rsidR="00FA67C6" w:rsidRPr="00FA67C6">
      <w:rPr>
        <w:rFonts w:ascii="Calibri" w:eastAsia="Times New Roman" w:hAnsi="Calibri"/>
        <w:i/>
        <w:sz w:val="20"/>
        <w:szCs w:val="20"/>
        <w:lang w:eastAsia="cs-CZ"/>
      </w:rPr>
      <w:t>Veřejná zakázka</w:t>
    </w:r>
  </w:p>
  <w:p w:rsidR="00FA67C6" w:rsidRDefault="00FA67C6" w:rsidP="00FA67C6">
    <w:pPr>
      <w:keepNext/>
      <w:pBdr>
        <w:bottom w:val="single" w:sz="12" w:space="1" w:color="auto"/>
      </w:pBdr>
      <w:tabs>
        <w:tab w:val="left" w:pos="216"/>
        <w:tab w:val="center" w:pos="4536"/>
        <w:tab w:val="left" w:pos="4678"/>
        <w:tab w:val="right" w:pos="9072"/>
      </w:tabs>
      <w:suppressAutoHyphens w:val="0"/>
      <w:spacing w:after="60" w:line="240" w:lineRule="auto"/>
      <w:ind w:left="0" w:firstLine="0"/>
      <w:jc w:val="center"/>
      <w:outlineLvl w:val="0"/>
      <w:rPr>
        <w:rFonts w:ascii="Calibri" w:eastAsia="Times New Roman" w:hAnsi="Calibri"/>
        <w:b/>
        <w:bCs/>
        <w:i/>
        <w:iCs/>
        <w:lang w:eastAsia="cs-CZ"/>
      </w:rPr>
    </w:pPr>
    <w:r w:rsidRPr="00FA67C6">
      <w:rPr>
        <w:rFonts w:ascii="Calibri" w:eastAsia="Times New Roman" w:hAnsi="Calibri"/>
        <w:b/>
        <w:bCs/>
        <w:i/>
        <w:iCs/>
        <w:lang w:eastAsia="cs-CZ"/>
      </w:rPr>
      <w:t>„ROZŠÍŘENÍ VÝROBY HLINÍKOVÝCH A PLASTOVÝCH KONSTRUKCÍ“</w:t>
    </w:r>
  </w:p>
  <w:p w:rsidR="00FA67C6" w:rsidRPr="00FA67C6" w:rsidRDefault="00FA67C6" w:rsidP="00FA67C6">
    <w:pPr>
      <w:keepNext/>
      <w:pBdr>
        <w:bottom w:val="single" w:sz="12" w:space="1" w:color="auto"/>
      </w:pBdr>
      <w:tabs>
        <w:tab w:val="left" w:pos="216"/>
        <w:tab w:val="center" w:pos="4536"/>
        <w:tab w:val="left" w:pos="4678"/>
        <w:tab w:val="right" w:pos="9072"/>
      </w:tabs>
      <w:suppressAutoHyphens w:val="0"/>
      <w:spacing w:after="60" w:line="240" w:lineRule="auto"/>
      <w:ind w:left="0" w:firstLine="0"/>
      <w:jc w:val="center"/>
      <w:outlineLvl w:val="0"/>
      <w:rPr>
        <w:rFonts w:ascii="Calibri" w:eastAsia="Times New Roman" w:hAnsi="Calibri"/>
        <w:b/>
        <w:bCs/>
        <w:i/>
        <w:iCs/>
        <w:sz w:val="10"/>
        <w:szCs w:val="10"/>
        <w:lang w:eastAsia="cs-CZ"/>
      </w:rPr>
    </w:pPr>
  </w:p>
  <w:p w:rsidR="00FA67C6" w:rsidRPr="00FA67C6" w:rsidRDefault="00FA67C6" w:rsidP="00FA67C6">
    <w:pPr>
      <w:pBdr>
        <w:bottom w:val="single" w:sz="12" w:space="1" w:color="auto"/>
      </w:pBdr>
      <w:tabs>
        <w:tab w:val="left" w:pos="216"/>
        <w:tab w:val="center" w:pos="4536"/>
        <w:tab w:val="left" w:pos="4678"/>
        <w:tab w:val="right" w:pos="9072"/>
      </w:tabs>
      <w:suppressAutoHyphens w:val="0"/>
      <w:spacing w:after="120" w:line="240" w:lineRule="auto"/>
      <w:ind w:left="0" w:firstLine="0"/>
      <w:jc w:val="right"/>
      <w:rPr>
        <w:rFonts w:ascii="Verdana" w:eastAsia="Times New Roman" w:hAnsi="Verdana"/>
        <w:b/>
        <w:bCs/>
        <w:iCs/>
        <w:sz w:val="10"/>
        <w:szCs w:val="10"/>
        <w:lang w:eastAsia="cs-CZ"/>
      </w:rPr>
    </w:pPr>
  </w:p>
  <w:p w:rsidR="00FA67C6" w:rsidRPr="00FA67C6" w:rsidRDefault="00FA67C6" w:rsidP="00FA67C6">
    <w:pPr>
      <w:pBdr>
        <w:bottom w:val="single" w:sz="12" w:space="1" w:color="auto"/>
      </w:pBdr>
      <w:tabs>
        <w:tab w:val="left" w:pos="216"/>
        <w:tab w:val="center" w:pos="4536"/>
        <w:tab w:val="left" w:pos="4678"/>
        <w:tab w:val="right" w:pos="9072"/>
      </w:tabs>
      <w:suppressAutoHyphens w:val="0"/>
      <w:spacing w:after="120" w:line="240" w:lineRule="auto"/>
      <w:ind w:left="0" w:firstLine="0"/>
      <w:jc w:val="right"/>
      <w:rPr>
        <w:rFonts w:ascii="Verdana" w:eastAsia="Times New Roman" w:hAnsi="Verdana"/>
        <w:b/>
        <w:bCs/>
        <w:iCs/>
        <w:sz w:val="10"/>
        <w:szCs w:val="10"/>
        <w:lang w:eastAsia="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3.5pt;height:73.5pt" o:bullet="t">
        <v:imagedata r:id="rId1" o:title=""/>
      </v:shape>
    </w:pict>
  </w:numPicBullet>
  <w:abstractNum w:abstractNumId="0">
    <w:nsid w:val="00000001"/>
    <w:multiLevelType w:val="singleLevel"/>
    <w:tmpl w:val="00000001"/>
    <w:lvl w:ilvl="0">
      <w:start w:val="7"/>
      <w:numFmt w:val="upperRoman"/>
      <w:lvlText w:val="%1."/>
      <w:lvlJc w:val="left"/>
      <w:pPr>
        <w:tabs>
          <w:tab w:val="num" w:pos="720"/>
        </w:tabs>
        <w:ind w:left="720" w:hanging="720"/>
      </w:pPr>
      <w:rPr>
        <w:rFonts w:cs="Tahoma" w:hint="default"/>
      </w:rPr>
    </w:lvl>
  </w:abstractNum>
  <w:abstractNum w:abstractNumId="1">
    <w:nsid w:val="00000002"/>
    <w:multiLevelType w:val="singleLevel"/>
    <w:tmpl w:val="13DC66D2"/>
    <w:lvl w:ilvl="0">
      <w:start w:val="1"/>
      <w:numFmt w:val="decimal"/>
      <w:lvlText w:val="%1."/>
      <w:lvlJc w:val="left"/>
      <w:pPr>
        <w:ind w:left="720" w:hanging="360"/>
      </w:pPr>
      <w:rPr>
        <w:rFonts w:cs="Tahoma"/>
        <w:b w:val="0"/>
        <w:bCs/>
        <w:color w:val="000000"/>
        <w:sz w:val="22"/>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1440" w:hanging="360"/>
      </w:pPr>
      <w:rPr>
        <w:b w:val="0"/>
        <w:i w:val="0"/>
      </w:rPr>
    </w:lvl>
  </w:abstractNum>
  <w:abstractNum w:abstractNumId="3">
    <w:nsid w:val="00000004"/>
    <w:multiLevelType w:val="singleLevel"/>
    <w:tmpl w:val="904C4D2A"/>
    <w:lvl w:ilvl="0">
      <w:start w:val="1"/>
      <w:numFmt w:val="decimal"/>
      <w:lvlText w:val="%1."/>
      <w:lvlJc w:val="left"/>
      <w:pPr>
        <w:ind w:left="720" w:hanging="360"/>
      </w:pPr>
      <w:rPr>
        <w:rFonts w:hint="default"/>
        <w:b/>
        <w:bCs/>
        <w:i w:val="0"/>
        <w:sz w:val="20"/>
        <w:szCs w:val="20"/>
        <w:u w:val="none"/>
      </w:rPr>
    </w:lvl>
  </w:abstractNum>
  <w:abstractNum w:abstractNumId="4">
    <w:nsid w:val="00000005"/>
    <w:multiLevelType w:val="singleLevel"/>
    <w:tmpl w:val="40EE7C30"/>
    <w:name w:val="WW8Num5"/>
    <w:lvl w:ilvl="0">
      <w:start w:val="5"/>
      <w:numFmt w:val="decimal"/>
      <w:lvlText w:val="%1."/>
      <w:lvlJc w:val="left"/>
      <w:pPr>
        <w:tabs>
          <w:tab w:val="num" w:pos="360"/>
        </w:tabs>
        <w:ind w:left="360" w:hanging="360"/>
      </w:pPr>
      <w:rPr>
        <w:rFonts w:hint="default"/>
        <w:b w:val="0"/>
        <w:bCs/>
      </w:rPr>
    </w:lvl>
  </w:abstractNum>
  <w:abstractNum w:abstractNumId="5">
    <w:nsid w:val="00000006"/>
    <w:multiLevelType w:val="multilevel"/>
    <w:tmpl w:val="00000006"/>
    <w:name w:val="WW8Num6"/>
    <w:lvl w:ilvl="0">
      <w:start w:val="1"/>
      <w:numFmt w:val="decimal"/>
      <w:suff w:val="space"/>
      <w:lvlText w:val="Článek %1"/>
      <w:lvlJc w:val="left"/>
      <w:pPr>
        <w:tabs>
          <w:tab w:val="num" w:pos="0"/>
        </w:tabs>
        <w:ind w:left="4755" w:hanging="360"/>
      </w:pPr>
      <w:rPr>
        <w:rFonts w:hint="default"/>
        <w:b w:val="0"/>
        <w:i w:val="0"/>
      </w:rPr>
    </w:lvl>
    <w:lvl w:ilvl="1">
      <w:start w:val="1"/>
      <w:numFmt w:val="decimal"/>
      <w:lvlText w:val="%1.%2."/>
      <w:lvlJc w:val="left"/>
      <w:pPr>
        <w:tabs>
          <w:tab w:val="num" w:pos="754"/>
        </w:tabs>
        <w:ind w:left="754" w:hanging="567"/>
      </w:pPr>
      <w:rPr>
        <w:rFonts w:hint="default"/>
        <w:b w:val="0"/>
        <w:i w:val="0"/>
      </w:rPr>
    </w:lvl>
    <w:lvl w:ilvl="2">
      <w:start w:val="1"/>
      <w:numFmt w:val="decimal"/>
      <w:lvlText w:val="%1.%2.%3."/>
      <w:lvlJc w:val="left"/>
      <w:pPr>
        <w:tabs>
          <w:tab w:val="num" w:pos="1503"/>
        </w:tabs>
        <w:ind w:left="2070" w:hanging="794"/>
      </w:pPr>
      <w:rPr>
        <w:rFonts w:hint="default"/>
        <w:b w:val="0"/>
        <w:i w:val="0"/>
      </w:rPr>
    </w:lvl>
    <w:lvl w:ilvl="3">
      <w:start w:val="1"/>
      <w:numFmt w:val="decimal"/>
      <w:lvlText w:val="%1.%2.%3.%4."/>
      <w:lvlJc w:val="left"/>
      <w:pPr>
        <w:tabs>
          <w:tab w:val="num" w:pos="3277"/>
        </w:tabs>
        <w:ind w:left="4638" w:hanging="1758"/>
      </w:pPr>
      <w:rPr>
        <w:rFonts w:hint="default"/>
        <w:b w:val="0"/>
        <w:i w:val="0"/>
      </w:rPr>
    </w:lvl>
    <w:lvl w:ilvl="4">
      <w:start w:val="1"/>
      <w:numFmt w:val="decimal"/>
      <w:lvlText w:val="%1.%2.%3.%4.%5."/>
      <w:lvlJc w:val="left"/>
      <w:pPr>
        <w:tabs>
          <w:tab w:val="num" w:pos="2520"/>
        </w:tabs>
        <w:ind w:left="2232" w:hanging="792"/>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3960"/>
        </w:tabs>
        <w:ind w:left="3240" w:hanging="1080"/>
      </w:pPr>
      <w:rPr>
        <w:rFonts w:hint="default"/>
        <w:b w:val="0"/>
        <w:i w:val="0"/>
      </w:rPr>
    </w:lvl>
    <w:lvl w:ilvl="7">
      <w:start w:val="1"/>
      <w:numFmt w:val="decimal"/>
      <w:lvlText w:val="%1.%2.%3.%4.%5.%6.%7.%8."/>
      <w:lvlJc w:val="left"/>
      <w:pPr>
        <w:tabs>
          <w:tab w:val="num" w:pos="4320"/>
        </w:tabs>
        <w:ind w:left="3744" w:hanging="1224"/>
      </w:pPr>
      <w:rPr>
        <w:rFonts w:hint="default"/>
        <w:b w:val="0"/>
        <w:i w:val="0"/>
      </w:rPr>
    </w:lvl>
    <w:lvl w:ilvl="8">
      <w:start w:val="1"/>
      <w:numFmt w:val="decimal"/>
      <w:lvlText w:val="%1.%2.%3.%4.%5.%6.%7.%8.%9."/>
      <w:lvlJc w:val="left"/>
      <w:pPr>
        <w:tabs>
          <w:tab w:val="num" w:pos="5040"/>
        </w:tabs>
        <w:ind w:left="4320" w:hanging="1440"/>
      </w:pPr>
      <w:rPr>
        <w:rFonts w:hint="default"/>
        <w:b w:val="0"/>
        <w:i w:val="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Palatino Linotype" w:hint="default"/>
      </w:rPr>
    </w:lvl>
  </w:abstractNum>
  <w:abstractNum w:abstractNumId="7">
    <w:nsid w:val="00000008"/>
    <w:multiLevelType w:val="singleLevel"/>
    <w:tmpl w:val="00000008"/>
    <w:name w:val="WW8Num8"/>
    <w:lvl w:ilvl="0">
      <w:start w:val="1"/>
      <w:numFmt w:val="lowerLetter"/>
      <w:lvlText w:val="%1)"/>
      <w:lvlJc w:val="left"/>
      <w:pPr>
        <w:tabs>
          <w:tab w:val="num" w:pos="0"/>
        </w:tabs>
        <w:ind w:left="1003" w:hanging="360"/>
      </w:pPr>
    </w:lvl>
  </w:abstractNum>
  <w:abstractNum w:abstractNumId="8">
    <w:nsid w:val="00000009"/>
    <w:multiLevelType w:val="singleLevel"/>
    <w:tmpl w:val="00000009"/>
    <w:name w:val="WW8Num9"/>
    <w:lvl w:ilvl="0">
      <w:start w:val="1"/>
      <w:numFmt w:val="lowerLetter"/>
      <w:lvlText w:val="%1)"/>
      <w:lvlJc w:val="left"/>
      <w:pPr>
        <w:tabs>
          <w:tab w:val="num" w:pos="0"/>
        </w:tabs>
        <w:ind w:left="567" w:hanging="283"/>
      </w:pPr>
      <w:rPr>
        <w:rFonts w:hint="default"/>
      </w:rPr>
    </w:lvl>
  </w:abstractNum>
  <w:abstractNum w:abstractNumId="9">
    <w:nsid w:val="0000000A"/>
    <w:multiLevelType w:val="singleLevel"/>
    <w:tmpl w:val="13DC66D2"/>
    <w:lvl w:ilvl="0">
      <w:start w:val="1"/>
      <w:numFmt w:val="decimal"/>
      <w:lvlText w:val="%1."/>
      <w:lvlJc w:val="left"/>
      <w:pPr>
        <w:ind w:left="720" w:hanging="360"/>
      </w:pPr>
      <w:rPr>
        <w:rFonts w:ascii="Symbol" w:hAnsi="Symbol" w:cs="Symbol" w:hint="default"/>
        <w:b w:val="0"/>
        <w:bCs/>
        <w:color w:val="000000"/>
        <w:sz w:val="22"/>
        <w:szCs w:val="22"/>
      </w:rPr>
    </w:lvl>
  </w:abstractNum>
  <w:abstractNum w:abstractNumId="10">
    <w:nsid w:val="0000000B"/>
    <w:multiLevelType w:val="singleLevel"/>
    <w:tmpl w:val="0000000B"/>
    <w:name w:val="WW8Num11"/>
    <w:lvl w:ilvl="0">
      <w:start w:val="1"/>
      <w:numFmt w:val="lowerLetter"/>
      <w:lvlText w:val="%1)"/>
      <w:lvlJc w:val="left"/>
      <w:pPr>
        <w:tabs>
          <w:tab w:val="num" w:pos="0"/>
        </w:tabs>
        <w:ind w:left="567" w:hanging="283"/>
      </w:pPr>
    </w:lvl>
  </w:abstractNum>
  <w:abstractNum w:abstractNumId="11">
    <w:nsid w:val="0000000C"/>
    <w:multiLevelType w:val="multilevel"/>
    <w:tmpl w:val="9A2E55A2"/>
    <w:name w:val="WW8Num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Palatino Linotype" w:hAnsi="Palatino Linotype" w:cs="Times New Roman" w:hint="default"/>
        <w:b/>
        <w:bCs/>
        <w:i w:val="0"/>
        <w:iCs w:val="0"/>
        <w:sz w:val="22"/>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lvl w:ilvl="0">
      <w:start w:val="1"/>
      <w:numFmt w:val="decimal"/>
      <w:lvlText w:val="%1."/>
      <w:lvlJc w:val="left"/>
      <w:pPr>
        <w:ind w:left="720" w:hanging="360"/>
      </w:pPr>
      <w:rPr>
        <w:sz w:val="22"/>
        <w:szCs w:val="22"/>
      </w:rPr>
    </w:lvl>
  </w:abstractNum>
  <w:abstractNum w:abstractNumId="13">
    <w:nsid w:val="0000000E"/>
    <w:multiLevelType w:val="singleLevel"/>
    <w:tmpl w:val="CF56931E"/>
    <w:name w:val="WW8Num14"/>
    <w:lvl w:ilvl="0">
      <w:start w:val="1"/>
      <w:numFmt w:val="decimal"/>
      <w:lvlText w:val="%1."/>
      <w:lvlJc w:val="left"/>
      <w:pPr>
        <w:tabs>
          <w:tab w:val="num" w:pos="360"/>
        </w:tabs>
        <w:ind w:left="360" w:hanging="360"/>
      </w:pPr>
      <w:rPr>
        <w:rFonts w:ascii="Palatino Linotype" w:hAnsi="Palatino Linotype" w:cs="Symbol" w:hint="default"/>
        <w:sz w:val="22"/>
        <w:szCs w:val="22"/>
      </w:rPr>
    </w:lvl>
  </w:abstractNum>
  <w:abstractNum w:abstractNumId="14">
    <w:nsid w:val="0000000F"/>
    <w:multiLevelType w:val="singleLevel"/>
    <w:tmpl w:val="0000000F"/>
    <w:name w:val="WW8Num15"/>
    <w:lvl w:ilvl="0">
      <w:start w:val="1"/>
      <w:numFmt w:val="lowerLetter"/>
      <w:lvlText w:val="%1)"/>
      <w:lvlJc w:val="left"/>
      <w:pPr>
        <w:tabs>
          <w:tab w:val="num" w:pos="360"/>
        </w:tabs>
        <w:ind w:left="360" w:hanging="360"/>
      </w:pPr>
      <w:rPr>
        <w:rFonts w:hint="default"/>
      </w:rPr>
    </w:lvl>
  </w:abstractNum>
  <w:abstractNum w:abstractNumId="15">
    <w:nsid w:val="00000010"/>
    <w:multiLevelType w:val="singleLevel"/>
    <w:tmpl w:val="1DC435D2"/>
    <w:lvl w:ilvl="0">
      <w:start w:val="1"/>
      <w:numFmt w:val="decimal"/>
      <w:lvlText w:val="%1."/>
      <w:lvlJc w:val="left"/>
      <w:pPr>
        <w:ind w:left="720" w:hanging="360"/>
      </w:pPr>
      <w:rPr>
        <w:b w:val="0"/>
        <w:bCs w:val="0"/>
        <w:i w:val="0"/>
        <w:iCs w:val="0"/>
        <w:sz w:val="22"/>
        <w:szCs w:val="22"/>
      </w:r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rPr>
        <w:rFonts w:ascii="Palatino Linotype" w:hAnsi="Palatino Linotype"/>
        <w:b w:val="0"/>
        <w:i w:val="0"/>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cs="Palatino Linotype"/>
        <w:b w:val="0"/>
        <w:i w:val="0"/>
        <w:color w:val="000000"/>
        <w:sz w:val="22"/>
        <w:szCs w:val="22"/>
      </w:rPr>
    </w:lvl>
  </w:abstractNum>
  <w:abstractNum w:abstractNumId="19">
    <w:nsid w:val="00000014"/>
    <w:multiLevelType w:val="multilevel"/>
    <w:tmpl w:val="00000014"/>
    <w:name w:val="WW8Num20"/>
    <w:lvl w:ilvl="0">
      <w:start w:val="1"/>
      <w:numFmt w:val="decimal"/>
      <w:lvlText w:val="%1."/>
      <w:lvlJc w:val="left"/>
      <w:pPr>
        <w:tabs>
          <w:tab w:val="num" w:pos="0"/>
        </w:tabs>
        <w:ind w:left="283" w:hanging="283"/>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0000015"/>
    <w:multiLevelType w:val="singleLevel"/>
    <w:tmpl w:val="14AEA39A"/>
    <w:name w:val="WW8Num21"/>
    <w:lvl w:ilvl="0">
      <w:start w:val="1"/>
      <w:numFmt w:val="decimal"/>
      <w:lvlText w:val="%1."/>
      <w:lvlJc w:val="left"/>
      <w:pPr>
        <w:tabs>
          <w:tab w:val="num" w:pos="360"/>
        </w:tabs>
        <w:ind w:left="360" w:hanging="360"/>
      </w:pPr>
      <w:rPr>
        <w:rFonts w:ascii="Palatino Linotype" w:eastAsia="Times New Roman" w:hAnsi="Palatino Linotype" w:cs="Times New Roman" w:hint="default"/>
        <w:b w:val="0"/>
        <w:bCs/>
        <w:sz w:val="22"/>
        <w:szCs w:val="20"/>
      </w:rPr>
    </w:lvl>
  </w:abstractNum>
  <w:abstractNum w:abstractNumId="21">
    <w:nsid w:val="00000016"/>
    <w:multiLevelType w:val="singleLevel"/>
    <w:tmpl w:val="04050017"/>
    <w:lvl w:ilvl="0">
      <w:start w:val="1"/>
      <w:numFmt w:val="lowerLetter"/>
      <w:lvlText w:val="%1)"/>
      <w:lvlJc w:val="left"/>
      <w:pPr>
        <w:ind w:left="720" w:hanging="360"/>
      </w:pPr>
      <w:rPr>
        <w:rFonts w:hint="default"/>
        <w:sz w:val="22"/>
        <w:szCs w:val="22"/>
      </w:rPr>
    </w:lvl>
  </w:abstractNum>
  <w:abstractNum w:abstractNumId="22">
    <w:nsid w:val="00000017"/>
    <w:multiLevelType w:val="multilevel"/>
    <w:tmpl w:val="00000017"/>
    <w:name w:val="WW8Num23"/>
    <w:lvl w:ilvl="0">
      <w:start w:val="1"/>
      <w:numFmt w:val="lowerLetter"/>
      <w:lvlText w:val="%1)"/>
      <w:lvlJc w:val="left"/>
      <w:pPr>
        <w:tabs>
          <w:tab w:val="num" w:pos="1459"/>
        </w:tabs>
        <w:ind w:left="1459" w:hanging="360"/>
      </w:pPr>
      <w:rPr>
        <w:rFonts w:ascii="Palatino Linotype" w:eastAsia="Times New Roman" w:hAnsi="Palatino Linotype" w:cs="Palatino Linotype"/>
        <w:b w:val="0"/>
        <w:bCs/>
        <w:i w:val="0"/>
        <w:color w:val="000000"/>
        <w:spacing w:val="-3"/>
        <w:sz w:val="22"/>
        <w:szCs w:val="22"/>
      </w:rPr>
    </w:lvl>
    <w:lvl w:ilvl="1">
      <w:start w:val="1"/>
      <w:numFmt w:val="decimal"/>
      <w:lvlText w:val="%2."/>
      <w:lvlJc w:val="left"/>
      <w:pPr>
        <w:tabs>
          <w:tab w:val="num" w:pos="2179"/>
        </w:tabs>
        <w:ind w:left="2179" w:hanging="360"/>
      </w:pPr>
      <w:rPr>
        <w:rFonts w:ascii="Palatino Linotype" w:eastAsia="Times New Roman" w:hAnsi="Palatino Linotype" w:cs="Palatino Linotype"/>
        <w:b w:val="0"/>
        <w:bCs/>
        <w:i w:val="0"/>
        <w:color w:val="000000"/>
        <w:spacing w:val="-3"/>
        <w:sz w:val="22"/>
        <w:szCs w:val="22"/>
      </w:rPr>
    </w:lvl>
    <w:lvl w:ilvl="2">
      <w:start w:val="1"/>
      <w:numFmt w:val="lowerRoman"/>
      <w:lvlText w:val="%3."/>
      <w:lvlJc w:val="right"/>
      <w:pPr>
        <w:tabs>
          <w:tab w:val="num" w:pos="2899"/>
        </w:tabs>
        <w:ind w:left="2899" w:hanging="180"/>
      </w:pPr>
    </w:lvl>
    <w:lvl w:ilvl="3">
      <w:start w:val="1"/>
      <w:numFmt w:val="decimal"/>
      <w:lvlText w:val="%4."/>
      <w:lvlJc w:val="left"/>
      <w:pPr>
        <w:tabs>
          <w:tab w:val="num" w:pos="3619"/>
        </w:tabs>
        <w:ind w:left="3619" w:hanging="360"/>
      </w:pPr>
    </w:lvl>
    <w:lvl w:ilvl="4">
      <w:start w:val="1"/>
      <w:numFmt w:val="lowerLetter"/>
      <w:lvlText w:val="%5."/>
      <w:lvlJc w:val="left"/>
      <w:pPr>
        <w:tabs>
          <w:tab w:val="num" w:pos="4339"/>
        </w:tabs>
        <w:ind w:left="4339" w:hanging="360"/>
      </w:pPr>
    </w:lvl>
    <w:lvl w:ilvl="5">
      <w:start w:val="1"/>
      <w:numFmt w:val="lowerRoman"/>
      <w:lvlText w:val="%6."/>
      <w:lvlJc w:val="right"/>
      <w:pPr>
        <w:tabs>
          <w:tab w:val="num" w:pos="5059"/>
        </w:tabs>
        <w:ind w:left="5059" w:hanging="180"/>
      </w:pPr>
    </w:lvl>
    <w:lvl w:ilvl="6">
      <w:start w:val="1"/>
      <w:numFmt w:val="decimal"/>
      <w:lvlText w:val="%7."/>
      <w:lvlJc w:val="left"/>
      <w:pPr>
        <w:tabs>
          <w:tab w:val="num" w:pos="5779"/>
        </w:tabs>
        <w:ind w:left="5779" w:hanging="360"/>
      </w:pPr>
    </w:lvl>
    <w:lvl w:ilvl="7">
      <w:start w:val="1"/>
      <w:numFmt w:val="lowerLetter"/>
      <w:lvlText w:val="%8."/>
      <w:lvlJc w:val="left"/>
      <w:pPr>
        <w:tabs>
          <w:tab w:val="num" w:pos="6499"/>
        </w:tabs>
        <w:ind w:left="6499" w:hanging="360"/>
      </w:pPr>
    </w:lvl>
    <w:lvl w:ilvl="8">
      <w:start w:val="1"/>
      <w:numFmt w:val="lowerRoman"/>
      <w:lvlText w:val="%9."/>
      <w:lvlJc w:val="right"/>
      <w:pPr>
        <w:tabs>
          <w:tab w:val="num" w:pos="7219"/>
        </w:tabs>
        <w:ind w:left="7219" w:hanging="180"/>
      </w:pPr>
    </w:lvl>
  </w:abstractNum>
  <w:abstractNum w:abstractNumId="23">
    <w:nsid w:val="00000018"/>
    <w:multiLevelType w:val="singleLevel"/>
    <w:tmpl w:val="DBB8DFC2"/>
    <w:lvl w:ilvl="0">
      <w:start w:val="1"/>
      <w:numFmt w:val="decimal"/>
      <w:lvlText w:val="%1."/>
      <w:lvlJc w:val="left"/>
      <w:pPr>
        <w:ind w:left="1077" w:hanging="360"/>
      </w:pPr>
      <w:rPr>
        <w:rFonts w:hint="default"/>
        <w:b w:val="0"/>
        <w:bCs/>
        <w:i w:val="0"/>
        <w:sz w:val="22"/>
        <w:szCs w:val="22"/>
        <w:u w:val="none"/>
      </w:rPr>
    </w:lvl>
  </w:abstractNum>
  <w:abstractNum w:abstractNumId="24">
    <w:nsid w:val="00000019"/>
    <w:multiLevelType w:val="singleLevel"/>
    <w:tmpl w:val="00000019"/>
    <w:name w:val="WW8Num25"/>
    <w:lvl w:ilvl="0">
      <w:start w:val="1"/>
      <w:numFmt w:val="bullet"/>
      <w:lvlText w:val=""/>
      <w:lvlJc w:val="left"/>
      <w:pPr>
        <w:tabs>
          <w:tab w:val="num" w:pos="0"/>
        </w:tabs>
        <w:ind w:left="1146" w:hanging="360"/>
      </w:pPr>
      <w:rPr>
        <w:rFonts w:ascii="Symbol" w:hAnsi="Symbol" w:cs="Palatino Linotype" w:hint="default"/>
        <w:sz w:val="22"/>
        <w:szCs w:val="22"/>
      </w:r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rPr>
        <w:rFonts w:cs="Palatino Linotype"/>
        <w:b w:val="0"/>
        <w:bCs w:val="0"/>
        <w:sz w:val="22"/>
        <w:szCs w:val="22"/>
      </w:rPr>
    </w:lvl>
  </w:abstractNum>
  <w:abstractNum w:abstractNumId="26">
    <w:nsid w:val="0000001B"/>
    <w:multiLevelType w:val="multilevel"/>
    <w:tmpl w:val="8836107A"/>
    <w:name w:val="WW8Num27"/>
    <w:lvl w:ilvl="0">
      <w:start w:val="2"/>
      <w:numFmt w:val="decimal"/>
      <w:lvlText w:val="%1."/>
      <w:lvlJc w:val="left"/>
      <w:pPr>
        <w:tabs>
          <w:tab w:val="num" w:pos="0"/>
        </w:tabs>
        <w:ind w:left="0" w:firstLine="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823683A"/>
    <w:multiLevelType w:val="hybridMultilevel"/>
    <w:tmpl w:val="8F0EA400"/>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BFF76BB"/>
    <w:multiLevelType w:val="hybridMultilevel"/>
    <w:tmpl w:val="6CF6B118"/>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0E034843"/>
    <w:multiLevelType w:val="singleLevel"/>
    <w:tmpl w:val="13DC66D2"/>
    <w:lvl w:ilvl="0">
      <w:start w:val="1"/>
      <w:numFmt w:val="decimal"/>
      <w:lvlText w:val="%1."/>
      <w:lvlJc w:val="left"/>
      <w:pPr>
        <w:ind w:left="720" w:hanging="360"/>
      </w:pPr>
      <w:rPr>
        <w:rFonts w:cs="Tahoma"/>
        <w:b w:val="0"/>
        <w:bCs/>
        <w:color w:val="000000"/>
        <w:sz w:val="22"/>
        <w:szCs w:val="22"/>
      </w:rPr>
    </w:lvl>
  </w:abstractNum>
  <w:abstractNum w:abstractNumId="30">
    <w:nsid w:val="0E7A0089"/>
    <w:multiLevelType w:val="hybridMultilevel"/>
    <w:tmpl w:val="544E90FC"/>
    <w:lvl w:ilvl="0" w:tplc="8A4C2836">
      <w:start w:val="1"/>
      <w:numFmt w:val="decimal"/>
      <w:lvlText w:val="%1."/>
      <w:lvlJc w:val="left"/>
      <w:pPr>
        <w:ind w:left="720" w:hanging="360"/>
      </w:pPr>
      <w:rPr>
        <w:rFonts w:hint="default"/>
        <w:b w:val="0"/>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BD74993"/>
    <w:multiLevelType w:val="hybridMultilevel"/>
    <w:tmpl w:val="9B8CDEDE"/>
    <w:lvl w:ilvl="0" w:tplc="7D92D71A">
      <w:start w:val="1"/>
      <w:numFmt w:val="decimal"/>
      <w:lvlText w:val="%1."/>
      <w:lvlJc w:val="left"/>
      <w:pPr>
        <w:ind w:left="720" w:hanging="360"/>
      </w:pPr>
      <w:rPr>
        <w:rFonts w:ascii="Palatino Linotype" w:eastAsia="Times New Roman" w:hAnsi="Palatino Linotype"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0EE0442"/>
    <w:multiLevelType w:val="hybridMultilevel"/>
    <w:tmpl w:val="17C2B1D0"/>
    <w:lvl w:ilvl="0" w:tplc="658ABB86">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nsid w:val="276B77CC"/>
    <w:multiLevelType w:val="hybridMultilevel"/>
    <w:tmpl w:val="C3FAF3EC"/>
    <w:lvl w:ilvl="0" w:tplc="237EF6DA">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28CC60A0"/>
    <w:multiLevelType w:val="singleLevel"/>
    <w:tmpl w:val="0000001A"/>
    <w:lvl w:ilvl="0">
      <w:start w:val="1"/>
      <w:numFmt w:val="decimal"/>
      <w:lvlText w:val="%1."/>
      <w:lvlJc w:val="left"/>
      <w:pPr>
        <w:tabs>
          <w:tab w:val="num" w:pos="360"/>
        </w:tabs>
        <w:ind w:left="360" w:hanging="360"/>
      </w:pPr>
      <w:rPr>
        <w:rFonts w:cs="Palatino Linotype"/>
        <w:b w:val="0"/>
        <w:bCs w:val="0"/>
        <w:sz w:val="22"/>
        <w:szCs w:val="22"/>
      </w:rPr>
    </w:lvl>
  </w:abstractNum>
  <w:abstractNum w:abstractNumId="35">
    <w:nsid w:val="2AF35EBA"/>
    <w:multiLevelType w:val="hybridMultilevel"/>
    <w:tmpl w:val="A57C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00C754F"/>
    <w:multiLevelType w:val="hybridMultilevel"/>
    <w:tmpl w:val="7826D9B6"/>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2680839"/>
    <w:multiLevelType w:val="hybridMultilevel"/>
    <w:tmpl w:val="3FAE6498"/>
    <w:lvl w:ilvl="0" w:tplc="8A26421C">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56151B7"/>
    <w:multiLevelType w:val="hybridMultilevel"/>
    <w:tmpl w:val="331E7F6E"/>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56274CB"/>
    <w:multiLevelType w:val="hybridMultilevel"/>
    <w:tmpl w:val="840C3BC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6073362"/>
    <w:multiLevelType w:val="hybridMultilevel"/>
    <w:tmpl w:val="EF02A9C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1">
    <w:nsid w:val="535E0076"/>
    <w:multiLevelType w:val="hybridMultilevel"/>
    <w:tmpl w:val="7BC24FA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54D82374"/>
    <w:multiLevelType w:val="hybridMultilevel"/>
    <w:tmpl w:val="A476D888"/>
    <w:lvl w:ilvl="0" w:tplc="0000000D">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7C19B3"/>
    <w:multiLevelType w:val="hybridMultilevel"/>
    <w:tmpl w:val="9402B556"/>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2F801F4"/>
    <w:multiLevelType w:val="singleLevel"/>
    <w:tmpl w:val="1DC435D2"/>
    <w:lvl w:ilvl="0">
      <w:start w:val="1"/>
      <w:numFmt w:val="decimal"/>
      <w:lvlText w:val="%1."/>
      <w:lvlJc w:val="left"/>
      <w:pPr>
        <w:ind w:left="720" w:hanging="360"/>
      </w:pPr>
      <w:rPr>
        <w:b w:val="0"/>
        <w:bCs w:val="0"/>
        <w:i w:val="0"/>
        <w:iCs w:val="0"/>
        <w:sz w:val="22"/>
        <w:szCs w:val="22"/>
      </w:rPr>
    </w:lvl>
  </w:abstractNum>
  <w:abstractNum w:abstractNumId="45">
    <w:nsid w:val="6D494906"/>
    <w:multiLevelType w:val="hybridMultilevel"/>
    <w:tmpl w:val="75EA2834"/>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F821421"/>
    <w:multiLevelType w:val="hybridMultilevel"/>
    <w:tmpl w:val="F4588DF4"/>
    <w:lvl w:ilvl="0" w:tplc="658ABB86">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7">
    <w:nsid w:val="708B5BC6"/>
    <w:multiLevelType w:val="hybridMultilevel"/>
    <w:tmpl w:val="E78A427C"/>
    <w:lvl w:ilvl="0" w:tplc="8A26421C">
      <w:start w:val="1"/>
      <w:numFmt w:val="ordin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2"/>
  </w:num>
  <w:num w:numId="31">
    <w:abstractNumId w:val="34"/>
  </w:num>
  <w:num w:numId="32">
    <w:abstractNumId w:val="44"/>
  </w:num>
  <w:num w:numId="33">
    <w:abstractNumId w:val="31"/>
  </w:num>
  <w:num w:numId="34">
    <w:abstractNumId w:val="45"/>
  </w:num>
  <w:num w:numId="35">
    <w:abstractNumId w:val="43"/>
  </w:num>
  <w:num w:numId="36">
    <w:abstractNumId w:val="30"/>
  </w:num>
  <w:num w:numId="37">
    <w:abstractNumId w:val="38"/>
  </w:num>
  <w:num w:numId="38">
    <w:abstractNumId w:val="46"/>
  </w:num>
  <w:num w:numId="39">
    <w:abstractNumId w:val="35"/>
  </w:num>
  <w:num w:numId="40">
    <w:abstractNumId w:val="29"/>
  </w:num>
  <w:num w:numId="41">
    <w:abstractNumId w:val="41"/>
  </w:num>
  <w:num w:numId="42">
    <w:abstractNumId w:val="36"/>
  </w:num>
  <w:num w:numId="43">
    <w:abstractNumId w:val="27"/>
  </w:num>
  <w:num w:numId="44">
    <w:abstractNumId w:val="39"/>
  </w:num>
  <w:num w:numId="45">
    <w:abstractNumId w:val="28"/>
  </w:num>
  <w:num w:numId="46">
    <w:abstractNumId w:val="47"/>
  </w:num>
  <w:num w:numId="47">
    <w:abstractNumId w:val="32"/>
  </w:num>
  <w:num w:numId="48">
    <w:abstractNumId w:val="40"/>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rsids>
    <w:rsidRoot w:val="00BC5DA1"/>
    <w:rsid w:val="00015B07"/>
    <w:rsid w:val="00016DD6"/>
    <w:rsid w:val="00067EDF"/>
    <w:rsid w:val="00083810"/>
    <w:rsid w:val="00092275"/>
    <w:rsid w:val="000A4261"/>
    <w:rsid w:val="000B0888"/>
    <w:rsid w:val="000F24C0"/>
    <w:rsid w:val="00135E14"/>
    <w:rsid w:val="00142627"/>
    <w:rsid w:val="00176BDF"/>
    <w:rsid w:val="00177372"/>
    <w:rsid w:val="00193A29"/>
    <w:rsid w:val="001A06BB"/>
    <w:rsid w:val="001E4041"/>
    <w:rsid w:val="002775D0"/>
    <w:rsid w:val="002C17B5"/>
    <w:rsid w:val="002C25F6"/>
    <w:rsid w:val="002E79EE"/>
    <w:rsid w:val="00352BC7"/>
    <w:rsid w:val="0037252E"/>
    <w:rsid w:val="003A6CA4"/>
    <w:rsid w:val="003A7F41"/>
    <w:rsid w:val="003B3FB4"/>
    <w:rsid w:val="003B5B4C"/>
    <w:rsid w:val="003F0A19"/>
    <w:rsid w:val="003F6725"/>
    <w:rsid w:val="00447D82"/>
    <w:rsid w:val="00477848"/>
    <w:rsid w:val="00494B08"/>
    <w:rsid w:val="00495766"/>
    <w:rsid w:val="004A68AA"/>
    <w:rsid w:val="004D2D3B"/>
    <w:rsid w:val="004D2E6C"/>
    <w:rsid w:val="005507E4"/>
    <w:rsid w:val="005579DF"/>
    <w:rsid w:val="00560862"/>
    <w:rsid w:val="005873DB"/>
    <w:rsid w:val="005A316B"/>
    <w:rsid w:val="005D498B"/>
    <w:rsid w:val="005D5786"/>
    <w:rsid w:val="00615285"/>
    <w:rsid w:val="00724CB0"/>
    <w:rsid w:val="00725951"/>
    <w:rsid w:val="00764F99"/>
    <w:rsid w:val="007971A0"/>
    <w:rsid w:val="008210A4"/>
    <w:rsid w:val="008240C6"/>
    <w:rsid w:val="0086243D"/>
    <w:rsid w:val="00882337"/>
    <w:rsid w:val="008A379E"/>
    <w:rsid w:val="008C063C"/>
    <w:rsid w:val="008C41F1"/>
    <w:rsid w:val="008E1BB2"/>
    <w:rsid w:val="008E3CB8"/>
    <w:rsid w:val="008F0F49"/>
    <w:rsid w:val="008F4630"/>
    <w:rsid w:val="008F4977"/>
    <w:rsid w:val="009055DC"/>
    <w:rsid w:val="00951D79"/>
    <w:rsid w:val="00974626"/>
    <w:rsid w:val="009C1EB1"/>
    <w:rsid w:val="009D0493"/>
    <w:rsid w:val="00A02B16"/>
    <w:rsid w:val="00A139B9"/>
    <w:rsid w:val="00A2559D"/>
    <w:rsid w:val="00A258F5"/>
    <w:rsid w:val="00A3411D"/>
    <w:rsid w:val="00A83768"/>
    <w:rsid w:val="00AE2D79"/>
    <w:rsid w:val="00AF6C27"/>
    <w:rsid w:val="00B05807"/>
    <w:rsid w:val="00B17C21"/>
    <w:rsid w:val="00B46940"/>
    <w:rsid w:val="00B6796F"/>
    <w:rsid w:val="00BC5DA1"/>
    <w:rsid w:val="00BD356C"/>
    <w:rsid w:val="00C211C1"/>
    <w:rsid w:val="00C70C34"/>
    <w:rsid w:val="00CD4F84"/>
    <w:rsid w:val="00DB7F10"/>
    <w:rsid w:val="00DF4973"/>
    <w:rsid w:val="00E21A46"/>
    <w:rsid w:val="00E4573A"/>
    <w:rsid w:val="00E570F1"/>
    <w:rsid w:val="00E77FE3"/>
    <w:rsid w:val="00EE4812"/>
    <w:rsid w:val="00F0290F"/>
    <w:rsid w:val="00F15E96"/>
    <w:rsid w:val="00F47CAD"/>
    <w:rsid w:val="00F66686"/>
    <w:rsid w:val="00FA40EB"/>
    <w:rsid w:val="00FA67C6"/>
    <w:rsid w:val="00FB0222"/>
    <w:rsid w:val="00FB75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5F6"/>
    <w:pPr>
      <w:suppressAutoHyphens/>
      <w:spacing w:line="276" w:lineRule="auto"/>
      <w:ind w:left="357" w:hanging="357"/>
      <w:jc w:val="both"/>
    </w:pPr>
    <w:rPr>
      <w:rFonts w:ascii="Palatino Linotype" w:eastAsia="Calibri" w:hAnsi="Palatino Linotype"/>
      <w:sz w:val="22"/>
      <w:szCs w:val="22"/>
      <w:lang w:eastAsia="ar-SA"/>
    </w:rPr>
  </w:style>
  <w:style w:type="paragraph" w:styleId="Nadpis1">
    <w:name w:val="heading 1"/>
    <w:basedOn w:val="Normln"/>
    <w:next w:val="Normln"/>
    <w:qFormat/>
    <w:rsid w:val="002C25F6"/>
    <w:pPr>
      <w:shd w:val="clear" w:color="auto" w:fill="F2F2F2"/>
      <w:tabs>
        <w:tab w:val="left" w:pos="284"/>
        <w:tab w:val="num" w:pos="720"/>
      </w:tabs>
      <w:spacing w:before="480" w:after="120" w:line="240" w:lineRule="auto"/>
      <w:ind w:left="720" w:hanging="720"/>
      <w:outlineLvl w:val="0"/>
    </w:pPr>
    <w:rPr>
      <w:rFonts w:ascii="Arial" w:eastAsia="Times New Roman" w:hAnsi="Arial" w:cs="Arial"/>
      <w:b/>
      <w:color w:val="000000"/>
      <w:kern w:val="1"/>
      <w:szCs w:val="20"/>
      <w:u w:val="single"/>
    </w:rPr>
  </w:style>
  <w:style w:type="paragraph" w:styleId="Nadpis2">
    <w:name w:val="heading 2"/>
    <w:basedOn w:val="Normln"/>
    <w:next w:val="Normln"/>
    <w:qFormat/>
    <w:rsid w:val="002C25F6"/>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qFormat/>
    <w:rsid w:val="002C25F6"/>
    <w:pPr>
      <w:keepNext/>
      <w:spacing w:before="240" w:after="60"/>
      <w:outlineLvl w:val="2"/>
    </w:pPr>
    <w:rPr>
      <w:rFonts w:ascii="Cambria" w:eastAsia="Times New Roman" w:hAnsi="Cambria"/>
      <w:b/>
      <w:bCs/>
      <w:sz w:val="26"/>
      <w:szCs w:val="26"/>
    </w:rPr>
  </w:style>
  <w:style w:type="paragraph" w:styleId="Nadpis7">
    <w:name w:val="heading 7"/>
    <w:basedOn w:val="Normln"/>
    <w:next w:val="Normln"/>
    <w:qFormat/>
    <w:rsid w:val="002C25F6"/>
    <w:pPr>
      <w:spacing w:before="240" w:after="60"/>
      <w:outlineLvl w:val="6"/>
    </w:pPr>
    <w:rPr>
      <w:rFonts w:ascii="Calibri" w:eastAsia="Times New Roman"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2C25F6"/>
    <w:rPr>
      <w:rFonts w:cs="Tahoma" w:hint="default"/>
    </w:rPr>
  </w:style>
  <w:style w:type="character" w:customStyle="1" w:styleId="WW8Num2z0">
    <w:name w:val="WW8Num2z0"/>
    <w:rsid w:val="002C25F6"/>
    <w:rPr>
      <w:rFonts w:cs="Tahoma"/>
      <w:b w:val="0"/>
      <w:bCs/>
      <w:color w:val="000000"/>
      <w:sz w:val="22"/>
      <w:szCs w:val="22"/>
    </w:rPr>
  </w:style>
  <w:style w:type="character" w:customStyle="1" w:styleId="WW8Num3z0">
    <w:name w:val="WW8Num3z0"/>
    <w:rsid w:val="002C25F6"/>
    <w:rPr>
      <w:b w:val="0"/>
      <w:i w:val="0"/>
    </w:rPr>
  </w:style>
  <w:style w:type="character" w:customStyle="1" w:styleId="WW8Num4z0">
    <w:name w:val="WW8Num4z0"/>
    <w:rsid w:val="002C25F6"/>
    <w:rPr>
      <w:rFonts w:hint="default"/>
      <w:b/>
      <w:i w:val="0"/>
      <w:sz w:val="22"/>
      <w:u w:val="none"/>
    </w:rPr>
  </w:style>
  <w:style w:type="character" w:customStyle="1" w:styleId="WW8Num5z0">
    <w:name w:val="WW8Num5z0"/>
    <w:rsid w:val="002C25F6"/>
    <w:rPr>
      <w:rFonts w:hint="default"/>
      <w:b/>
    </w:rPr>
  </w:style>
  <w:style w:type="character" w:customStyle="1" w:styleId="WW8Num6z0">
    <w:name w:val="WW8Num6z0"/>
    <w:rsid w:val="002C25F6"/>
    <w:rPr>
      <w:rFonts w:hint="default"/>
      <w:b w:val="0"/>
      <w:i w:val="0"/>
    </w:rPr>
  </w:style>
  <w:style w:type="character" w:customStyle="1" w:styleId="WW8Num7z0">
    <w:name w:val="WW8Num7z0"/>
    <w:rsid w:val="002C25F6"/>
    <w:rPr>
      <w:rFonts w:cs="Palatino Linotype" w:hint="default"/>
    </w:rPr>
  </w:style>
  <w:style w:type="character" w:customStyle="1" w:styleId="WW8Num8z0">
    <w:name w:val="WW8Num8z0"/>
    <w:rsid w:val="002C25F6"/>
    <w:rPr>
      <w:rFonts w:ascii="Symbol" w:hAnsi="Symbol" w:cs="Symbol" w:hint="default"/>
    </w:rPr>
  </w:style>
  <w:style w:type="character" w:customStyle="1" w:styleId="WW8Num9z0">
    <w:name w:val="WW8Num9z0"/>
    <w:rsid w:val="002C25F6"/>
    <w:rPr>
      <w:rFonts w:hint="default"/>
    </w:rPr>
  </w:style>
  <w:style w:type="character" w:customStyle="1" w:styleId="WW8Num10z0">
    <w:name w:val="WW8Num10z0"/>
    <w:rsid w:val="002C25F6"/>
    <w:rPr>
      <w:rFonts w:ascii="Symbol" w:hAnsi="Symbol" w:cs="Symbol" w:hint="default"/>
      <w:color w:val="auto"/>
      <w:sz w:val="22"/>
      <w:szCs w:val="22"/>
    </w:rPr>
  </w:style>
  <w:style w:type="character" w:customStyle="1" w:styleId="WW8Num11z0">
    <w:name w:val="WW8Num11z0"/>
    <w:rsid w:val="002C25F6"/>
  </w:style>
  <w:style w:type="character" w:customStyle="1" w:styleId="WW8Num12z0">
    <w:name w:val="WW8Num12z0"/>
    <w:rsid w:val="002C25F6"/>
    <w:rPr>
      <w:rFonts w:hint="default"/>
    </w:rPr>
  </w:style>
  <w:style w:type="character" w:customStyle="1" w:styleId="WW8Num12z1">
    <w:name w:val="WW8Num12z1"/>
    <w:rsid w:val="002C25F6"/>
    <w:rPr>
      <w:rFonts w:ascii="Courier New" w:hAnsi="Courier New" w:cs="Courier New" w:hint="default"/>
    </w:rPr>
  </w:style>
  <w:style w:type="character" w:customStyle="1" w:styleId="WW8Num12z2">
    <w:name w:val="WW8Num12z2"/>
    <w:rsid w:val="002C25F6"/>
    <w:rPr>
      <w:rFonts w:ascii="Wingdings" w:hAnsi="Wingdings" w:cs="Wingdings" w:hint="default"/>
    </w:rPr>
  </w:style>
  <w:style w:type="character" w:customStyle="1" w:styleId="WW8Num12z3">
    <w:name w:val="WW8Num12z3"/>
    <w:rsid w:val="002C25F6"/>
    <w:rPr>
      <w:rFonts w:ascii="Symbol" w:hAnsi="Symbol" w:cs="Symbol" w:hint="default"/>
      <w:b/>
      <w:sz w:val="22"/>
      <w:szCs w:val="22"/>
    </w:rPr>
  </w:style>
  <w:style w:type="character" w:customStyle="1" w:styleId="WW8Num12z4">
    <w:name w:val="WW8Num12z4"/>
    <w:rsid w:val="002C25F6"/>
  </w:style>
  <w:style w:type="character" w:customStyle="1" w:styleId="WW8Num12z5">
    <w:name w:val="WW8Num12z5"/>
    <w:rsid w:val="002C25F6"/>
  </w:style>
  <w:style w:type="character" w:customStyle="1" w:styleId="WW8Num12z6">
    <w:name w:val="WW8Num12z6"/>
    <w:rsid w:val="002C25F6"/>
  </w:style>
  <w:style w:type="character" w:customStyle="1" w:styleId="WW8Num12z7">
    <w:name w:val="WW8Num12z7"/>
    <w:rsid w:val="002C25F6"/>
  </w:style>
  <w:style w:type="character" w:customStyle="1" w:styleId="WW8Num12z8">
    <w:name w:val="WW8Num12z8"/>
    <w:rsid w:val="002C25F6"/>
  </w:style>
  <w:style w:type="character" w:customStyle="1" w:styleId="WW8Num13z0">
    <w:name w:val="WW8Num13z0"/>
    <w:rsid w:val="002C25F6"/>
    <w:rPr>
      <w:sz w:val="22"/>
      <w:szCs w:val="22"/>
    </w:rPr>
  </w:style>
  <w:style w:type="character" w:customStyle="1" w:styleId="WW8Num14z0">
    <w:name w:val="WW8Num14z0"/>
    <w:rsid w:val="002C25F6"/>
    <w:rPr>
      <w:rFonts w:ascii="Symbol" w:hAnsi="Symbol" w:cs="Symbol" w:hint="default"/>
    </w:rPr>
  </w:style>
  <w:style w:type="character" w:customStyle="1" w:styleId="WW8Num15z0">
    <w:name w:val="WW8Num15z0"/>
    <w:rsid w:val="002C25F6"/>
    <w:rPr>
      <w:rFonts w:hint="default"/>
    </w:rPr>
  </w:style>
  <w:style w:type="character" w:customStyle="1" w:styleId="WW8Num16z0">
    <w:name w:val="WW8Num16z0"/>
    <w:rsid w:val="002C25F6"/>
  </w:style>
  <w:style w:type="character" w:customStyle="1" w:styleId="WW8Num17z0">
    <w:name w:val="WW8Num17z0"/>
    <w:rsid w:val="002C25F6"/>
    <w:rPr>
      <w:rFonts w:ascii="Palatino Linotype" w:hAnsi="Palatino Linotype"/>
      <w:b w:val="0"/>
      <w:i w:val="0"/>
    </w:rPr>
  </w:style>
  <w:style w:type="character" w:customStyle="1" w:styleId="WW8Num18z0">
    <w:name w:val="WW8Num18z0"/>
    <w:rsid w:val="002C25F6"/>
  </w:style>
  <w:style w:type="character" w:customStyle="1" w:styleId="WW8Num19z0">
    <w:name w:val="WW8Num19z0"/>
    <w:rsid w:val="002C25F6"/>
    <w:rPr>
      <w:rFonts w:cs="Palatino Linotype"/>
      <w:b w:val="0"/>
      <w:i w:val="0"/>
      <w:color w:val="000000"/>
      <w:sz w:val="22"/>
      <w:szCs w:val="22"/>
    </w:rPr>
  </w:style>
  <w:style w:type="character" w:customStyle="1" w:styleId="WW8Num20z0">
    <w:name w:val="WW8Num20z0"/>
    <w:rsid w:val="002C25F6"/>
  </w:style>
  <w:style w:type="character" w:customStyle="1" w:styleId="WW8Num20z1">
    <w:name w:val="WW8Num20z1"/>
    <w:rsid w:val="002C25F6"/>
    <w:rPr>
      <w:rFonts w:hint="default"/>
    </w:rPr>
  </w:style>
  <w:style w:type="character" w:customStyle="1" w:styleId="WW8Num21z0">
    <w:name w:val="WW8Num21z0"/>
    <w:rsid w:val="002C25F6"/>
    <w:rPr>
      <w:rFonts w:ascii="Times New Roman" w:eastAsia="Times New Roman" w:hAnsi="Times New Roman" w:cs="Times New Roman" w:hint="default"/>
      <w:b w:val="0"/>
      <w:bCs/>
      <w:sz w:val="22"/>
      <w:szCs w:val="22"/>
    </w:rPr>
  </w:style>
  <w:style w:type="character" w:customStyle="1" w:styleId="WW8Num22z0">
    <w:name w:val="WW8Num22z0"/>
    <w:rsid w:val="002C25F6"/>
    <w:rPr>
      <w:rFonts w:ascii="Palatino Linotype" w:hAnsi="Palatino Linotype" w:cs="Palatino Linotype" w:hint="default"/>
      <w:sz w:val="22"/>
      <w:szCs w:val="22"/>
    </w:rPr>
  </w:style>
  <w:style w:type="character" w:customStyle="1" w:styleId="WW8Num23z0">
    <w:name w:val="WW8Num23z0"/>
    <w:rsid w:val="002C25F6"/>
    <w:rPr>
      <w:rFonts w:ascii="Palatino Linotype" w:eastAsia="Times New Roman" w:hAnsi="Palatino Linotype" w:cs="Palatino Linotype"/>
      <w:b w:val="0"/>
      <w:bCs/>
      <w:i w:val="0"/>
      <w:color w:val="000000"/>
      <w:spacing w:val="-3"/>
      <w:sz w:val="22"/>
      <w:szCs w:val="22"/>
    </w:rPr>
  </w:style>
  <w:style w:type="character" w:customStyle="1" w:styleId="WW8Num23z2">
    <w:name w:val="WW8Num23z2"/>
    <w:rsid w:val="002C25F6"/>
  </w:style>
  <w:style w:type="character" w:customStyle="1" w:styleId="WW8Num23z3">
    <w:name w:val="WW8Num23z3"/>
    <w:rsid w:val="002C25F6"/>
  </w:style>
  <w:style w:type="character" w:customStyle="1" w:styleId="WW8Num23z4">
    <w:name w:val="WW8Num23z4"/>
    <w:rsid w:val="002C25F6"/>
  </w:style>
  <w:style w:type="character" w:customStyle="1" w:styleId="WW8Num23z5">
    <w:name w:val="WW8Num23z5"/>
    <w:rsid w:val="002C25F6"/>
  </w:style>
  <w:style w:type="character" w:customStyle="1" w:styleId="WW8Num23z6">
    <w:name w:val="WW8Num23z6"/>
    <w:rsid w:val="002C25F6"/>
  </w:style>
  <w:style w:type="character" w:customStyle="1" w:styleId="WW8Num23z7">
    <w:name w:val="WW8Num23z7"/>
    <w:rsid w:val="002C25F6"/>
  </w:style>
  <w:style w:type="character" w:customStyle="1" w:styleId="WW8Num23z8">
    <w:name w:val="WW8Num23z8"/>
    <w:rsid w:val="002C25F6"/>
  </w:style>
  <w:style w:type="character" w:customStyle="1" w:styleId="WW8Num24z0">
    <w:name w:val="WW8Num24z0"/>
    <w:rsid w:val="002C25F6"/>
    <w:rPr>
      <w:b/>
    </w:rPr>
  </w:style>
  <w:style w:type="character" w:customStyle="1" w:styleId="WW8Num25z0">
    <w:name w:val="WW8Num25z0"/>
    <w:rsid w:val="002C25F6"/>
    <w:rPr>
      <w:rFonts w:ascii="Palatino Linotype" w:hAnsi="Palatino Linotype" w:cs="Palatino Linotype" w:hint="default"/>
      <w:sz w:val="22"/>
      <w:szCs w:val="22"/>
    </w:rPr>
  </w:style>
  <w:style w:type="character" w:customStyle="1" w:styleId="WW8Num26z0">
    <w:name w:val="WW8Num26z0"/>
    <w:rsid w:val="002C25F6"/>
    <w:rPr>
      <w:rFonts w:cs="Palatino Linotype"/>
      <w:b w:val="0"/>
      <w:bCs w:val="0"/>
      <w:sz w:val="22"/>
      <w:szCs w:val="22"/>
    </w:rPr>
  </w:style>
  <w:style w:type="character" w:customStyle="1" w:styleId="WW8Num27z0">
    <w:name w:val="WW8Num27z0"/>
    <w:rsid w:val="002C25F6"/>
    <w:rPr>
      <w:b/>
      <w:bCs/>
      <w:sz w:val="22"/>
      <w:szCs w:val="22"/>
    </w:rPr>
  </w:style>
  <w:style w:type="character" w:customStyle="1" w:styleId="WW8Num27z1">
    <w:name w:val="WW8Num27z1"/>
    <w:rsid w:val="002C25F6"/>
  </w:style>
  <w:style w:type="character" w:customStyle="1" w:styleId="WW8Num27z2">
    <w:name w:val="WW8Num27z2"/>
    <w:rsid w:val="002C25F6"/>
  </w:style>
  <w:style w:type="character" w:customStyle="1" w:styleId="WW8Num27z3">
    <w:name w:val="WW8Num27z3"/>
    <w:rsid w:val="002C25F6"/>
  </w:style>
  <w:style w:type="character" w:customStyle="1" w:styleId="WW8Num27z4">
    <w:name w:val="WW8Num27z4"/>
    <w:rsid w:val="002C25F6"/>
  </w:style>
  <w:style w:type="character" w:customStyle="1" w:styleId="WW8Num27z5">
    <w:name w:val="WW8Num27z5"/>
    <w:rsid w:val="002C25F6"/>
  </w:style>
  <w:style w:type="character" w:customStyle="1" w:styleId="WW8Num27z6">
    <w:name w:val="WW8Num27z6"/>
    <w:rsid w:val="002C25F6"/>
  </w:style>
  <w:style w:type="character" w:customStyle="1" w:styleId="WW8Num27z7">
    <w:name w:val="WW8Num27z7"/>
    <w:rsid w:val="002C25F6"/>
  </w:style>
  <w:style w:type="character" w:customStyle="1" w:styleId="WW8Num27z8">
    <w:name w:val="WW8Num27z8"/>
    <w:rsid w:val="002C25F6"/>
  </w:style>
  <w:style w:type="character" w:customStyle="1" w:styleId="WW8Num1z1">
    <w:name w:val="WW8Num1z1"/>
    <w:rsid w:val="002C25F6"/>
  </w:style>
  <w:style w:type="character" w:customStyle="1" w:styleId="WW8Num1z2">
    <w:name w:val="WW8Num1z2"/>
    <w:rsid w:val="002C25F6"/>
  </w:style>
  <w:style w:type="character" w:customStyle="1" w:styleId="WW8Num1z3">
    <w:name w:val="WW8Num1z3"/>
    <w:rsid w:val="002C25F6"/>
  </w:style>
  <w:style w:type="character" w:customStyle="1" w:styleId="WW8Num1z4">
    <w:name w:val="WW8Num1z4"/>
    <w:rsid w:val="002C25F6"/>
  </w:style>
  <w:style w:type="character" w:customStyle="1" w:styleId="WW8Num1z5">
    <w:name w:val="WW8Num1z5"/>
    <w:rsid w:val="002C25F6"/>
  </w:style>
  <w:style w:type="character" w:customStyle="1" w:styleId="WW8Num1z6">
    <w:name w:val="WW8Num1z6"/>
    <w:rsid w:val="002C25F6"/>
  </w:style>
  <w:style w:type="character" w:customStyle="1" w:styleId="WW8Num1z7">
    <w:name w:val="WW8Num1z7"/>
    <w:rsid w:val="002C25F6"/>
  </w:style>
  <w:style w:type="character" w:customStyle="1" w:styleId="WW8Num1z8">
    <w:name w:val="WW8Num1z8"/>
    <w:rsid w:val="002C25F6"/>
  </w:style>
  <w:style w:type="character" w:customStyle="1" w:styleId="WW8Num2z1">
    <w:name w:val="WW8Num2z1"/>
    <w:rsid w:val="002C25F6"/>
  </w:style>
  <w:style w:type="character" w:customStyle="1" w:styleId="WW8Num2z2">
    <w:name w:val="WW8Num2z2"/>
    <w:rsid w:val="002C25F6"/>
  </w:style>
  <w:style w:type="character" w:customStyle="1" w:styleId="WW8Num2z3">
    <w:name w:val="WW8Num2z3"/>
    <w:rsid w:val="002C25F6"/>
  </w:style>
  <w:style w:type="character" w:customStyle="1" w:styleId="WW8Num2z4">
    <w:name w:val="WW8Num2z4"/>
    <w:rsid w:val="002C25F6"/>
  </w:style>
  <w:style w:type="character" w:customStyle="1" w:styleId="WW8Num2z5">
    <w:name w:val="WW8Num2z5"/>
    <w:rsid w:val="002C25F6"/>
  </w:style>
  <w:style w:type="character" w:customStyle="1" w:styleId="WW8Num2z6">
    <w:name w:val="WW8Num2z6"/>
    <w:rsid w:val="002C25F6"/>
  </w:style>
  <w:style w:type="character" w:customStyle="1" w:styleId="WW8Num2z7">
    <w:name w:val="WW8Num2z7"/>
    <w:rsid w:val="002C25F6"/>
  </w:style>
  <w:style w:type="character" w:customStyle="1" w:styleId="WW8Num2z8">
    <w:name w:val="WW8Num2z8"/>
    <w:rsid w:val="002C25F6"/>
  </w:style>
  <w:style w:type="character" w:customStyle="1" w:styleId="WW8Num4z1">
    <w:name w:val="WW8Num4z1"/>
    <w:rsid w:val="002C25F6"/>
  </w:style>
  <w:style w:type="character" w:customStyle="1" w:styleId="WW8Num4z2">
    <w:name w:val="WW8Num4z2"/>
    <w:rsid w:val="002C25F6"/>
  </w:style>
  <w:style w:type="character" w:customStyle="1" w:styleId="WW8Num4z3">
    <w:name w:val="WW8Num4z3"/>
    <w:rsid w:val="002C25F6"/>
  </w:style>
  <w:style w:type="character" w:customStyle="1" w:styleId="WW8Num4z4">
    <w:name w:val="WW8Num4z4"/>
    <w:rsid w:val="002C25F6"/>
  </w:style>
  <w:style w:type="character" w:customStyle="1" w:styleId="WW8Num4z5">
    <w:name w:val="WW8Num4z5"/>
    <w:rsid w:val="002C25F6"/>
  </w:style>
  <w:style w:type="character" w:customStyle="1" w:styleId="WW8Num4z6">
    <w:name w:val="WW8Num4z6"/>
    <w:rsid w:val="002C25F6"/>
  </w:style>
  <w:style w:type="character" w:customStyle="1" w:styleId="WW8Num4z7">
    <w:name w:val="WW8Num4z7"/>
    <w:rsid w:val="002C25F6"/>
  </w:style>
  <w:style w:type="character" w:customStyle="1" w:styleId="WW8Num4z8">
    <w:name w:val="WW8Num4z8"/>
    <w:rsid w:val="002C25F6"/>
  </w:style>
  <w:style w:type="character" w:customStyle="1" w:styleId="WW8Num5z1">
    <w:name w:val="WW8Num5z1"/>
    <w:rsid w:val="002C25F6"/>
  </w:style>
  <w:style w:type="character" w:customStyle="1" w:styleId="WW8Num5z2">
    <w:name w:val="WW8Num5z2"/>
    <w:rsid w:val="002C25F6"/>
  </w:style>
  <w:style w:type="character" w:customStyle="1" w:styleId="WW8Num5z3">
    <w:name w:val="WW8Num5z3"/>
    <w:rsid w:val="002C25F6"/>
  </w:style>
  <w:style w:type="character" w:customStyle="1" w:styleId="WW8Num5z4">
    <w:name w:val="WW8Num5z4"/>
    <w:rsid w:val="002C25F6"/>
  </w:style>
  <w:style w:type="character" w:customStyle="1" w:styleId="WW8Num5z5">
    <w:name w:val="WW8Num5z5"/>
    <w:rsid w:val="002C25F6"/>
  </w:style>
  <w:style w:type="character" w:customStyle="1" w:styleId="WW8Num5z6">
    <w:name w:val="WW8Num5z6"/>
    <w:rsid w:val="002C25F6"/>
  </w:style>
  <w:style w:type="character" w:customStyle="1" w:styleId="WW8Num5z7">
    <w:name w:val="WW8Num5z7"/>
    <w:rsid w:val="002C25F6"/>
  </w:style>
  <w:style w:type="character" w:customStyle="1" w:styleId="WW8Num5z8">
    <w:name w:val="WW8Num5z8"/>
    <w:rsid w:val="002C25F6"/>
  </w:style>
  <w:style w:type="character" w:customStyle="1" w:styleId="WW8Num8z1">
    <w:name w:val="WW8Num8z1"/>
    <w:rsid w:val="002C25F6"/>
    <w:rPr>
      <w:rFonts w:ascii="Courier New" w:hAnsi="Courier New" w:cs="Courier New" w:hint="default"/>
    </w:rPr>
  </w:style>
  <w:style w:type="character" w:customStyle="1" w:styleId="WW8Num8z2">
    <w:name w:val="WW8Num8z2"/>
    <w:rsid w:val="002C25F6"/>
    <w:rPr>
      <w:rFonts w:ascii="Wingdings" w:hAnsi="Wingdings" w:cs="Wingdings" w:hint="default"/>
    </w:rPr>
  </w:style>
  <w:style w:type="character" w:customStyle="1" w:styleId="WW8Num10z1">
    <w:name w:val="WW8Num10z1"/>
    <w:rsid w:val="002C25F6"/>
    <w:rPr>
      <w:rFonts w:ascii="Courier New" w:hAnsi="Courier New" w:cs="Courier New" w:hint="default"/>
    </w:rPr>
  </w:style>
  <w:style w:type="character" w:customStyle="1" w:styleId="WW8Num10z2">
    <w:name w:val="WW8Num10z2"/>
    <w:rsid w:val="002C25F6"/>
    <w:rPr>
      <w:rFonts w:ascii="Wingdings" w:hAnsi="Wingdings" w:cs="Wingdings" w:hint="default"/>
    </w:rPr>
  </w:style>
  <w:style w:type="character" w:customStyle="1" w:styleId="WW8Num10z3">
    <w:name w:val="WW8Num10z3"/>
    <w:rsid w:val="002C25F6"/>
    <w:rPr>
      <w:rFonts w:ascii="Symbol" w:hAnsi="Symbol" w:cs="Symbol" w:hint="default"/>
    </w:rPr>
  </w:style>
  <w:style w:type="character" w:customStyle="1" w:styleId="WW8Num11z1">
    <w:name w:val="WW8Num11z1"/>
    <w:rsid w:val="002C25F6"/>
  </w:style>
  <w:style w:type="character" w:customStyle="1" w:styleId="WW8Num11z2">
    <w:name w:val="WW8Num11z2"/>
    <w:rsid w:val="002C25F6"/>
  </w:style>
  <w:style w:type="character" w:customStyle="1" w:styleId="WW8Num11z3">
    <w:name w:val="WW8Num11z3"/>
    <w:rsid w:val="002C25F6"/>
  </w:style>
  <w:style w:type="character" w:customStyle="1" w:styleId="WW8Num11z4">
    <w:name w:val="WW8Num11z4"/>
    <w:rsid w:val="002C25F6"/>
  </w:style>
  <w:style w:type="character" w:customStyle="1" w:styleId="WW8Num11z5">
    <w:name w:val="WW8Num11z5"/>
    <w:rsid w:val="002C25F6"/>
  </w:style>
  <w:style w:type="character" w:customStyle="1" w:styleId="WW8Num11z6">
    <w:name w:val="WW8Num11z6"/>
    <w:rsid w:val="002C25F6"/>
  </w:style>
  <w:style w:type="character" w:customStyle="1" w:styleId="WW8Num11z7">
    <w:name w:val="WW8Num11z7"/>
    <w:rsid w:val="002C25F6"/>
  </w:style>
  <w:style w:type="character" w:customStyle="1" w:styleId="WW8Num11z8">
    <w:name w:val="WW8Num11z8"/>
    <w:rsid w:val="002C25F6"/>
  </w:style>
  <w:style w:type="character" w:customStyle="1" w:styleId="WW8Num14z1">
    <w:name w:val="WW8Num14z1"/>
    <w:rsid w:val="002C25F6"/>
    <w:rPr>
      <w:rFonts w:ascii="Courier New" w:hAnsi="Courier New" w:cs="Courier New" w:hint="default"/>
    </w:rPr>
  </w:style>
  <w:style w:type="character" w:customStyle="1" w:styleId="WW8Num14z2">
    <w:name w:val="WW8Num14z2"/>
    <w:rsid w:val="002C25F6"/>
    <w:rPr>
      <w:rFonts w:ascii="Wingdings" w:hAnsi="Wingdings" w:cs="Wingdings" w:hint="default"/>
    </w:rPr>
  </w:style>
  <w:style w:type="character" w:customStyle="1" w:styleId="WW8Num15z1">
    <w:name w:val="WW8Num15z1"/>
    <w:rsid w:val="002C25F6"/>
  </w:style>
  <w:style w:type="character" w:customStyle="1" w:styleId="WW8Num15z2">
    <w:name w:val="WW8Num15z2"/>
    <w:rsid w:val="002C25F6"/>
  </w:style>
  <w:style w:type="character" w:customStyle="1" w:styleId="WW8Num15z3">
    <w:name w:val="WW8Num15z3"/>
    <w:rsid w:val="002C25F6"/>
  </w:style>
  <w:style w:type="character" w:customStyle="1" w:styleId="WW8Num15z4">
    <w:name w:val="WW8Num15z4"/>
    <w:rsid w:val="002C25F6"/>
  </w:style>
  <w:style w:type="character" w:customStyle="1" w:styleId="WW8Num15z5">
    <w:name w:val="WW8Num15z5"/>
    <w:rsid w:val="002C25F6"/>
  </w:style>
  <w:style w:type="character" w:customStyle="1" w:styleId="WW8Num15z6">
    <w:name w:val="WW8Num15z6"/>
    <w:rsid w:val="002C25F6"/>
  </w:style>
  <w:style w:type="character" w:customStyle="1" w:styleId="WW8Num15z7">
    <w:name w:val="WW8Num15z7"/>
    <w:rsid w:val="002C25F6"/>
  </w:style>
  <w:style w:type="character" w:customStyle="1" w:styleId="WW8Num15z8">
    <w:name w:val="WW8Num15z8"/>
    <w:rsid w:val="002C25F6"/>
  </w:style>
  <w:style w:type="character" w:customStyle="1" w:styleId="WW8Num17z1">
    <w:name w:val="WW8Num17z1"/>
    <w:rsid w:val="002C25F6"/>
  </w:style>
  <w:style w:type="character" w:customStyle="1" w:styleId="WW8Num17z2">
    <w:name w:val="WW8Num17z2"/>
    <w:rsid w:val="002C25F6"/>
  </w:style>
  <w:style w:type="character" w:customStyle="1" w:styleId="WW8Num17z3">
    <w:name w:val="WW8Num17z3"/>
    <w:rsid w:val="002C25F6"/>
  </w:style>
  <w:style w:type="character" w:customStyle="1" w:styleId="WW8Num17z4">
    <w:name w:val="WW8Num17z4"/>
    <w:rsid w:val="002C25F6"/>
  </w:style>
  <w:style w:type="character" w:customStyle="1" w:styleId="WW8Num17z5">
    <w:name w:val="WW8Num17z5"/>
    <w:rsid w:val="002C25F6"/>
  </w:style>
  <w:style w:type="character" w:customStyle="1" w:styleId="WW8Num17z6">
    <w:name w:val="WW8Num17z6"/>
    <w:rsid w:val="002C25F6"/>
  </w:style>
  <w:style w:type="character" w:customStyle="1" w:styleId="WW8Num17z7">
    <w:name w:val="WW8Num17z7"/>
    <w:rsid w:val="002C25F6"/>
  </w:style>
  <w:style w:type="character" w:customStyle="1" w:styleId="WW8Num17z8">
    <w:name w:val="WW8Num17z8"/>
    <w:rsid w:val="002C25F6"/>
  </w:style>
  <w:style w:type="character" w:customStyle="1" w:styleId="WW8Num21z1">
    <w:name w:val="WW8Num21z1"/>
    <w:rsid w:val="002C25F6"/>
    <w:rPr>
      <w:rFonts w:ascii="Courier New" w:hAnsi="Courier New" w:cs="Courier New" w:hint="default"/>
    </w:rPr>
  </w:style>
  <w:style w:type="character" w:customStyle="1" w:styleId="WW8Num21z2">
    <w:name w:val="WW8Num21z2"/>
    <w:rsid w:val="002C25F6"/>
    <w:rPr>
      <w:rFonts w:ascii="Wingdings" w:hAnsi="Wingdings" w:cs="Wingdings" w:hint="default"/>
    </w:rPr>
  </w:style>
  <w:style w:type="character" w:customStyle="1" w:styleId="WW8Num21z3">
    <w:name w:val="WW8Num21z3"/>
    <w:rsid w:val="002C25F6"/>
    <w:rPr>
      <w:rFonts w:ascii="Symbol" w:hAnsi="Symbol" w:cs="Symbol" w:hint="default"/>
    </w:rPr>
  </w:style>
  <w:style w:type="character" w:customStyle="1" w:styleId="WW8Num22z1">
    <w:name w:val="WW8Num22z1"/>
    <w:rsid w:val="002C25F6"/>
  </w:style>
  <w:style w:type="character" w:customStyle="1" w:styleId="WW8Num22z2">
    <w:name w:val="WW8Num22z2"/>
    <w:rsid w:val="002C25F6"/>
  </w:style>
  <w:style w:type="character" w:customStyle="1" w:styleId="WW8Num22z3">
    <w:name w:val="WW8Num22z3"/>
    <w:rsid w:val="002C25F6"/>
  </w:style>
  <w:style w:type="character" w:customStyle="1" w:styleId="WW8Num22z4">
    <w:name w:val="WW8Num22z4"/>
    <w:rsid w:val="002C25F6"/>
  </w:style>
  <w:style w:type="character" w:customStyle="1" w:styleId="WW8Num22z5">
    <w:name w:val="WW8Num22z5"/>
    <w:rsid w:val="002C25F6"/>
  </w:style>
  <w:style w:type="character" w:customStyle="1" w:styleId="WW8Num22z6">
    <w:name w:val="WW8Num22z6"/>
    <w:rsid w:val="002C25F6"/>
  </w:style>
  <w:style w:type="character" w:customStyle="1" w:styleId="WW8Num22z7">
    <w:name w:val="WW8Num22z7"/>
    <w:rsid w:val="002C25F6"/>
  </w:style>
  <w:style w:type="character" w:customStyle="1" w:styleId="WW8Num22z8">
    <w:name w:val="WW8Num22z8"/>
    <w:rsid w:val="002C25F6"/>
  </w:style>
  <w:style w:type="character" w:customStyle="1" w:styleId="WW8Num25z1">
    <w:name w:val="WW8Num25z1"/>
    <w:rsid w:val="002C25F6"/>
  </w:style>
  <w:style w:type="character" w:customStyle="1" w:styleId="WW8Num25z2">
    <w:name w:val="WW8Num25z2"/>
    <w:rsid w:val="002C25F6"/>
  </w:style>
  <w:style w:type="character" w:customStyle="1" w:styleId="WW8Num25z3">
    <w:name w:val="WW8Num25z3"/>
    <w:rsid w:val="002C25F6"/>
  </w:style>
  <w:style w:type="character" w:customStyle="1" w:styleId="WW8Num25z4">
    <w:name w:val="WW8Num25z4"/>
    <w:rsid w:val="002C25F6"/>
  </w:style>
  <w:style w:type="character" w:customStyle="1" w:styleId="WW8Num25z5">
    <w:name w:val="WW8Num25z5"/>
    <w:rsid w:val="002C25F6"/>
  </w:style>
  <w:style w:type="character" w:customStyle="1" w:styleId="WW8Num25z6">
    <w:name w:val="WW8Num25z6"/>
    <w:rsid w:val="002C25F6"/>
  </w:style>
  <w:style w:type="character" w:customStyle="1" w:styleId="WW8Num25z7">
    <w:name w:val="WW8Num25z7"/>
    <w:rsid w:val="002C25F6"/>
  </w:style>
  <w:style w:type="character" w:customStyle="1" w:styleId="WW8Num25z8">
    <w:name w:val="WW8Num25z8"/>
    <w:rsid w:val="002C25F6"/>
  </w:style>
  <w:style w:type="character" w:customStyle="1" w:styleId="WW8Num26z1">
    <w:name w:val="WW8Num26z1"/>
    <w:rsid w:val="002C25F6"/>
    <w:rPr>
      <w:rFonts w:hint="default"/>
    </w:rPr>
  </w:style>
  <w:style w:type="character" w:customStyle="1" w:styleId="WW8Num28z0">
    <w:name w:val="WW8Num28z0"/>
    <w:rsid w:val="002C25F6"/>
    <w:rPr>
      <w:rFonts w:ascii="Symbol" w:hAnsi="Symbol" w:cs="Symbol" w:hint="default"/>
    </w:rPr>
  </w:style>
  <w:style w:type="character" w:customStyle="1" w:styleId="WW8Num28z1">
    <w:name w:val="WW8Num28z1"/>
    <w:rsid w:val="002C25F6"/>
    <w:rPr>
      <w:rFonts w:ascii="Courier New" w:hAnsi="Courier New" w:cs="Courier New" w:hint="default"/>
    </w:rPr>
  </w:style>
  <w:style w:type="character" w:customStyle="1" w:styleId="WW8Num28z2">
    <w:name w:val="WW8Num28z2"/>
    <w:rsid w:val="002C25F6"/>
    <w:rPr>
      <w:rFonts w:ascii="Wingdings" w:hAnsi="Wingdings" w:cs="Wingdings" w:hint="default"/>
    </w:rPr>
  </w:style>
  <w:style w:type="character" w:customStyle="1" w:styleId="WW8Num29z0">
    <w:name w:val="WW8Num29z0"/>
    <w:rsid w:val="002C25F6"/>
    <w:rPr>
      <w:rFonts w:ascii="Arial" w:eastAsia="Times New Roman" w:hAnsi="Arial" w:cs="Arial" w:hint="default"/>
    </w:rPr>
  </w:style>
  <w:style w:type="character" w:customStyle="1" w:styleId="WW8Num29z1">
    <w:name w:val="WW8Num29z1"/>
    <w:rsid w:val="002C25F6"/>
    <w:rPr>
      <w:rFonts w:ascii="Courier New" w:hAnsi="Courier New" w:cs="Courier New" w:hint="default"/>
    </w:rPr>
  </w:style>
  <w:style w:type="character" w:customStyle="1" w:styleId="WW8Num29z2">
    <w:name w:val="WW8Num29z2"/>
    <w:rsid w:val="002C25F6"/>
    <w:rPr>
      <w:rFonts w:ascii="Wingdings" w:hAnsi="Wingdings" w:cs="Wingdings" w:hint="default"/>
    </w:rPr>
  </w:style>
  <w:style w:type="character" w:customStyle="1" w:styleId="WW8Num29z3">
    <w:name w:val="WW8Num29z3"/>
    <w:rsid w:val="002C25F6"/>
    <w:rPr>
      <w:rFonts w:ascii="Symbol" w:hAnsi="Symbol" w:cs="Symbol" w:hint="default"/>
    </w:rPr>
  </w:style>
  <w:style w:type="character" w:customStyle="1" w:styleId="WW8Num30z0">
    <w:name w:val="WW8Num30z0"/>
    <w:rsid w:val="002C25F6"/>
    <w:rPr>
      <w:rFonts w:hint="default"/>
    </w:rPr>
  </w:style>
  <w:style w:type="character" w:customStyle="1" w:styleId="WW8Num30z1">
    <w:name w:val="WW8Num30z1"/>
    <w:rsid w:val="002C25F6"/>
  </w:style>
  <w:style w:type="character" w:customStyle="1" w:styleId="WW8Num30z2">
    <w:name w:val="WW8Num30z2"/>
    <w:rsid w:val="002C25F6"/>
  </w:style>
  <w:style w:type="character" w:customStyle="1" w:styleId="WW8Num30z3">
    <w:name w:val="WW8Num30z3"/>
    <w:rsid w:val="002C25F6"/>
  </w:style>
  <w:style w:type="character" w:customStyle="1" w:styleId="WW8Num30z4">
    <w:name w:val="WW8Num30z4"/>
    <w:rsid w:val="002C25F6"/>
  </w:style>
  <w:style w:type="character" w:customStyle="1" w:styleId="WW8Num30z5">
    <w:name w:val="WW8Num30z5"/>
    <w:rsid w:val="002C25F6"/>
  </w:style>
  <w:style w:type="character" w:customStyle="1" w:styleId="WW8Num30z6">
    <w:name w:val="WW8Num30z6"/>
    <w:rsid w:val="002C25F6"/>
  </w:style>
  <w:style w:type="character" w:customStyle="1" w:styleId="WW8Num30z7">
    <w:name w:val="WW8Num30z7"/>
    <w:rsid w:val="002C25F6"/>
  </w:style>
  <w:style w:type="character" w:customStyle="1" w:styleId="WW8Num30z8">
    <w:name w:val="WW8Num30z8"/>
    <w:rsid w:val="002C25F6"/>
  </w:style>
  <w:style w:type="character" w:customStyle="1" w:styleId="WW8Num31z0">
    <w:name w:val="WW8Num31z0"/>
    <w:rsid w:val="002C25F6"/>
    <w:rPr>
      <w:rFonts w:hint="default"/>
      <w:b/>
      <w:i w:val="0"/>
      <w:sz w:val="24"/>
      <w:szCs w:val="24"/>
    </w:rPr>
  </w:style>
  <w:style w:type="character" w:customStyle="1" w:styleId="WW8Num31z1">
    <w:name w:val="WW8Num31z1"/>
    <w:rsid w:val="002C25F6"/>
    <w:rPr>
      <w:rFonts w:ascii="Palatino Linotype" w:hAnsi="Palatino Linotype" w:cs="Palatino Linotype" w:hint="default"/>
      <w:b/>
      <w:i w:val="0"/>
      <w:iCs w:val="0"/>
      <w:caps w:val="0"/>
      <w:smallCaps w:val="0"/>
      <w:strike w:val="0"/>
      <w:dstrike w:val="0"/>
      <w:outline w:val="0"/>
      <w:shadow w:val="0"/>
      <w:vanish w:val="0"/>
      <w:spacing w:val="0"/>
      <w:position w:val="0"/>
      <w:sz w:val="22"/>
      <w:szCs w:val="22"/>
      <w:u w:val="none"/>
      <w:vertAlign w:val="baseline"/>
      <w:em w:val="none"/>
    </w:rPr>
  </w:style>
  <w:style w:type="character" w:customStyle="1" w:styleId="WW8Num31z2">
    <w:name w:val="WW8Num31z2"/>
    <w:rsid w:val="002C25F6"/>
    <w:rPr>
      <w:rFonts w:ascii="Palatino Linotype" w:hAnsi="Palatino Linotype" w:cs="Palatino Linotype" w:hint="default"/>
      <w:b/>
      <w:i w:val="0"/>
      <w:sz w:val="22"/>
      <w:szCs w:val="22"/>
      <w:lang w:val="cs-CZ"/>
    </w:rPr>
  </w:style>
  <w:style w:type="character" w:customStyle="1" w:styleId="WW8Num31z3">
    <w:name w:val="WW8Num31z3"/>
    <w:rsid w:val="002C25F6"/>
    <w:rPr>
      <w:rFonts w:hint="default"/>
    </w:rPr>
  </w:style>
  <w:style w:type="character" w:customStyle="1" w:styleId="WW8Num32z0">
    <w:name w:val="WW8Num32z0"/>
    <w:rsid w:val="002C25F6"/>
    <w:rPr>
      <w:rFonts w:cs="Arial" w:hint="default"/>
      <w:spacing w:val="-3"/>
    </w:rPr>
  </w:style>
  <w:style w:type="character" w:customStyle="1" w:styleId="WW8Num32z2">
    <w:name w:val="WW8Num32z2"/>
    <w:rsid w:val="002C25F6"/>
  </w:style>
  <w:style w:type="character" w:customStyle="1" w:styleId="WW8Num32z3">
    <w:name w:val="WW8Num32z3"/>
    <w:rsid w:val="002C25F6"/>
  </w:style>
  <w:style w:type="character" w:customStyle="1" w:styleId="WW8Num32z4">
    <w:name w:val="WW8Num32z4"/>
    <w:rsid w:val="002C25F6"/>
  </w:style>
  <w:style w:type="character" w:customStyle="1" w:styleId="WW8Num32z5">
    <w:name w:val="WW8Num32z5"/>
    <w:rsid w:val="002C25F6"/>
  </w:style>
  <w:style w:type="character" w:customStyle="1" w:styleId="WW8Num32z6">
    <w:name w:val="WW8Num32z6"/>
    <w:rsid w:val="002C25F6"/>
  </w:style>
  <w:style w:type="character" w:customStyle="1" w:styleId="WW8Num32z7">
    <w:name w:val="WW8Num32z7"/>
    <w:rsid w:val="002C25F6"/>
  </w:style>
  <w:style w:type="character" w:customStyle="1" w:styleId="WW8Num32z8">
    <w:name w:val="WW8Num32z8"/>
    <w:rsid w:val="002C25F6"/>
  </w:style>
  <w:style w:type="character" w:customStyle="1" w:styleId="WW8Num33z0">
    <w:name w:val="WW8Num33z0"/>
    <w:rsid w:val="002C25F6"/>
    <w:rPr>
      <w:rFonts w:hint="default"/>
    </w:rPr>
  </w:style>
  <w:style w:type="character" w:customStyle="1" w:styleId="WW8Num33z1">
    <w:name w:val="WW8Num33z1"/>
    <w:rsid w:val="002C25F6"/>
  </w:style>
  <w:style w:type="character" w:customStyle="1" w:styleId="WW8Num33z2">
    <w:name w:val="WW8Num33z2"/>
    <w:rsid w:val="002C25F6"/>
  </w:style>
  <w:style w:type="character" w:customStyle="1" w:styleId="WW8Num33z3">
    <w:name w:val="WW8Num33z3"/>
    <w:rsid w:val="002C25F6"/>
  </w:style>
  <w:style w:type="character" w:customStyle="1" w:styleId="WW8Num33z4">
    <w:name w:val="WW8Num33z4"/>
    <w:rsid w:val="002C25F6"/>
  </w:style>
  <w:style w:type="character" w:customStyle="1" w:styleId="WW8Num33z5">
    <w:name w:val="WW8Num33z5"/>
    <w:rsid w:val="002C25F6"/>
  </w:style>
  <w:style w:type="character" w:customStyle="1" w:styleId="WW8Num33z6">
    <w:name w:val="WW8Num33z6"/>
    <w:rsid w:val="002C25F6"/>
  </w:style>
  <w:style w:type="character" w:customStyle="1" w:styleId="WW8Num33z7">
    <w:name w:val="WW8Num33z7"/>
    <w:rsid w:val="002C25F6"/>
  </w:style>
  <w:style w:type="character" w:customStyle="1" w:styleId="WW8Num33z8">
    <w:name w:val="WW8Num33z8"/>
    <w:rsid w:val="002C25F6"/>
  </w:style>
  <w:style w:type="character" w:customStyle="1" w:styleId="WW8Num34z0">
    <w:name w:val="WW8Num34z0"/>
    <w:rsid w:val="002C25F6"/>
    <w:rPr>
      <w:rFonts w:hint="default"/>
    </w:rPr>
  </w:style>
  <w:style w:type="character" w:customStyle="1" w:styleId="WW8Num35z0">
    <w:name w:val="WW8Num35z0"/>
    <w:rsid w:val="002C25F6"/>
  </w:style>
  <w:style w:type="character" w:customStyle="1" w:styleId="WW8Num35z1">
    <w:name w:val="WW8Num35z1"/>
    <w:rsid w:val="002C25F6"/>
  </w:style>
  <w:style w:type="character" w:customStyle="1" w:styleId="WW8Num35z2">
    <w:name w:val="WW8Num35z2"/>
    <w:rsid w:val="002C25F6"/>
  </w:style>
  <w:style w:type="character" w:customStyle="1" w:styleId="WW8Num35z3">
    <w:name w:val="WW8Num35z3"/>
    <w:rsid w:val="002C25F6"/>
  </w:style>
  <w:style w:type="character" w:customStyle="1" w:styleId="WW8Num35z4">
    <w:name w:val="WW8Num35z4"/>
    <w:rsid w:val="002C25F6"/>
  </w:style>
  <w:style w:type="character" w:customStyle="1" w:styleId="WW8Num35z5">
    <w:name w:val="WW8Num35z5"/>
    <w:rsid w:val="002C25F6"/>
  </w:style>
  <w:style w:type="character" w:customStyle="1" w:styleId="WW8Num35z6">
    <w:name w:val="WW8Num35z6"/>
    <w:rsid w:val="002C25F6"/>
  </w:style>
  <w:style w:type="character" w:customStyle="1" w:styleId="WW8Num35z7">
    <w:name w:val="WW8Num35z7"/>
    <w:rsid w:val="002C25F6"/>
  </w:style>
  <w:style w:type="character" w:customStyle="1" w:styleId="WW8Num35z8">
    <w:name w:val="WW8Num35z8"/>
    <w:rsid w:val="002C25F6"/>
  </w:style>
  <w:style w:type="character" w:customStyle="1" w:styleId="WW8Num36z0">
    <w:name w:val="WW8Num36z0"/>
    <w:rsid w:val="002C25F6"/>
    <w:rPr>
      <w:rFonts w:ascii="Symbol" w:hAnsi="Symbol" w:cs="Symbol" w:hint="default"/>
    </w:rPr>
  </w:style>
  <w:style w:type="character" w:customStyle="1" w:styleId="WW8Num36z1">
    <w:name w:val="WW8Num36z1"/>
    <w:rsid w:val="002C25F6"/>
    <w:rPr>
      <w:rFonts w:ascii="Courier New" w:hAnsi="Courier New" w:cs="Courier New" w:hint="default"/>
    </w:rPr>
  </w:style>
  <w:style w:type="character" w:customStyle="1" w:styleId="WW8Num36z2">
    <w:name w:val="WW8Num36z2"/>
    <w:rsid w:val="002C25F6"/>
    <w:rPr>
      <w:rFonts w:ascii="Wingdings" w:hAnsi="Wingdings" w:cs="Wingdings" w:hint="default"/>
    </w:rPr>
  </w:style>
  <w:style w:type="character" w:customStyle="1" w:styleId="WW8Num37z0">
    <w:name w:val="WW8Num37z0"/>
    <w:rsid w:val="002C25F6"/>
    <w:rPr>
      <w:rFonts w:ascii="Symbol" w:hAnsi="Symbol" w:cs="Symbol" w:hint="default"/>
    </w:rPr>
  </w:style>
  <w:style w:type="character" w:customStyle="1" w:styleId="WW8Num37z1">
    <w:name w:val="WW8Num37z1"/>
    <w:rsid w:val="002C25F6"/>
    <w:rPr>
      <w:rFonts w:ascii="Courier New" w:hAnsi="Courier New" w:cs="Courier New" w:hint="default"/>
    </w:rPr>
  </w:style>
  <w:style w:type="character" w:customStyle="1" w:styleId="WW8Num37z2">
    <w:name w:val="WW8Num37z2"/>
    <w:rsid w:val="002C25F6"/>
    <w:rPr>
      <w:rFonts w:ascii="Wingdings" w:hAnsi="Wingdings" w:cs="Wingdings" w:hint="default"/>
    </w:rPr>
  </w:style>
  <w:style w:type="character" w:customStyle="1" w:styleId="WW8Num38z0">
    <w:name w:val="WW8Num38z0"/>
    <w:rsid w:val="002C25F6"/>
    <w:rPr>
      <w:rFonts w:ascii="Palatino Linotype" w:hAnsi="Palatino Linotype" w:cs="Palatino Linotype"/>
      <w:b w:val="0"/>
      <w:i w:val="0"/>
      <w:sz w:val="22"/>
      <w:szCs w:val="22"/>
    </w:rPr>
  </w:style>
  <w:style w:type="character" w:customStyle="1" w:styleId="WW8Num39z0">
    <w:name w:val="WW8Num39z0"/>
    <w:rsid w:val="002C25F6"/>
  </w:style>
  <w:style w:type="character" w:customStyle="1" w:styleId="WW8Num39z1">
    <w:name w:val="WW8Num39z1"/>
    <w:rsid w:val="002C25F6"/>
  </w:style>
  <w:style w:type="character" w:customStyle="1" w:styleId="WW8Num39z2">
    <w:name w:val="WW8Num39z2"/>
    <w:rsid w:val="002C25F6"/>
  </w:style>
  <w:style w:type="character" w:customStyle="1" w:styleId="WW8Num39z3">
    <w:name w:val="WW8Num39z3"/>
    <w:rsid w:val="002C25F6"/>
  </w:style>
  <w:style w:type="character" w:customStyle="1" w:styleId="WW8Num39z4">
    <w:name w:val="WW8Num39z4"/>
    <w:rsid w:val="002C25F6"/>
  </w:style>
  <w:style w:type="character" w:customStyle="1" w:styleId="WW8Num39z5">
    <w:name w:val="WW8Num39z5"/>
    <w:rsid w:val="002C25F6"/>
  </w:style>
  <w:style w:type="character" w:customStyle="1" w:styleId="WW8Num39z6">
    <w:name w:val="WW8Num39z6"/>
    <w:rsid w:val="002C25F6"/>
  </w:style>
  <w:style w:type="character" w:customStyle="1" w:styleId="WW8Num39z7">
    <w:name w:val="WW8Num39z7"/>
    <w:rsid w:val="002C25F6"/>
  </w:style>
  <w:style w:type="character" w:customStyle="1" w:styleId="WW8Num39z8">
    <w:name w:val="WW8Num39z8"/>
    <w:rsid w:val="002C25F6"/>
  </w:style>
  <w:style w:type="character" w:customStyle="1" w:styleId="Standardnpsmoodstavce1">
    <w:name w:val="Standardní písmo odstavce1"/>
    <w:rsid w:val="002C25F6"/>
  </w:style>
  <w:style w:type="character" w:customStyle="1" w:styleId="ZhlavChar">
    <w:name w:val="Záhlaví Char"/>
    <w:basedOn w:val="Standardnpsmoodstavce1"/>
    <w:rsid w:val="002C25F6"/>
  </w:style>
  <w:style w:type="character" w:customStyle="1" w:styleId="ZpatChar">
    <w:name w:val="Zápatí Char"/>
    <w:basedOn w:val="Standardnpsmoodstavce1"/>
    <w:rsid w:val="002C25F6"/>
  </w:style>
  <w:style w:type="character" w:customStyle="1" w:styleId="TextbublinyChar">
    <w:name w:val="Text bubliny Char"/>
    <w:rsid w:val="002C25F6"/>
    <w:rPr>
      <w:rFonts w:ascii="Tahoma" w:hAnsi="Tahoma" w:cs="Tahoma"/>
      <w:sz w:val="16"/>
      <w:szCs w:val="16"/>
    </w:rPr>
  </w:style>
  <w:style w:type="character" w:customStyle="1" w:styleId="NzevChar">
    <w:name w:val="Název Char"/>
    <w:rsid w:val="002C25F6"/>
    <w:rPr>
      <w:rFonts w:ascii="Times New Roman" w:eastAsia="Times New Roman" w:hAnsi="Times New Roman" w:cs="Times New Roman"/>
      <w:b/>
      <w:sz w:val="28"/>
      <w:szCs w:val="24"/>
    </w:rPr>
  </w:style>
  <w:style w:type="character" w:customStyle="1" w:styleId="ZkladntextChar">
    <w:name w:val="Základní text Char"/>
    <w:rsid w:val="002C25F6"/>
    <w:rPr>
      <w:rFonts w:ascii="Times New Roman" w:eastAsia="Times New Roman" w:hAnsi="Times New Roman" w:cs="Times New Roman"/>
      <w:sz w:val="24"/>
      <w:szCs w:val="24"/>
    </w:rPr>
  </w:style>
  <w:style w:type="character" w:customStyle="1" w:styleId="ZkladntextodsazenChar">
    <w:name w:val="Základní text odsazený Char"/>
    <w:rsid w:val="002C25F6"/>
    <w:rPr>
      <w:rFonts w:eastAsia="Calibri"/>
      <w:bCs w:val="0"/>
    </w:rPr>
  </w:style>
  <w:style w:type="character" w:customStyle="1" w:styleId="Zkladntextodsazen2Char">
    <w:name w:val="Základní text odsazený 2 Char"/>
    <w:rsid w:val="002C25F6"/>
    <w:rPr>
      <w:rFonts w:eastAsia="Calibri"/>
      <w:bCs w:val="0"/>
    </w:rPr>
  </w:style>
  <w:style w:type="character" w:customStyle="1" w:styleId="Nadpis1Char">
    <w:name w:val="Nadpis 1 Char"/>
    <w:rsid w:val="002C25F6"/>
    <w:rPr>
      <w:rFonts w:ascii="Arial" w:eastAsia="Times New Roman" w:hAnsi="Arial" w:cs="Arial"/>
      <w:b/>
      <w:color w:val="000000"/>
      <w:kern w:val="1"/>
      <w:sz w:val="22"/>
      <w:u w:val="single"/>
      <w:shd w:val="clear" w:color="auto" w:fill="F2F2F2"/>
    </w:rPr>
  </w:style>
  <w:style w:type="character" w:customStyle="1" w:styleId="Zkladntext3Char">
    <w:name w:val="Základní text 3 Char"/>
    <w:rsid w:val="002C25F6"/>
    <w:rPr>
      <w:sz w:val="16"/>
      <w:szCs w:val="16"/>
    </w:rPr>
  </w:style>
  <w:style w:type="character" w:customStyle="1" w:styleId="TextkomenteChar">
    <w:name w:val="Text komentáře Char"/>
    <w:rsid w:val="002C25F6"/>
    <w:rPr>
      <w:rFonts w:ascii="Arial" w:eastAsia="Times New Roman" w:hAnsi="Arial" w:cs="Arial"/>
    </w:rPr>
  </w:style>
  <w:style w:type="character" w:customStyle="1" w:styleId="platne">
    <w:name w:val="platne"/>
    <w:basedOn w:val="Standardnpsmoodstavce1"/>
    <w:rsid w:val="002C25F6"/>
  </w:style>
  <w:style w:type="character" w:customStyle="1" w:styleId="Nadpis2Char">
    <w:name w:val="Nadpis 2 Char"/>
    <w:rsid w:val="002C25F6"/>
    <w:rPr>
      <w:rFonts w:ascii="Cambria" w:eastAsia="Times New Roman" w:hAnsi="Cambria" w:cs="Times New Roman"/>
      <w:b/>
      <w:bCs/>
      <w:i/>
      <w:iCs/>
      <w:sz w:val="28"/>
      <w:szCs w:val="28"/>
    </w:rPr>
  </w:style>
  <w:style w:type="character" w:customStyle="1" w:styleId="Nadpis3Char">
    <w:name w:val="Nadpis 3 Char"/>
    <w:rsid w:val="002C25F6"/>
    <w:rPr>
      <w:rFonts w:ascii="Cambria" w:eastAsia="Times New Roman" w:hAnsi="Cambria" w:cs="Times New Roman"/>
      <w:b/>
      <w:bCs/>
      <w:sz w:val="26"/>
      <w:szCs w:val="26"/>
    </w:rPr>
  </w:style>
  <w:style w:type="character" w:customStyle="1" w:styleId="Nadpis7Char">
    <w:name w:val="Nadpis 7 Char"/>
    <w:rsid w:val="002C25F6"/>
    <w:rPr>
      <w:rFonts w:ascii="Calibri" w:eastAsia="Times New Roman" w:hAnsi="Calibri" w:cs="Times New Roman"/>
      <w:sz w:val="24"/>
      <w:szCs w:val="24"/>
    </w:rPr>
  </w:style>
  <w:style w:type="character" w:styleId="Hypertextovodkaz">
    <w:name w:val="Hyperlink"/>
    <w:rsid w:val="002C25F6"/>
    <w:rPr>
      <w:color w:val="0000FF"/>
      <w:u w:val="single"/>
    </w:rPr>
  </w:style>
  <w:style w:type="character" w:customStyle="1" w:styleId="FormtovanvHTMLChar">
    <w:name w:val="Formátovaný v HTML Char"/>
    <w:rsid w:val="002C25F6"/>
    <w:rPr>
      <w:rFonts w:ascii="Courier New" w:eastAsia="Times New Roman" w:hAnsi="Courier New" w:cs="Courier New"/>
    </w:rPr>
  </w:style>
  <w:style w:type="character" w:customStyle="1" w:styleId="apple-converted-space">
    <w:name w:val="apple-converted-space"/>
    <w:basedOn w:val="Standardnpsmoodstavce1"/>
    <w:rsid w:val="002C25F6"/>
  </w:style>
  <w:style w:type="character" w:customStyle="1" w:styleId="IndexLink">
    <w:name w:val="Index Link"/>
    <w:rsid w:val="002C25F6"/>
  </w:style>
  <w:style w:type="character" w:customStyle="1" w:styleId="ListLabel2">
    <w:name w:val="ListLabel 2"/>
    <w:rsid w:val="002C25F6"/>
    <w:rPr>
      <w:b w:val="0"/>
      <w:i w:val="0"/>
      <w:sz w:val="22"/>
      <w:szCs w:val="22"/>
      <w:u w:val="none"/>
    </w:rPr>
  </w:style>
  <w:style w:type="character" w:customStyle="1" w:styleId="ListLabel1">
    <w:name w:val="ListLabel 1"/>
    <w:rsid w:val="002C25F6"/>
    <w:rPr>
      <w:b w:val="0"/>
      <w:i w:val="0"/>
      <w:sz w:val="22"/>
      <w:u w:val="none"/>
    </w:rPr>
  </w:style>
  <w:style w:type="character" w:customStyle="1" w:styleId="NumberingSymbols">
    <w:name w:val="Numbering Symbols"/>
    <w:rsid w:val="002C25F6"/>
  </w:style>
  <w:style w:type="paragraph" w:customStyle="1" w:styleId="Heading">
    <w:name w:val="Heading"/>
    <w:basedOn w:val="Normln"/>
    <w:next w:val="Zkladntext"/>
    <w:rsid w:val="002C25F6"/>
    <w:pPr>
      <w:keepNext/>
      <w:spacing w:before="240" w:after="120"/>
    </w:pPr>
    <w:rPr>
      <w:rFonts w:ascii="Arial" w:eastAsia="Microsoft YaHei" w:hAnsi="Arial" w:cs="Mangal"/>
      <w:sz w:val="28"/>
      <w:szCs w:val="28"/>
    </w:rPr>
  </w:style>
  <w:style w:type="paragraph" w:styleId="Zkladntext">
    <w:name w:val="Body Text"/>
    <w:basedOn w:val="Normln"/>
    <w:rsid w:val="002C25F6"/>
    <w:pPr>
      <w:spacing w:after="120" w:line="240" w:lineRule="auto"/>
      <w:ind w:left="0" w:firstLine="0"/>
      <w:jc w:val="left"/>
    </w:pPr>
    <w:rPr>
      <w:rFonts w:ascii="Times New Roman" w:eastAsia="Times New Roman" w:hAnsi="Times New Roman"/>
      <w:bCs/>
      <w:sz w:val="24"/>
      <w:szCs w:val="24"/>
    </w:rPr>
  </w:style>
  <w:style w:type="paragraph" w:styleId="Seznam">
    <w:name w:val="List"/>
    <w:basedOn w:val="Normln"/>
    <w:rsid w:val="002C25F6"/>
    <w:pPr>
      <w:ind w:left="283" w:hanging="283"/>
    </w:pPr>
  </w:style>
  <w:style w:type="paragraph" w:customStyle="1" w:styleId="Caption">
    <w:name w:val="Caption"/>
    <w:basedOn w:val="Normln"/>
    <w:rsid w:val="002C25F6"/>
    <w:pPr>
      <w:suppressLineNumbers/>
      <w:spacing w:before="120" w:after="120"/>
    </w:pPr>
    <w:rPr>
      <w:rFonts w:cs="Mangal"/>
      <w:i/>
      <w:iCs/>
      <w:sz w:val="24"/>
      <w:szCs w:val="24"/>
    </w:rPr>
  </w:style>
  <w:style w:type="paragraph" w:customStyle="1" w:styleId="Index">
    <w:name w:val="Index"/>
    <w:basedOn w:val="Normln"/>
    <w:rsid w:val="002C25F6"/>
    <w:pPr>
      <w:suppressLineNumbers/>
    </w:pPr>
    <w:rPr>
      <w:rFonts w:cs="Mangal"/>
    </w:rPr>
  </w:style>
  <w:style w:type="paragraph" w:styleId="Zhlav">
    <w:name w:val="header"/>
    <w:basedOn w:val="Normln"/>
    <w:rsid w:val="002C25F6"/>
    <w:pPr>
      <w:tabs>
        <w:tab w:val="center" w:pos="4536"/>
        <w:tab w:val="right" w:pos="9072"/>
      </w:tabs>
      <w:spacing w:line="240" w:lineRule="auto"/>
    </w:pPr>
  </w:style>
  <w:style w:type="paragraph" w:styleId="Zpat">
    <w:name w:val="footer"/>
    <w:basedOn w:val="Normln"/>
    <w:rsid w:val="002C25F6"/>
    <w:pPr>
      <w:tabs>
        <w:tab w:val="center" w:pos="4536"/>
        <w:tab w:val="right" w:pos="9072"/>
      </w:tabs>
      <w:spacing w:line="240" w:lineRule="auto"/>
    </w:pPr>
  </w:style>
  <w:style w:type="paragraph" w:styleId="Textbubliny">
    <w:name w:val="Balloon Text"/>
    <w:basedOn w:val="Normln"/>
    <w:rsid w:val="002C25F6"/>
    <w:pPr>
      <w:spacing w:line="240" w:lineRule="auto"/>
    </w:pPr>
    <w:rPr>
      <w:rFonts w:ascii="Tahoma" w:hAnsi="Tahoma" w:cs="Tahoma"/>
      <w:sz w:val="16"/>
      <w:szCs w:val="16"/>
    </w:rPr>
  </w:style>
  <w:style w:type="paragraph" w:styleId="Nzev">
    <w:name w:val="Title"/>
    <w:basedOn w:val="Normln"/>
    <w:next w:val="Podtitul"/>
    <w:qFormat/>
    <w:rsid w:val="002C25F6"/>
    <w:pPr>
      <w:spacing w:line="240" w:lineRule="auto"/>
      <w:ind w:left="0" w:firstLine="0"/>
      <w:jc w:val="center"/>
    </w:pPr>
    <w:rPr>
      <w:rFonts w:ascii="Times New Roman" w:eastAsia="Times New Roman" w:hAnsi="Times New Roman"/>
      <w:b/>
      <w:bCs/>
      <w:sz w:val="28"/>
      <w:szCs w:val="24"/>
    </w:rPr>
  </w:style>
  <w:style w:type="paragraph" w:styleId="Podtitul">
    <w:name w:val="Subtitle"/>
    <w:basedOn w:val="Heading"/>
    <w:next w:val="Zkladntext"/>
    <w:qFormat/>
    <w:rsid w:val="002C25F6"/>
    <w:pPr>
      <w:jc w:val="center"/>
    </w:pPr>
    <w:rPr>
      <w:i/>
      <w:iCs/>
    </w:rPr>
  </w:style>
  <w:style w:type="paragraph" w:styleId="Odstavecseseznamem">
    <w:name w:val="List Paragraph"/>
    <w:basedOn w:val="Normln"/>
    <w:qFormat/>
    <w:rsid w:val="002C25F6"/>
    <w:pPr>
      <w:ind w:left="720"/>
    </w:pPr>
  </w:style>
  <w:style w:type="paragraph" w:styleId="Zkladntextodsazen">
    <w:name w:val="Body Text Indent"/>
    <w:basedOn w:val="Normln"/>
    <w:rsid w:val="002C25F6"/>
    <w:pPr>
      <w:spacing w:after="120"/>
      <w:ind w:left="283"/>
    </w:pPr>
  </w:style>
  <w:style w:type="paragraph" w:customStyle="1" w:styleId="Zkladntextodsazen21">
    <w:name w:val="Základní text odsazený 21"/>
    <w:basedOn w:val="Normln"/>
    <w:rsid w:val="002C25F6"/>
    <w:pPr>
      <w:spacing w:after="120" w:line="480" w:lineRule="auto"/>
      <w:ind w:left="283"/>
    </w:pPr>
  </w:style>
  <w:style w:type="paragraph" w:customStyle="1" w:styleId="Zkladntext31">
    <w:name w:val="Základní text 31"/>
    <w:basedOn w:val="Normln"/>
    <w:rsid w:val="002C25F6"/>
    <w:pPr>
      <w:widowControl w:val="0"/>
      <w:spacing w:line="240" w:lineRule="auto"/>
      <w:ind w:left="0" w:firstLine="0"/>
      <w:jc w:val="left"/>
    </w:pPr>
    <w:rPr>
      <w:rFonts w:ascii="Times New Roman" w:eastAsia="Times New Roman" w:hAnsi="Times New Roman"/>
      <w:sz w:val="24"/>
      <w:szCs w:val="20"/>
    </w:rPr>
  </w:style>
  <w:style w:type="paragraph" w:customStyle="1" w:styleId="Zkladntext21">
    <w:name w:val="Základní text 21"/>
    <w:basedOn w:val="Normln"/>
    <w:rsid w:val="002C25F6"/>
    <w:pPr>
      <w:widowControl w:val="0"/>
      <w:spacing w:line="240" w:lineRule="auto"/>
      <w:ind w:left="0" w:firstLine="0"/>
    </w:pPr>
    <w:rPr>
      <w:rFonts w:ascii="Times New Roman" w:eastAsia="Times New Roman" w:hAnsi="Times New Roman"/>
      <w:sz w:val="24"/>
      <w:szCs w:val="20"/>
    </w:rPr>
  </w:style>
  <w:style w:type="paragraph" w:customStyle="1" w:styleId="Normln0">
    <w:name w:val="Normální/"/>
    <w:rsid w:val="002C25F6"/>
    <w:pPr>
      <w:widowControl w:val="0"/>
      <w:suppressAutoHyphens/>
    </w:pPr>
    <w:rPr>
      <w:lang w:eastAsia="ar-SA"/>
    </w:rPr>
  </w:style>
  <w:style w:type="paragraph" w:customStyle="1" w:styleId="smlhlava">
    <w:name w:val="sml_hlava"/>
    <w:next w:val="smlodstavec1"/>
    <w:rsid w:val="002C25F6"/>
    <w:pPr>
      <w:keepNext/>
      <w:shd w:val="clear" w:color="auto" w:fill="FFFFFF"/>
      <w:tabs>
        <w:tab w:val="num" w:pos="0"/>
      </w:tabs>
      <w:suppressAutoHyphens/>
      <w:autoSpaceDE w:val="0"/>
      <w:spacing w:before="600" w:after="360"/>
      <w:ind w:left="1211"/>
      <w:jc w:val="center"/>
    </w:pPr>
    <w:rPr>
      <w:rFonts w:ascii="Tahoma" w:hAnsi="Tahoma" w:cs="Tahoma"/>
      <w:b/>
      <w:sz w:val="24"/>
      <w:szCs w:val="24"/>
      <w:lang w:eastAsia="ar-SA"/>
    </w:rPr>
  </w:style>
  <w:style w:type="paragraph" w:customStyle="1" w:styleId="smlodstavec1">
    <w:name w:val="sml_odstavec1"/>
    <w:rsid w:val="002C25F6"/>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smlodstavec2">
    <w:name w:val="sml_odstavec2"/>
    <w:rsid w:val="002C25F6"/>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smlodstavec3">
    <w:name w:val="sml_odstavec3"/>
    <w:rsid w:val="002C25F6"/>
    <w:pPr>
      <w:shd w:val="clear" w:color="auto" w:fill="FFFFFF"/>
      <w:tabs>
        <w:tab w:val="num" w:pos="0"/>
      </w:tabs>
      <w:suppressAutoHyphens/>
      <w:autoSpaceDE w:val="0"/>
      <w:spacing w:before="120" w:after="120"/>
      <w:ind w:left="4755" w:hanging="360"/>
      <w:jc w:val="both"/>
    </w:pPr>
    <w:rPr>
      <w:rFonts w:ascii="Tahoma" w:hAnsi="Tahoma" w:cs="Tahoma"/>
      <w:color w:val="000000"/>
      <w:szCs w:val="24"/>
      <w:lang w:eastAsia="ar-SA"/>
    </w:rPr>
  </w:style>
  <w:style w:type="paragraph" w:customStyle="1" w:styleId="Zkladntext310">
    <w:name w:val="Základní text 31"/>
    <w:basedOn w:val="Normln"/>
    <w:rsid w:val="002C25F6"/>
    <w:pPr>
      <w:spacing w:after="120"/>
    </w:pPr>
    <w:rPr>
      <w:sz w:val="16"/>
      <w:szCs w:val="16"/>
    </w:rPr>
  </w:style>
  <w:style w:type="paragraph" w:customStyle="1" w:styleId="Seznamsodrkami1">
    <w:name w:val="Seznam s odrážkami1"/>
    <w:basedOn w:val="Seznam"/>
    <w:rsid w:val="002C25F6"/>
    <w:pPr>
      <w:widowControl w:val="0"/>
      <w:spacing w:line="240" w:lineRule="auto"/>
      <w:ind w:left="426" w:hanging="426"/>
    </w:pPr>
    <w:rPr>
      <w:rFonts w:ascii="Arial" w:eastAsia="Times New Roman" w:hAnsi="Arial" w:cs="Arial"/>
      <w:color w:val="000000"/>
      <w:sz w:val="20"/>
      <w:szCs w:val="20"/>
    </w:rPr>
  </w:style>
  <w:style w:type="paragraph" w:customStyle="1" w:styleId="Textkomente1">
    <w:name w:val="Text komentáře1"/>
    <w:basedOn w:val="Normln"/>
    <w:rsid w:val="002C25F6"/>
    <w:pPr>
      <w:spacing w:line="240" w:lineRule="auto"/>
      <w:ind w:left="0" w:firstLine="0"/>
    </w:pPr>
    <w:rPr>
      <w:rFonts w:ascii="Arial" w:eastAsia="Times New Roman" w:hAnsi="Arial" w:cs="Arial"/>
      <w:sz w:val="20"/>
      <w:szCs w:val="20"/>
    </w:rPr>
  </w:style>
  <w:style w:type="paragraph" w:customStyle="1" w:styleId="Aktuln">
    <w:name w:val="Aktuální"/>
    <w:rsid w:val="002C25F6"/>
    <w:pPr>
      <w:keepNext/>
      <w:keepLines/>
      <w:tabs>
        <w:tab w:val="left" w:pos="4678"/>
      </w:tabs>
      <w:suppressAutoHyphens/>
    </w:pPr>
    <w:rPr>
      <w:lang w:eastAsia="ar-SA"/>
    </w:rPr>
  </w:style>
  <w:style w:type="paragraph" w:customStyle="1" w:styleId="textnadpoddl">
    <w:name w:val="text nadp. oddíl"/>
    <w:basedOn w:val="Normln"/>
    <w:rsid w:val="002C25F6"/>
    <w:pPr>
      <w:spacing w:line="240" w:lineRule="auto"/>
      <w:ind w:left="0" w:firstLine="0"/>
    </w:pPr>
    <w:rPr>
      <w:rFonts w:ascii="Lucida Casual CE" w:eastAsia="Times New Roman" w:hAnsi="Lucida Casual CE" w:cs="Lucida Casual CE"/>
      <w:b/>
      <w:sz w:val="24"/>
      <w:szCs w:val="20"/>
      <w:u w:val="single"/>
    </w:rPr>
  </w:style>
  <w:style w:type="paragraph" w:customStyle="1" w:styleId="Marketa">
    <w:name w:val="Marketa"/>
    <w:basedOn w:val="Normln"/>
    <w:rsid w:val="002C25F6"/>
    <w:pPr>
      <w:spacing w:line="240" w:lineRule="auto"/>
      <w:ind w:left="0" w:firstLine="0"/>
      <w:jc w:val="left"/>
    </w:pPr>
    <w:rPr>
      <w:rFonts w:ascii="TimesE" w:eastAsia="Times New Roman" w:hAnsi="TimesE" w:cs="TimesE"/>
      <w:b/>
      <w:sz w:val="24"/>
      <w:szCs w:val="20"/>
    </w:rPr>
  </w:style>
  <w:style w:type="paragraph" w:styleId="Obsah1">
    <w:name w:val="toc 1"/>
    <w:basedOn w:val="Normln"/>
    <w:next w:val="Normln"/>
    <w:rsid w:val="002C25F6"/>
    <w:pPr>
      <w:spacing w:before="120" w:line="240" w:lineRule="auto"/>
      <w:ind w:left="0" w:firstLine="0"/>
      <w:jc w:val="left"/>
    </w:pPr>
    <w:rPr>
      <w:rFonts w:ascii="Times New Roman" w:eastAsia="Times New Roman" w:hAnsi="Times New Roman"/>
      <w:b/>
      <w:bCs/>
      <w:i/>
      <w:iCs/>
      <w:sz w:val="24"/>
      <w:szCs w:val="24"/>
    </w:rPr>
  </w:style>
  <w:style w:type="paragraph" w:styleId="Obsah2">
    <w:name w:val="toc 2"/>
    <w:basedOn w:val="Normln"/>
    <w:next w:val="Normln"/>
    <w:rsid w:val="002C25F6"/>
    <w:pPr>
      <w:spacing w:before="120" w:line="240" w:lineRule="auto"/>
      <w:ind w:left="200" w:firstLine="0"/>
      <w:jc w:val="left"/>
    </w:pPr>
    <w:rPr>
      <w:rFonts w:ascii="Times New Roman" w:eastAsia="Times New Roman" w:hAnsi="Times New Roman"/>
      <w:b/>
      <w:bCs/>
    </w:rPr>
  </w:style>
  <w:style w:type="paragraph" w:styleId="Obsah3">
    <w:name w:val="toc 3"/>
    <w:basedOn w:val="Normln"/>
    <w:next w:val="Normln"/>
    <w:rsid w:val="002C25F6"/>
    <w:pPr>
      <w:spacing w:line="240" w:lineRule="auto"/>
      <w:ind w:left="400" w:firstLine="0"/>
      <w:jc w:val="left"/>
    </w:pPr>
    <w:rPr>
      <w:rFonts w:ascii="Times New Roman" w:eastAsia="Times New Roman" w:hAnsi="Times New Roman"/>
      <w:sz w:val="20"/>
      <w:szCs w:val="20"/>
    </w:rPr>
  </w:style>
  <w:style w:type="paragraph" w:styleId="FormtovanvHTML">
    <w:name w:val="HTML Preformatted"/>
    <w:basedOn w:val="Normln"/>
    <w:rsid w:val="002C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rPr>
  </w:style>
  <w:style w:type="paragraph" w:customStyle="1" w:styleId="TableContents">
    <w:name w:val="Table Contents"/>
    <w:basedOn w:val="Normln"/>
    <w:rsid w:val="002C25F6"/>
    <w:pPr>
      <w:suppressLineNumbers/>
    </w:pPr>
  </w:style>
  <w:style w:type="paragraph" w:customStyle="1" w:styleId="TableHeading">
    <w:name w:val="Table Heading"/>
    <w:basedOn w:val="TableContents"/>
    <w:rsid w:val="002C25F6"/>
    <w:pPr>
      <w:jc w:val="center"/>
    </w:pPr>
    <w:rPr>
      <w:b/>
      <w:bCs/>
    </w:rPr>
  </w:style>
  <w:style w:type="paragraph" w:styleId="Obsah4">
    <w:name w:val="toc 4"/>
    <w:basedOn w:val="Index"/>
    <w:rsid w:val="002C25F6"/>
    <w:pPr>
      <w:tabs>
        <w:tab w:val="right" w:leader="dot" w:pos="8789"/>
      </w:tabs>
      <w:ind w:left="849" w:firstLine="0"/>
    </w:pPr>
  </w:style>
  <w:style w:type="paragraph" w:styleId="Obsah5">
    <w:name w:val="toc 5"/>
    <w:basedOn w:val="Index"/>
    <w:rsid w:val="002C25F6"/>
    <w:pPr>
      <w:tabs>
        <w:tab w:val="right" w:leader="dot" w:pos="8506"/>
      </w:tabs>
      <w:ind w:left="1132" w:firstLine="0"/>
    </w:pPr>
  </w:style>
  <w:style w:type="paragraph" w:styleId="Obsah6">
    <w:name w:val="toc 6"/>
    <w:basedOn w:val="Index"/>
    <w:rsid w:val="002C25F6"/>
    <w:pPr>
      <w:tabs>
        <w:tab w:val="right" w:leader="dot" w:pos="8223"/>
      </w:tabs>
      <w:ind w:left="1415" w:firstLine="0"/>
    </w:pPr>
  </w:style>
  <w:style w:type="paragraph" w:styleId="Obsah7">
    <w:name w:val="toc 7"/>
    <w:basedOn w:val="Index"/>
    <w:rsid w:val="002C25F6"/>
    <w:pPr>
      <w:tabs>
        <w:tab w:val="right" w:leader="dot" w:pos="7940"/>
      </w:tabs>
      <w:ind w:left="1698" w:firstLine="0"/>
    </w:pPr>
  </w:style>
  <w:style w:type="paragraph" w:styleId="Obsah8">
    <w:name w:val="toc 8"/>
    <w:basedOn w:val="Index"/>
    <w:rsid w:val="002C25F6"/>
    <w:pPr>
      <w:tabs>
        <w:tab w:val="right" w:leader="dot" w:pos="7657"/>
      </w:tabs>
      <w:ind w:left="1981" w:firstLine="0"/>
    </w:pPr>
  </w:style>
  <w:style w:type="paragraph" w:styleId="Obsah9">
    <w:name w:val="toc 9"/>
    <w:basedOn w:val="Index"/>
    <w:rsid w:val="002C25F6"/>
    <w:pPr>
      <w:tabs>
        <w:tab w:val="right" w:leader="dot" w:pos="7374"/>
      </w:tabs>
      <w:ind w:left="2264" w:firstLine="0"/>
    </w:pPr>
  </w:style>
  <w:style w:type="paragraph" w:customStyle="1" w:styleId="Contents10">
    <w:name w:val="Contents 10"/>
    <w:basedOn w:val="Index"/>
    <w:rsid w:val="002C25F6"/>
    <w:pPr>
      <w:tabs>
        <w:tab w:val="right" w:leader="dot" w:pos="7091"/>
      </w:tabs>
      <w:ind w:left="2547" w:firstLine="0"/>
    </w:pPr>
  </w:style>
  <w:style w:type="paragraph" w:customStyle="1" w:styleId="Bezmezer1">
    <w:name w:val="Bez mezer1"/>
    <w:rsid w:val="002C25F6"/>
    <w:pPr>
      <w:suppressAutoHyphens/>
    </w:pPr>
    <w:rPr>
      <w:rFonts w:eastAsia="SimSun" w:cs="Mangal"/>
      <w:sz w:val="24"/>
      <w:szCs w:val="24"/>
      <w:lang w:val="de-DE" w:eastAsia="hi-IN" w:bidi="hi-IN"/>
    </w:rPr>
  </w:style>
  <w:style w:type="paragraph" w:styleId="Bezmezer">
    <w:name w:val="No Spacing"/>
    <w:basedOn w:val="Normln"/>
    <w:uiPriority w:val="1"/>
    <w:qFormat/>
    <w:rsid w:val="002E79EE"/>
    <w:pPr>
      <w:suppressAutoHyphens w:val="0"/>
      <w:spacing w:line="240" w:lineRule="auto"/>
      <w:ind w:left="0" w:firstLine="0"/>
      <w:jc w:val="left"/>
    </w:pPr>
    <w:rPr>
      <w:rFonts w:ascii="Times New Roman" w:hAnsi="Times New Roman"/>
      <w:sz w:val="24"/>
      <w:szCs w:val="24"/>
      <w:lang w:eastAsia="cs-CZ"/>
    </w:rPr>
  </w:style>
  <w:style w:type="paragraph" w:customStyle="1" w:styleId="Normln1">
    <w:name w:val="Normální1"/>
    <w:qFormat/>
    <w:rsid w:val="005507E4"/>
    <w:pPr>
      <w:spacing w:line="240" w:lineRule="atLeast"/>
    </w:pPr>
    <w:rPr>
      <w:rFonts w:ascii="Times" w:hAnsi="Times"/>
      <w:color w:val="000000"/>
      <w:sz w:val="24"/>
    </w:rPr>
  </w:style>
</w:styles>
</file>

<file path=word/webSettings.xml><?xml version="1.0" encoding="utf-8"?>
<w:webSettings xmlns:r="http://schemas.openxmlformats.org/officeDocument/2006/relationships" xmlns:w="http://schemas.openxmlformats.org/wordprocessingml/2006/main">
  <w:divs>
    <w:div w:id="433717910">
      <w:bodyDiv w:val="1"/>
      <w:marLeft w:val="0"/>
      <w:marRight w:val="0"/>
      <w:marTop w:val="0"/>
      <w:marBottom w:val="0"/>
      <w:divBdr>
        <w:top w:val="none" w:sz="0" w:space="0" w:color="auto"/>
        <w:left w:val="none" w:sz="0" w:space="0" w:color="auto"/>
        <w:bottom w:val="none" w:sz="0" w:space="0" w:color="auto"/>
        <w:right w:val="none" w:sz="0" w:space="0" w:color="auto"/>
      </w:divBdr>
    </w:div>
    <w:div w:id="1101072528">
      <w:bodyDiv w:val="1"/>
      <w:marLeft w:val="0"/>
      <w:marRight w:val="0"/>
      <w:marTop w:val="0"/>
      <w:marBottom w:val="0"/>
      <w:divBdr>
        <w:top w:val="none" w:sz="0" w:space="0" w:color="auto"/>
        <w:left w:val="none" w:sz="0" w:space="0" w:color="auto"/>
        <w:bottom w:val="none" w:sz="0" w:space="0" w:color="auto"/>
        <w:right w:val="none" w:sz="0" w:space="0" w:color="auto"/>
      </w:divBdr>
    </w:div>
    <w:div w:id="1224415377">
      <w:bodyDiv w:val="1"/>
      <w:marLeft w:val="0"/>
      <w:marRight w:val="0"/>
      <w:marTop w:val="0"/>
      <w:marBottom w:val="0"/>
      <w:divBdr>
        <w:top w:val="none" w:sz="0" w:space="0" w:color="auto"/>
        <w:left w:val="none" w:sz="0" w:space="0" w:color="auto"/>
        <w:bottom w:val="none" w:sz="0" w:space="0" w:color="auto"/>
        <w:right w:val="none" w:sz="0" w:space="0" w:color="auto"/>
      </w:divBdr>
    </w:div>
    <w:div w:id="1254782437">
      <w:bodyDiv w:val="1"/>
      <w:marLeft w:val="0"/>
      <w:marRight w:val="0"/>
      <w:marTop w:val="0"/>
      <w:marBottom w:val="0"/>
      <w:divBdr>
        <w:top w:val="none" w:sz="0" w:space="0" w:color="auto"/>
        <w:left w:val="none" w:sz="0" w:space="0" w:color="auto"/>
        <w:bottom w:val="none" w:sz="0" w:space="0" w:color="auto"/>
        <w:right w:val="none" w:sz="0" w:space="0" w:color="auto"/>
      </w:divBdr>
    </w:div>
    <w:div w:id="1587226631">
      <w:bodyDiv w:val="1"/>
      <w:marLeft w:val="0"/>
      <w:marRight w:val="0"/>
      <w:marTop w:val="0"/>
      <w:marBottom w:val="0"/>
      <w:divBdr>
        <w:top w:val="none" w:sz="0" w:space="0" w:color="auto"/>
        <w:left w:val="none" w:sz="0" w:space="0" w:color="auto"/>
        <w:bottom w:val="none" w:sz="0" w:space="0" w:color="auto"/>
        <w:right w:val="none" w:sz="0" w:space="0" w:color="auto"/>
      </w:divBdr>
    </w:div>
    <w:div w:id="1734809976">
      <w:bodyDiv w:val="1"/>
      <w:marLeft w:val="0"/>
      <w:marRight w:val="0"/>
      <w:marTop w:val="0"/>
      <w:marBottom w:val="0"/>
      <w:divBdr>
        <w:top w:val="none" w:sz="0" w:space="0" w:color="auto"/>
        <w:left w:val="none" w:sz="0" w:space="0" w:color="auto"/>
        <w:bottom w:val="none" w:sz="0" w:space="0" w:color="auto"/>
        <w:right w:val="none" w:sz="0" w:space="0" w:color="auto"/>
      </w:divBdr>
    </w:div>
    <w:div w:id="19009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6203</Words>
  <Characters>36601</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Alena</cp:lastModifiedBy>
  <cp:revision>8</cp:revision>
  <cp:lastPrinted>1601-01-01T00:00:00Z</cp:lastPrinted>
  <dcterms:created xsi:type="dcterms:W3CDTF">2015-08-19T03:50:00Z</dcterms:created>
  <dcterms:modified xsi:type="dcterms:W3CDTF">2015-08-20T13:45:00Z</dcterms:modified>
</cp:coreProperties>
</file>