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E828DD" w:rsidRDefault="00B57083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886450" cy="234315"/>
                <wp:effectExtent l="5080" t="5080" r="13970" b="825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4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BxOM0pIgIAAD0EAAAOAAAAAAAAAAAAAAAAAC4CAABkcnMvZTJvRG9jLnht&#10;bFBLAQItABQABgAIAAAAIQDkDaB93gAAAAgBAAAPAAAAAAAAAAAAAAAAAHwEAABkcnMvZG93bnJl&#10;di54bWxQSwUGAAAAAAQABADzAAAAhwUAAAAA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DB3B94" w:rsidRPr="006F4D9B" w:rsidRDefault="00DB3B94" w:rsidP="00DB3B94">
      <w:pPr>
        <w:spacing w:after="12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6F4D9B">
        <w:rPr>
          <w:rFonts w:ascii="Palatino Linotype" w:hAnsi="Palatino Linotype"/>
          <w:b/>
          <w:bCs/>
          <w:iCs/>
          <w:sz w:val="26"/>
          <w:szCs w:val="26"/>
        </w:rPr>
        <w:t>„</w:t>
      </w:r>
      <w:r w:rsidR="00B57083">
        <w:rPr>
          <w:rFonts w:ascii="Palatino Linotype" w:hAnsi="Palatino Linotype"/>
          <w:b/>
          <w:bCs/>
          <w:iCs/>
          <w:sz w:val="26"/>
          <w:szCs w:val="26"/>
        </w:rPr>
        <w:t>Oprava místních komunikací v obci Bernartice</w:t>
      </w:r>
      <w:r w:rsidRPr="006F4D9B">
        <w:rPr>
          <w:rFonts w:ascii="Palatino Linotype" w:hAnsi="Palatino Linotype"/>
          <w:b/>
          <w:bCs/>
          <w:iCs/>
          <w:sz w:val="26"/>
          <w:szCs w:val="26"/>
        </w:rPr>
        <w:t>“</w:t>
      </w:r>
    </w:p>
    <w:p w:rsidR="0022284D" w:rsidRPr="00110C42" w:rsidRDefault="0022284D" w:rsidP="0022284D">
      <w:pPr>
        <w:widowControl w:val="0"/>
        <w:autoSpaceDE w:val="0"/>
        <w:autoSpaceDN w:val="0"/>
        <w:adjustRightInd w:val="0"/>
        <w:snapToGrid w:val="0"/>
        <w:rPr>
          <w:rFonts w:cs="Arial"/>
          <w:i/>
          <w:color w:val="000000"/>
          <w:sz w:val="10"/>
          <w:szCs w:val="10"/>
        </w:rPr>
      </w:pPr>
    </w:p>
    <w:p w:rsidR="0022284D" w:rsidRPr="00110C42" w:rsidRDefault="0022284D" w:rsidP="00D10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/>
        <w:rPr>
          <w:rFonts w:ascii="Palatino Linotype" w:hAnsi="Palatino Linotype"/>
          <w:b/>
          <w:bCs/>
        </w:rPr>
      </w:pPr>
      <w:r w:rsidRPr="00110C42">
        <w:rPr>
          <w:rFonts w:ascii="Palatino Linotype" w:hAnsi="Palatino Linotype" w:cs="Arial"/>
          <w:b/>
          <w:color w:val="000000"/>
          <w:u w:val="single"/>
        </w:rPr>
        <w:t>Zadavatel:</w:t>
      </w:r>
      <w:r w:rsidR="00B57083">
        <w:rPr>
          <w:rFonts w:ascii="Palatino Linotype" w:hAnsi="Palatino Linotype" w:cs="Arial"/>
          <w:b/>
          <w:color w:val="000000"/>
        </w:rPr>
        <w:tab/>
      </w:r>
      <w:r w:rsidR="00B57083">
        <w:rPr>
          <w:rFonts w:ascii="Palatino Linotype" w:hAnsi="Palatino Linotype" w:cs="Arial"/>
          <w:b/>
          <w:color w:val="000000"/>
        </w:rPr>
        <w:tab/>
      </w:r>
      <w:r w:rsidR="00B57083">
        <w:rPr>
          <w:rFonts w:ascii="Palatino Linotype" w:hAnsi="Palatino Linotype" w:cs="Arial"/>
          <w:b/>
          <w:color w:val="000000"/>
        </w:rPr>
        <w:tab/>
      </w:r>
      <w:r w:rsidR="00B57083">
        <w:rPr>
          <w:rFonts w:ascii="Palatino Linotype" w:hAnsi="Palatino Linotype" w:cs="Arial"/>
          <w:b/>
          <w:color w:val="000000"/>
        </w:rPr>
        <w:tab/>
        <w:t>Obec Bernartice</w:t>
      </w:r>
      <w:r w:rsidRPr="00110C42">
        <w:rPr>
          <w:rFonts w:ascii="Palatino Linotype" w:hAnsi="Palatino Linotype"/>
          <w:b/>
          <w:bCs/>
        </w:rPr>
        <w:tab/>
      </w:r>
      <w:r w:rsidRPr="00110C42">
        <w:rPr>
          <w:rFonts w:ascii="Palatino Linotype" w:hAnsi="Palatino Linotype"/>
          <w:b/>
          <w:bCs/>
        </w:rPr>
        <w:tab/>
      </w:r>
      <w:r w:rsidR="00D10CA2">
        <w:rPr>
          <w:rFonts w:ascii="Palatino Linotype" w:hAnsi="Palatino Linotype"/>
          <w:b/>
          <w:bCs/>
        </w:rPr>
        <w:tab/>
      </w:r>
    </w:p>
    <w:p w:rsidR="00B57083" w:rsidRPr="00453E67" w:rsidRDefault="00B57083" w:rsidP="00B57083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</w:rPr>
        <w:t xml:space="preserve">se sídlem: </w:t>
      </w:r>
      <w:r w:rsidRPr="00453E67">
        <w:rPr>
          <w:rFonts w:ascii="Palatino Linotype" w:hAnsi="Palatino Linotype"/>
        </w:rPr>
        <w:tab/>
      </w:r>
      <w:r w:rsidRPr="00453E67">
        <w:rPr>
          <w:rFonts w:ascii="Palatino Linotype" w:hAnsi="Palatino Linotype"/>
        </w:rPr>
        <w:tab/>
        <w:t>Bernartice 77, 542 04 Bernartice u Trutnova</w:t>
      </w:r>
    </w:p>
    <w:p w:rsidR="00B57083" w:rsidRPr="00453E67" w:rsidRDefault="00B57083" w:rsidP="00B57083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 xml:space="preserve">IČ: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eastAsia="Times New Roman" w:hAnsi="Palatino Linotype"/>
          <w:lang w:eastAsia="cs-CZ"/>
        </w:rPr>
        <w:t>00277665</w:t>
      </w:r>
    </w:p>
    <w:p w:rsidR="00B57083" w:rsidRPr="00453E67" w:rsidRDefault="00B57083" w:rsidP="00B57083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>DIČ:</w:t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  <w:t>CZ 00277665</w:t>
      </w:r>
    </w:p>
    <w:p w:rsidR="00B57083" w:rsidRPr="00453E67" w:rsidRDefault="00B57083" w:rsidP="00B57083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>jejímž jménem jedná: Bc. Václav Schreier, starosta obce</w:t>
      </w:r>
    </w:p>
    <w:p w:rsidR="00B57083" w:rsidRPr="00453E67" w:rsidRDefault="00B57083" w:rsidP="00B57083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mobil: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  <w:t>724 180 504</w:t>
      </w:r>
    </w:p>
    <w:p w:rsidR="00B57083" w:rsidRPr="00453E67" w:rsidRDefault="00B57083" w:rsidP="00B57083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e-mail: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hyperlink r:id="rId9" w:history="1">
        <w:r w:rsidRPr="00453E67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B57083" w:rsidRPr="00453E67" w:rsidRDefault="00B57083" w:rsidP="00B57083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bankovní spojení: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</w:rPr>
        <w:t>1303689399/0800</w:t>
      </w:r>
    </w:p>
    <w:p w:rsidR="00B57083" w:rsidRPr="00B57083" w:rsidRDefault="00B57083" w:rsidP="00B57083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DB3B94" w:rsidRPr="002B7DFB" w:rsidRDefault="00DB3B94" w:rsidP="00C50583">
      <w:pPr>
        <w:tabs>
          <w:tab w:val="left" w:pos="2835"/>
        </w:tabs>
        <w:spacing w:after="0" w:line="240" w:lineRule="auto"/>
        <w:rPr>
          <w:sz w:val="10"/>
          <w:szCs w:val="10"/>
        </w:rPr>
      </w:pPr>
    </w:p>
    <w:p w:rsidR="00DB3B94" w:rsidRPr="0022284D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3"/>
          <w:szCs w:val="23"/>
          <w:u w:val="single"/>
        </w:rPr>
      </w:pPr>
      <w:r w:rsidRPr="0022284D">
        <w:rPr>
          <w:rFonts w:ascii="Palatino Linotype" w:hAnsi="Palatino Linotype" w:cs="Arial"/>
          <w:b/>
          <w:sz w:val="23"/>
          <w:szCs w:val="23"/>
          <w:u w:val="single"/>
        </w:rPr>
        <w:t>Uchazeč:</w:t>
      </w:r>
    </w:p>
    <w:p w:rsidR="00DB3B94" w:rsidRPr="00DB3B94" w:rsidRDefault="00B57083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qZ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D3cKqZ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fw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Z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Yl7H8B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G3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Z6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KufIbc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abIQIAAD0EAAAOAAAAZHJzL2Uyb0RvYy54bWysU02P2jAQvVfqf7ByhyRso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7i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4WHuI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ap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8yxqk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5708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c6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pLMxnMK6AsEptbeiQHtWredH0u0NKVx1RLY/RbycDyVnISN6lhIszUGU3fNYMYggU&#10;iMM6NrYPkDAGdIw7Od12wo8eUfj4MJ8s0i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BwH/c6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B57083" w:rsidRDefault="009A3EAD" w:rsidP="009A3EAD">
      <w:pPr>
        <w:pStyle w:val="Odstavecseseznamem"/>
        <w:ind w:left="426"/>
        <w:rPr>
          <w:rFonts w:ascii="Calibri" w:hAnsi="Calibri"/>
          <w:sz w:val="10"/>
          <w:szCs w:val="10"/>
        </w:rPr>
      </w:pPr>
    </w:p>
    <w:p w:rsidR="00052485" w:rsidRPr="006F4D9B" w:rsidRDefault="00052485" w:rsidP="009A3EAD">
      <w:pPr>
        <w:pStyle w:val="Odstavecseseznamem"/>
        <w:ind w:left="426"/>
        <w:rPr>
          <w:rFonts w:ascii="Calibri" w:hAnsi="Calibri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proofErr w:type="gramStart"/>
            <w:r w:rsidRPr="00DB3B94">
              <w:rPr>
                <w:b/>
              </w:rPr>
              <w:t>............................... ,- Kč</w:t>
            </w:r>
            <w:proofErr w:type="gramEnd"/>
          </w:p>
        </w:tc>
      </w:tr>
      <w:tr w:rsidR="00DB3B94" w:rsidRPr="006A2E5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6A2E5C" w:rsidTr="00313F81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313F81" w:rsidRPr="006A2E5C" w:rsidTr="00313F8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313F81" w:rsidRDefault="00313F81" w:rsidP="00AE0713">
            <w:pPr>
              <w:snapToGrid w:val="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DB3B94" w:rsidRDefault="00313F81" w:rsidP="00313F81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313F81">
              <w:rPr>
                <w:rFonts w:cs="Arial"/>
                <w:b/>
              </w:rPr>
              <w:t>Lhůta výstavby (v týdnech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81" w:rsidRPr="00DB3B94" w:rsidRDefault="00313F81" w:rsidP="00AE0713">
            <w:pPr>
              <w:rPr>
                <w:i/>
              </w:rPr>
            </w:pPr>
          </w:p>
        </w:tc>
      </w:tr>
    </w:tbl>
    <w:p w:rsidR="00C05271" w:rsidRPr="00B57083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0"/>
          <w:szCs w:val="10"/>
        </w:rPr>
      </w:pPr>
    </w:p>
    <w:p w:rsidR="00303190" w:rsidRPr="00B57083" w:rsidRDefault="0030319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0"/>
          <w:szCs w:val="10"/>
        </w:rPr>
      </w:pPr>
    </w:p>
    <w:p w:rsidR="00096E7A" w:rsidRPr="00DB3B94" w:rsidRDefault="00B57083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/X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vRI/X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cLHQ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AMKecL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B57083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sq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BkFsq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B57083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s3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z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2Abs3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39" w:rsidRDefault="005D1539" w:rsidP="0003428A">
      <w:pPr>
        <w:spacing w:after="0" w:line="240" w:lineRule="auto"/>
      </w:pPr>
      <w:r>
        <w:separator/>
      </w:r>
    </w:p>
  </w:endnote>
  <w:endnote w:type="continuationSeparator" w:id="0">
    <w:p w:rsidR="005D1539" w:rsidRDefault="005D15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7A" w:rsidRDefault="00F60C7A" w:rsidP="00303190">
    <w:pPr>
      <w:pStyle w:val="Zpat"/>
      <w:rPr>
        <w:szCs w:val="2"/>
      </w:rPr>
    </w:pPr>
  </w:p>
  <w:p w:rsidR="00303190" w:rsidRPr="00303190" w:rsidRDefault="00303190" w:rsidP="00303190">
    <w:pPr>
      <w:pStyle w:val="Zpat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39" w:rsidRDefault="005D1539" w:rsidP="0003428A">
      <w:pPr>
        <w:spacing w:after="0" w:line="240" w:lineRule="auto"/>
      </w:pPr>
      <w:r>
        <w:separator/>
      </w:r>
    </w:p>
  </w:footnote>
  <w:footnote w:type="continuationSeparator" w:id="0">
    <w:p w:rsidR="005D1539" w:rsidRDefault="005D153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83" w:rsidRPr="00D10CA2" w:rsidRDefault="000F028F" w:rsidP="00303190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color w:val="0000FF"/>
        <w:sz w:val="21"/>
        <w:szCs w:val="21"/>
        <w:lang w:eastAsia="cs-CZ"/>
      </w:rPr>
      <w:drawing>
        <wp:anchor distT="0" distB="0" distL="114300" distR="114300" simplePos="0" relativeHeight="251659264" behindDoc="0" locked="0" layoutInCell="1" allowOverlap="1" wp14:anchorId="6CA8ABD5" wp14:editId="1DD4F574">
          <wp:simplePos x="0" y="0"/>
          <wp:positionH relativeFrom="column">
            <wp:posOffset>14605</wp:posOffset>
          </wp:positionH>
          <wp:positionV relativeFrom="paragraph">
            <wp:posOffset>-40005</wp:posOffset>
          </wp:positionV>
          <wp:extent cx="825591" cy="819150"/>
          <wp:effectExtent l="0" t="0" r="0" b="0"/>
          <wp:wrapNone/>
          <wp:docPr id="15" name="Obrázek 15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9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583" w:rsidRPr="00D10CA2">
      <w:rPr>
        <w:rFonts w:eastAsia="Times New Roman"/>
        <w:lang w:eastAsia="cs-CZ"/>
      </w:rPr>
      <w:t>Veřejná zakázka:</w:t>
    </w:r>
  </w:p>
  <w:p w:rsidR="00C50583" w:rsidRDefault="00B57083" w:rsidP="00C50583">
    <w:pPr>
      <w:pStyle w:val="Zhlav"/>
    </w:pPr>
    <w:r>
      <w:tab/>
      <w:t>„Oprava místních komunikací v obci Bernartice</w:t>
    </w:r>
    <w:r w:rsidR="00C50583">
      <w:t>“</w:t>
    </w:r>
  </w:p>
  <w:p w:rsidR="00C50583" w:rsidRDefault="00C50583" w:rsidP="00C50583">
    <w:pPr>
      <w:pStyle w:val="Zhlav"/>
    </w:pPr>
  </w:p>
  <w:p w:rsidR="00C50583" w:rsidRDefault="00303190" w:rsidP="0069268F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583">
      <w:tab/>
    </w:r>
    <w:r w:rsidR="00C50583">
      <w:tab/>
    </w:r>
    <w:r w:rsidR="00C50583">
      <w:tab/>
    </w:r>
    <w:r w:rsidR="00C50583">
      <w:tab/>
    </w:r>
    <w:r w:rsidR="00C50583">
      <w:tab/>
    </w:r>
    <w:r w:rsidR="00C505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2485"/>
    <w:rsid w:val="0009575F"/>
    <w:rsid w:val="00096E7A"/>
    <w:rsid w:val="000F028F"/>
    <w:rsid w:val="00160BE3"/>
    <w:rsid w:val="001824EA"/>
    <w:rsid w:val="001A4E29"/>
    <w:rsid w:val="001C2BDF"/>
    <w:rsid w:val="001D750D"/>
    <w:rsid w:val="0022284D"/>
    <w:rsid w:val="00235443"/>
    <w:rsid w:val="002A5345"/>
    <w:rsid w:val="00303190"/>
    <w:rsid w:val="00303952"/>
    <w:rsid w:val="00304A95"/>
    <w:rsid w:val="0030604A"/>
    <w:rsid w:val="00310C1B"/>
    <w:rsid w:val="00313F81"/>
    <w:rsid w:val="00450239"/>
    <w:rsid w:val="00456916"/>
    <w:rsid w:val="00462EE6"/>
    <w:rsid w:val="00467666"/>
    <w:rsid w:val="00492F8A"/>
    <w:rsid w:val="004C1FE4"/>
    <w:rsid w:val="00500DA8"/>
    <w:rsid w:val="00534E10"/>
    <w:rsid w:val="00536E65"/>
    <w:rsid w:val="0056744A"/>
    <w:rsid w:val="005A7877"/>
    <w:rsid w:val="005C51E1"/>
    <w:rsid w:val="005D1539"/>
    <w:rsid w:val="005E3B7A"/>
    <w:rsid w:val="005F22AF"/>
    <w:rsid w:val="00606747"/>
    <w:rsid w:val="006309B1"/>
    <w:rsid w:val="006411F2"/>
    <w:rsid w:val="00677A4C"/>
    <w:rsid w:val="0069268F"/>
    <w:rsid w:val="006A3D90"/>
    <w:rsid w:val="006A516A"/>
    <w:rsid w:val="006E7B5D"/>
    <w:rsid w:val="006F4D9B"/>
    <w:rsid w:val="0074749D"/>
    <w:rsid w:val="00751DD0"/>
    <w:rsid w:val="00765CB0"/>
    <w:rsid w:val="00771829"/>
    <w:rsid w:val="007933E8"/>
    <w:rsid w:val="008056DB"/>
    <w:rsid w:val="00810879"/>
    <w:rsid w:val="00815285"/>
    <w:rsid w:val="00816675"/>
    <w:rsid w:val="00861427"/>
    <w:rsid w:val="00891FF7"/>
    <w:rsid w:val="008928AF"/>
    <w:rsid w:val="008A1BF7"/>
    <w:rsid w:val="00911040"/>
    <w:rsid w:val="00911A3C"/>
    <w:rsid w:val="009432B2"/>
    <w:rsid w:val="009A1850"/>
    <w:rsid w:val="009A2359"/>
    <w:rsid w:val="009A3EAD"/>
    <w:rsid w:val="00A07A9B"/>
    <w:rsid w:val="00A22B6B"/>
    <w:rsid w:val="00A51ACF"/>
    <w:rsid w:val="00A65A4A"/>
    <w:rsid w:val="00AA4FB2"/>
    <w:rsid w:val="00AC53F0"/>
    <w:rsid w:val="00AD5433"/>
    <w:rsid w:val="00AD5698"/>
    <w:rsid w:val="00AE0713"/>
    <w:rsid w:val="00B37D3A"/>
    <w:rsid w:val="00B4575F"/>
    <w:rsid w:val="00B57083"/>
    <w:rsid w:val="00B6009D"/>
    <w:rsid w:val="00B60A4F"/>
    <w:rsid w:val="00B71121"/>
    <w:rsid w:val="00BB6ABC"/>
    <w:rsid w:val="00C05271"/>
    <w:rsid w:val="00C50583"/>
    <w:rsid w:val="00C80F31"/>
    <w:rsid w:val="00C858CD"/>
    <w:rsid w:val="00D00224"/>
    <w:rsid w:val="00D10CA2"/>
    <w:rsid w:val="00D130E4"/>
    <w:rsid w:val="00D30422"/>
    <w:rsid w:val="00D331CC"/>
    <w:rsid w:val="00D40EA6"/>
    <w:rsid w:val="00D477B8"/>
    <w:rsid w:val="00D56393"/>
    <w:rsid w:val="00DB26B7"/>
    <w:rsid w:val="00DB3B94"/>
    <w:rsid w:val="00DD294F"/>
    <w:rsid w:val="00E828DD"/>
    <w:rsid w:val="00E933D0"/>
    <w:rsid w:val="00EB00D3"/>
    <w:rsid w:val="00EB47C3"/>
    <w:rsid w:val="00EF3FEE"/>
    <w:rsid w:val="00F60C7A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a@obecbernart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FD33-C55C-4EE8-BF05-70AE4768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Links>
    <vt:vector size="12" baseType="variant">
      <vt:variant>
        <vt:i4>1638507</vt:i4>
      </vt:variant>
      <vt:variant>
        <vt:i4>-1</vt:i4>
      </vt:variant>
      <vt:variant>
        <vt:i4>6154</vt:i4>
      </vt:variant>
      <vt:variant>
        <vt:i4>4</vt:i4>
      </vt:variant>
      <vt:variant>
        <vt:lpwstr>http://cs.wikipedia.org/wiki/Soubor:Kruh_(Semily)_CoA_CZ.gif</vt:lpwstr>
      </vt:variant>
      <vt:variant>
        <vt:lpwstr/>
      </vt:variant>
      <vt:variant>
        <vt:i4>3276859</vt:i4>
      </vt:variant>
      <vt:variant>
        <vt:i4>-1</vt:i4>
      </vt:variant>
      <vt:variant>
        <vt:i4>6154</vt:i4>
      </vt:variant>
      <vt:variant>
        <vt:i4>1</vt:i4>
      </vt:variant>
      <vt:variant>
        <vt:lpwstr>http://upload.wikimedia.org/wikipedia/commons/thumb/4/42/Kruh_%28Semily%29_CoA_CZ.gif/90px-Kruh_%28Semily%29_CoA_CZ.gif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cp:lastPrinted>2011-04-13T12:08:00Z</cp:lastPrinted>
  <dcterms:created xsi:type="dcterms:W3CDTF">2013-08-06T04:25:00Z</dcterms:created>
  <dcterms:modified xsi:type="dcterms:W3CDTF">2013-08-21T10:14:00Z</dcterms:modified>
</cp:coreProperties>
</file>