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4A787C" w:rsidRDefault="00DF6BF1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F6BF1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4A787C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913BD7">
        <w:rPr>
          <w:rFonts w:asciiTheme="minorHAnsi" w:hAnsiTheme="minorHAnsi" w:cs="Arial"/>
          <w:b/>
          <w:sz w:val="24"/>
          <w:szCs w:val="24"/>
        </w:rPr>
        <w:t>7</w:t>
      </w:r>
    </w:p>
    <w:p w:rsidR="002A5345" w:rsidRPr="004A787C" w:rsidRDefault="0081667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b/>
          <w:sz w:val="24"/>
          <w:szCs w:val="24"/>
        </w:rPr>
        <w:t>KRYCÍ LIST</w:t>
      </w:r>
      <w:r w:rsidR="00DB3B94" w:rsidRPr="004A787C">
        <w:rPr>
          <w:rFonts w:asciiTheme="minorHAnsi" w:hAnsiTheme="minorHAnsi" w:cs="Arial"/>
          <w:b/>
          <w:sz w:val="24"/>
          <w:szCs w:val="24"/>
        </w:rPr>
        <w:t>NABÍDKY</w:t>
      </w:r>
    </w:p>
    <w:p w:rsidR="00E828DD" w:rsidRPr="00D27580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DB3B94" w:rsidRPr="004A787C" w:rsidRDefault="00DB3B94" w:rsidP="00DB3B9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Veřejná zakázka</w:t>
      </w:r>
    </w:p>
    <w:p w:rsidR="00DB3B94" w:rsidRPr="00D27580" w:rsidRDefault="00DB3B94" w:rsidP="00DB3B9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432490" w:rsidRPr="00650014" w:rsidRDefault="00432490" w:rsidP="00432490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650014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650014">
        <w:rPr>
          <w:rFonts w:ascii="Calibri" w:hAnsi="Calibri" w:cs="Arial"/>
          <w:b/>
          <w:sz w:val="32"/>
          <w:szCs w:val="32"/>
          <w:lang w:val="pl-PL"/>
        </w:rPr>
        <w:t>Sadové úpravy – Bílá Třemešná, lokalita Nové Lesy</w:t>
      </w:r>
      <w:r w:rsidRPr="00650014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432490" w:rsidRPr="001E29BF" w:rsidRDefault="00432490" w:rsidP="00432490">
      <w:pPr>
        <w:tabs>
          <w:tab w:val="left" w:pos="945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E29BF">
        <w:rPr>
          <w:rFonts w:asciiTheme="minorHAnsi" w:hAnsiTheme="minorHAnsi" w:cs="Arial"/>
          <w:b/>
          <w:sz w:val="24"/>
          <w:szCs w:val="24"/>
        </w:rPr>
        <w:tab/>
      </w:r>
    </w:p>
    <w:p w:rsidR="00432490" w:rsidRDefault="00432490" w:rsidP="00432490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432490" w:rsidRPr="00F30C45" w:rsidRDefault="00432490" w:rsidP="00432490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432490" w:rsidRPr="00F30C45" w:rsidRDefault="00432490" w:rsidP="00432490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E72C57">
        <w:rPr>
          <w:bCs/>
          <w:sz w:val="24"/>
          <w:szCs w:val="24"/>
        </w:rPr>
        <w:t xml:space="preserve">: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 xml:space="preserve"> (není plátcem DPH)</w:t>
      </w:r>
    </w:p>
    <w:p w:rsidR="00432490" w:rsidRPr="00F07EF3" w:rsidRDefault="00432490" w:rsidP="00432490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Čeňkem, starostou</w:t>
      </w:r>
      <w:r w:rsidRPr="00F07EF3">
        <w:rPr>
          <w:bCs/>
          <w:sz w:val="24"/>
          <w:szCs w:val="24"/>
        </w:rPr>
        <w:t xml:space="preserve"> obce</w:t>
      </w:r>
    </w:p>
    <w:p w:rsidR="00432490" w:rsidRPr="00AD218A" w:rsidRDefault="00432490" w:rsidP="00432490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432490" w:rsidRPr="00F07EF3" w:rsidRDefault="00432490" w:rsidP="00432490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432490" w:rsidRPr="00F07EF3" w:rsidRDefault="00432490" w:rsidP="00432490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0A644B" w:rsidRPr="004A787C" w:rsidRDefault="000A644B" w:rsidP="008021AA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B94" w:rsidRPr="004A787C" w:rsidRDefault="00DB3B94" w:rsidP="000A644B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4A787C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DB3B94" w:rsidRPr="004A787C" w:rsidRDefault="00DF6BF1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F6BF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b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sz w:val="20"/>
          <w:szCs w:val="20"/>
        </w:rPr>
        <w:tab/>
        <w:t>(obchodní firma/název uchazeče)</w:t>
      </w:r>
    </w:p>
    <w:p w:rsidR="00DB3B94" w:rsidRPr="004A787C" w:rsidRDefault="00DF6BF1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DF6BF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4A787C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DB3B94" w:rsidRPr="004A787C">
        <w:rPr>
          <w:rFonts w:asciiTheme="minorHAnsi" w:hAnsiTheme="minorHAnsi" w:cs="Arial"/>
          <w:bCs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DB3B94" w:rsidRPr="004A787C" w:rsidRDefault="00DF6BF1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DF6BF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DB3B94" w:rsidRPr="004A787C" w:rsidRDefault="00DF6BF1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DIČ: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DB3B94" w:rsidRPr="004A787C" w:rsidRDefault="00DF6BF1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DF6BF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4A787C">
        <w:rPr>
          <w:rFonts w:asciiTheme="minorHAnsi" w:hAnsiTheme="minorHAnsi" w:cs="Arial"/>
          <w:sz w:val="24"/>
          <w:szCs w:val="24"/>
        </w:rPr>
        <w:t>zastoupen</w: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FC1FC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A787C">
        <w:rPr>
          <w:rFonts w:asciiTheme="minorHAnsi" w:hAnsiTheme="minorHAnsi" w:cs="Arial"/>
          <w:bCs/>
          <w:sz w:val="20"/>
          <w:szCs w:val="20"/>
        </w:rPr>
        <w:t>představenstva)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DF6BF1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DF6BF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telefon: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telefonní číslo uchazeče)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DF6BF1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DF6BF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e-mail: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emailová adresa uchazeče pro doručování)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9A3EAD" w:rsidRPr="004A787C" w:rsidRDefault="009A3EAD" w:rsidP="009A3EAD">
      <w:pPr>
        <w:pStyle w:val="Odstavecseseznamem"/>
        <w:ind w:left="426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4A787C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4A787C" w:rsidRDefault="00DB3B94" w:rsidP="00AE0713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4A787C" w:rsidRDefault="00DB3B94" w:rsidP="00AE0713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4A787C" w:rsidRDefault="00DB3B94" w:rsidP="00AE0713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DB3B94" w:rsidRPr="004A787C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4A787C" w:rsidP="004A787C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="00DB3B94"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DB3B94" w:rsidRPr="004A787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DB3B94" w:rsidRPr="004A787C" w:rsidTr="00B53E2B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4A787C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="00DB3B94"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C05271" w:rsidRPr="00432490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096E7A" w:rsidRPr="004A787C" w:rsidRDefault="00DF6BF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4A787C">
        <w:rPr>
          <w:rFonts w:asciiTheme="minorHAnsi" w:hAnsiTheme="minorHAnsi"/>
          <w:sz w:val="24"/>
          <w:szCs w:val="24"/>
        </w:rPr>
        <w:t>V</w:t>
      </w:r>
      <w:r w:rsidR="00096E7A" w:rsidRPr="004A787C">
        <w:rPr>
          <w:rFonts w:asciiTheme="minorHAnsi" w:hAnsiTheme="minorHAnsi"/>
          <w:sz w:val="24"/>
          <w:szCs w:val="24"/>
        </w:rPr>
        <w:tab/>
      </w:r>
      <w:r w:rsidR="00096E7A" w:rsidRPr="004A787C">
        <w:rPr>
          <w:rFonts w:asciiTheme="minorHAnsi" w:hAnsiTheme="minorHAnsi"/>
          <w:sz w:val="24"/>
          <w:szCs w:val="24"/>
        </w:rPr>
        <w:tab/>
        <w:t>, dne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A787C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096E7A" w:rsidRPr="004A787C" w:rsidRDefault="00DF6BF1" w:rsidP="00A71CA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DF6BF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4A787C">
        <w:rPr>
          <w:rFonts w:asciiTheme="minorHAnsi" w:hAnsiTheme="minorHAnsi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/>
          <w:sz w:val="24"/>
          <w:szCs w:val="24"/>
        </w:rPr>
        <w:t>zastupovat</w:t>
      </w:r>
      <w:r w:rsidR="00096E7A" w:rsidRPr="004A787C">
        <w:rPr>
          <w:rFonts w:asciiTheme="minorHAnsi" w:hAnsiTheme="minorHAnsi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60A4F" w:rsidRPr="004A787C" w:rsidRDefault="00DF6BF1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 w:cs="Arial"/>
          <w:sz w:val="24"/>
          <w:szCs w:val="24"/>
        </w:rPr>
        <w:t>zastupovat</w: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 w:cs="Arial"/>
          <w:sz w:val="24"/>
          <w:szCs w:val="24"/>
        </w:rPr>
        <w:tab/>
      </w:r>
    </w:p>
    <w:sectPr w:rsidR="00B60A4F" w:rsidRPr="004A787C" w:rsidSect="007026DB">
      <w:headerReference w:type="default" r:id="rId8"/>
      <w:footerReference w:type="default" r:id="rId9"/>
      <w:type w:val="continuous"/>
      <w:pgSz w:w="11906" w:h="16838"/>
      <w:pgMar w:top="1652" w:right="1417" w:bottom="1417" w:left="1417" w:header="284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75E" w:rsidRDefault="0038675E" w:rsidP="0003428A">
      <w:pPr>
        <w:spacing w:after="0" w:line="240" w:lineRule="auto"/>
      </w:pPr>
      <w:r>
        <w:separator/>
      </w:r>
    </w:p>
  </w:endnote>
  <w:endnote w:type="continuationSeparator" w:id="1">
    <w:p w:rsidR="0038675E" w:rsidRDefault="0038675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27" w:rsidRDefault="00B93627" w:rsidP="00B93627">
    <w:pPr>
      <w:pStyle w:val="Zpat"/>
      <w:jc w:val="center"/>
    </w:pPr>
  </w:p>
  <w:p w:rsidR="00B93627" w:rsidRDefault="00B93627" w:rsidP="00B93627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-381635</wp:posOffset>
          </wp:positionV>
          <wp:extent cx="2032000" cy="1022350"/>
          <wp:effectExtent l="19050" t="0" r="6350" b="0"/>
          <wp:wrapNone/>
          <wp:docPr id="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93627" w:rsidRDefault="00B93627" w:rsidP="00B93627">
    <w:pPr>
      <w:pStyle w:val="Zpat"/>
      <w:tabs>
        <w:tab w:val="left" w:pos="4956"/>
        <w:tab w:val="left" w:pos="5664"/>
      </w:tabs>
    </w:pPr>
    <w:r>
      <w:tab/>
    </w:r>
    <w:r>
      <w:tab/>
    </w:r>
    <w:r>
      <w:tab/>
    </w:r>
    <w:r>
      <w:tab/>
    </w:r>
  </w:p>
  <w:p w:rsidR="00B93627" w:rsidRDefault="00DF6BF1" w:rsidP="00B93627">
    <w:pPr>
      <w:pStyle w:val="Zpat"/>
      <w:jc w:val="center"/>
    </w:pPr>
    <w:fldSimple w:instr=" PAGE   \* MERGEFORMAT ">
      <w:r w:rsidR="00432490">
        <w:rPr>
          <w:noProof/>
        </w:rPr>
        <w:t>1</w:t>
      </w:r>
    </w:fldSimple>
    <w:r w:rsidR="00432490" w:rsidRPr="00432490"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-480060</wp:posOffset>
          </wp:positionV>
          <wp:extent cx="742950" cy="742950"/>
          <wp:effectExtent l="19050" t="0" r="0" b="0"/>
          <wp:wrapNone/>
          <wp:docPr id="7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75E" w:rsidRDefault="0038675E" w:rsidP="0003428A">
      <w:pPr>
        <w:spacing w:after="0" w:line="240" w:lineRule="auto"/>
      </w:pPr>
      <w:r>
        <w:separator/>
      </w:r>
    </w:p>
  </w:footnote>
  <w:footnote w:type="continuationSeparator" w:id="1">
    <w:p w:rsidR="0038675E" w:rsidRDefault="0038675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C9" w:rsidRDefault="004D30C9" w:rsidP="004D30C9">
    <w:pPr>
      <w:spacing w:before="75" w:after="75"/>
      <w:ind w:left="360" w:right="75"/>
      <w:jc w:val="center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16510</wp:posOffset>
          </wp:positionV>
          <wp:extent cx="4543425" cy="476250"/>
          <wp:effectExtent l="19050" t="0" r="9525" b="0"/>
          <wp:wrapNone/>
          <wp:docPr id="3" name="obrázek 1" descr="Státní fond životního prostředí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átní fond životního prostředí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D30C9" w:rsidRDefault="004D30C9" w:rsidP="004D30C9">
    <w:pPr>
      <w:spacing w:before="75" w:after="75"/>
      <w:ind w:left="360" w:right="75"/>
      <w:jc w:val="center"/>
      <w:rPr>
        <w:sz w:val="24"/>
        <w:szCs w:val="24"/>
      </w:rPr>
    </w:pPr>
  </w:p>
  <w:p w:rsidR="00432490" w:rsidRPr="009A1B6C" w:rsidRDefault="00432490" w:rsidP="00432490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432490" w:rsidRDefault="00432490" w:rsidP="00432490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„Sadové úpravy - Bílá Třemešná, lokalita Nové Lesy</w:t>
    </w:r>
    <w:r w:rsidRPr="009A1B6C">
      <w:rPr>
        <w:sz w:val="24"/>
        <w:szCs w:val="24"/>
      </w:rPr>
      <w:t>“</w:t>
    </w:r>
  </w:p>
  <w:p w:rsidR="004D30C9" w:rsidRPr="00432490" w:rsidRDefault="004D30C9" w:rsidP="00432490">
    <w:pPr>
      <w:spacing w:before="75" w:after="75"/>
      <w:ind w:left="360" w:right="75"/>
      <w:jc w:val="center"/>
      <w:rPr>
        <w:rFonts w:asciiTheme="minorHAnsi" w:hAnsiTheme="minorHAnsi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45027"/>
    <w:rsid w:val="00047AA0"/>
    <w:rsid w:val="00051208"/>
    <w:rsid w:val="0009575F"/>
    <w:rsid w:val="00096E7A"/>
    <w:rsid w:val="000A5C22"/>
    <w:rsid w:val="000A644B"/>
    <w:rsid w:val="000D5250"/>
    <w:rsid w:val="000F3AE2"/>
    <w:rsid w:val="001211E1"/>
    <w:rsid w:val="00160BE3"/>
    <w:rsid w:val="0016611C"/>
    <w:rsid w:val="001824EA"/>
    <w:rsid w:val="001A4E29"/>
    <w:rsid w:val="001C2BDF"/>
    <w:rsid w:val="001D750D"/>
    <w:rsid w:val="00210FD4"/>
    <w:rsid w:val="002127F4"/>
    <w:rsid w:val="00235443"/>
    <w:rsid w:val="00244A9C"/>
    <w:rsid w:val="00281190"/>
    <w:rsid w:val="002A5345"/>
    <w:rsid w:val="002C50F4"/>
    <w:rsid w:val="00303208"/>
    <w:rsid w:val="00303952"/>
    <w:rsid w:val="00303F25"/>
    <w:rsid w:val="00304A95"/>
    <w:rsid w:val="0030604A"/>
    <w:rsid w:val="00310C1B"/>
    <w:rsid w:val="0034692F"/>
    <w:rsid w:val="0035515C"/>
    <w:rsid w:val="0038675E"/>
    <w:rsid w:val="003C0453"/>
    <w:rsid w:val="003C088F"/>
    <w:rsid w:val="00432490"/>
    <w:rsid w:val="00450239"/>
    <w:rsid w:val="00456916"/>
    <w:rsid w:val="0046258C"/>
    <w:rsid w:val="00462EE6"/>
    <w:rsid w:val="00467666"/>
    <w:rsid w:val="004911DB"/>
    <w:rsid w:val="00492F8A"/>
    <w:rsid w:val="004A787C"/>
    <w:rsid w:val="004C1FE4"/>
    <w:rsid w:val="004D30C9"/>
    <w:rsid w:val="00500DA8"/>
    <w:rsid w:val="00534E10"/>
    <w:rsid w:val="00553321"/>
    <w:rsid w:val="0056744A"/>
    <w:rsid w:val="00574174"/>
    <w:rsid w:val="00581C27"/>
    <w:rsid w:val="0058223A"/>
    <w:rsid w:val="005A0E6A"/>
    <w:rsid w:val="005A7877"/>
    <w:rsid w:val="005C51E1"/>
    <w:rsid w:val="005E00FC"/>
    <w:rsid w:val="005E3B7A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026DB"/>
    <w:rsid w:val="0074749D"/>
    <w:rsid w:val="00747E70"/>
    <w:rsid w:val="00751DD0"/>
    <w:rsid w:val="00765CB0"/>
    <w:rsid w:val="00771829"/>
    <w:rsid w:val="00782B91"/>
    <w:rsid w:val="007933E8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911040"/>
    <w:rsid w:val="00911A3C"/>
    <w:rsid w:val="00913BD7"/>
    <w:rsid w:val="009432B2"/>
    <w:rsid w:val="009A1850"/>
    <w:rsid w:val="009A2359"/>
    <w:rsid w:val="009A3EAD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A4FB2"/>
    <w:rsid w:val="00AC3357"/>
    <w:rsid w:val="00AC53F0"/>
    <w:rsid w:val="00AD15FE"/>
    <w:rsid w:val="00AD5433"/>
    <w:rsid w:val="00AD5698"/>
    <w:rsid w:val="00AD664A"/>
    <w:rsid w:val="00AE0713"/>
    <w:rsid w:val="00AF110D"/>
    <w:rsid w:val="00B37D3A"/>
    <w:rsid w:val="00B53E2B"/>
    <w:rsid w:val="00B6009D"/>
    <w:rsid w:val="00B60A4F"/>
    <w:rsid w:val="00B71121"/>
    <w:rsid w:val="00B93627"/>
    <w:rsid w:val="00BA4599"/>
    <w:rsid w:val="00BB6ABC"/>
    <w:rsid w:val="00C05271"/>
    <w:rsid w:val="00C32B5F"/>
    <w:rsid w:val="00C858CD"/>
    <w:rsid w:val="00C911CE"/>
    <w:rsid w:val="00CD3854"/>
    <w:rsid w:val="00D130E4"/>
    <w:rsid w:val="00D27580"/>
    <w:rsid w:val="00D30422"/>
    <w:rsid w:val="00D331CC"/>
    <w:rsid w:val="00D477B8"/>
    <w:rsid w:val="00D56393"/>
    <w:rsid w:val="00D705D5"/>
    <w:rsid w:val="00D74AD9"/>
    <w:rsid w:val="00D74E24"/>
    <w:rsid w:val="00D77013"/>
    <w:rsid w:val="00DB26B7"/>
    <w:rsid w:val="00DB3B94"/>
    <w:rsid w:val="00DD294F"/>
    <w:rsid w:val="00DD78F5"/>
    <w:rsid w:val="00DE3F6C"/>
    <w:rsid w:val="00DF6BF1"/>
    <w:rsid w:val="00E1528B"/>
    <w:rsid w:val="00E46B5A"/>
    <w:rsid w:val="00E828DD"/>
    <w:rsid w:val="00E933D0"/>
    <w:rsid w:val="00EB00D3"/>
    <w:rsid w:val="00ED480F"/>
    <w:rsid w:val="00EF3FEE"/>
    <w:rsid w:val="00F00403"/>
    <w:rsid w:val="00F20A4D"/>
    <w:rsid w:val="00F60C7A"/>
    <w:rsid w:val="00F652A0"/>
    <w:rsid w:val="00FA3064"/>
    <w:rsid w:val="00FC1FC9"/>
    <w:rsid w:val="00FD559F"/>
    <w:rsid w:val="00FE0CAF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12" type="connector" idref="#AutoShape 53"/>
        <o:r id="V:Rule13" type="connector" idref="#AutoShape 50"/>
        <o:r id="V:Rule14" type="connector" idref="#AutoShape 54"/>
        <o:r id="V:Rule15" type="connector" idref="#AutoShape 56"/>
        <o:r id="V:Rule16" type="connector" idref="#AutoShape 55"/>
        <o:r id="V:Rule17" type="connector" idref="#AutoShape 51"/>
        <o:r id="V:Rule18" type="connector" idref="#AutoShape 52"/>
        <o:r id="V:Rule19" type="connector" idref="#AutoShape 30"/>
        <o:r id="V:Rule20" type="connector" idref="#AutoShape 27"/>
        <o:r id="V:Rule21" type="connector" idref="#AutoShape 28"/>
        <o:r id="V:Rule22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sfzp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01A1-5062-41C3-BC38-AF50FC88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2014-03-03T10:17:00Z</cp:lastPrinted>
  <dcterms:created xsi:type="dcterms:W3CDTF">2015-10-09T12:28:00Z</dcterms:created>
  <dcterms:modified xsi:type="dcterms:W3CDTF">2015-10-09T12:28:00Z</dcterms:modified>
</cp:coreProperties>
</file>