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353E54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53E54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25536" w:rsidRPr="00A75F99">
        <w:rPr>
          <w:rFonts w:asciiTheme="minorHAnsi" w:hAnsiTheme="minorHAnsi" w:cs="Arial"/>
          <w:b/>
          <w:sz w:val="24"/>
          <w:szCs w:val="24"/>
        </w:rPr>
        <w:t>7</w:t>
      </w:r>
    </w:p>
    <w:p w:rsidR="002A5345" w:rsidRPr="00A75F99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4F09CA">
        <w:rPr>
          <w:rFonts w:asciiTheme="minorHAnsi" w:hAnsiTheme="minorHAnsi" w:cs="Arial"/>
          <w:b/>
          <w:sz w:val="24"/>
          <w:szCs w:val="24"/>
        </w:rPr>
        <w:t xml:space="preserve"> </w:t>
      </w:r>
      <w:r w:rsidR="00010137" w:rsidRPr="00A75F99">
        <w:rPr>
          <w:rFonts w:asciiTheme="minorHAnsi" w:hAnsiTheme="minorHAnsi" w:cs="Arial"/>
          <w:b/>
          <w:sz w:val="24"/>
          <w:szCs w:val="24"/>
        </w:rPr>
        <w:t>TECHNIKŮ A ODBORNÝCH PRACOVNÍKŮ</w:t>
      </w:r>
    </w:p>
    <w:p w:rsidR="00E828DD" w:rsidRPr="00CF15E0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Veřejná zakázka</w:t>
      </w:r>
    </w:p>
    <w:p w:rsidR="00CF15E0" w:rsidRPr="00CF15E0" w:rsidRDefault="00CF15E0" w:rsidP="00CF15E0">
      <w:pPr>
        <w:pStyle w:val="Prosttext1"/>
        <w:spacing w:after="0"/>
        <w:jc w:val="center"/>
        <w:rPr>
          <w:rFonts w:ascii="Calibri" w:hAnsi="Calibri" w:cs="Arial"/>
          <w:b/>
          <w:bCs/>
          <w:sz w:val="16"/>
          <w:szCs w:val="16"/>
          <w:lang w:val="pl-PL"/>
        </w:rPr>
      </w:pPr>
    </w:p>
    <w:p w:rsidR="00CF15E0" w:rsidRPr="00D20119" w:rsidRDefault="00CF15E0" w:rsidP="00CF15E0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D20119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D20119">
        <w:rPr>
          <w:rFonts w:ascii="Calibri" w:hAnsi="Calibri" w:cs="Arial"/>
          <w:b/>
          <w:sz w:val="32"/>
          <w:szCs w:val="32"/>
          <w:lang w:val="pl-PL"/>
        </w:rPr>
        <w:t>Energeticky úsporná opatření objektu tělocvičny v obci Chvaleč</w:t>
      </w:r>
      <w:r w:rsidRPr="00D20119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CF15E0" w:rsidRPr="003E2E45" w:rsidRDefault="00CF15E0" w:rsidP="00CF15E0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CF15E0" w:rsidRPr="00566C33" w:rsidRDefault="00CF15E0" w:rsidP="00CF15E0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>Obec Chvaleč</w:t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  <w:r w:rsidRPr="00566C33">
        <w:rPr>
          <w:rFonts w:asciiTheme="minorHAnsi" w:hAnsiTheme="minorHAnsi"/>
          <w:b/>
          <w:bCs/>
          <w:sz w:val="24"/>
          <w:szCs w:val="24"/>
        </w:rPr>
        <w:tab/>
      </w:r>
    </w:p>
    <w:p w:rsidR="00CF15E0" w:rsidRPr="00566C33" w:rsidRDefault="00CF15E0" w:rsidP="00CF15E0">
      <w:pPr>
        <w:tabs>
          <w:tab w:val="left" w:pos="2835"/>
        </w:tabs>
        <w:spacing w:after="0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>se sídlem:</w:t>
      </w:r>
      <w:r w:rsidRPr="00566C3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Chvaleč 231</w:t>
      </w:r>
      <w:r w:rsidRPr="00566C33">
        <w:rPr>
          <w:rFonts w:asciiTheme="minorHAnsi" w:hAnsiTheme="minorHAnsi"/>
          <w:color w:val="000000"/>
          <w:sz w:val="24"/>
          <w:szCs w:val="24"/>
        </w:rPr>
        <w:t>, 54</w:t>
      </w:r>
      <w:r>
        <w:rPr>
          <w:rFonts w:asciiTheme="minorHAnsi" w:hAnsiTheme="minorHAnsi"/>
          <w:color w:val="000000"/>
          <w:sz w:val="24"/>
          <w:szCs w:val="24"/>
        </w:rPr>
        <w:t>2 11 Chvaleč</w:t>
      </w:r>
    </w:p>
    <w:p w:rsidR="00CF15E0" w:rsidRDefault="00CF15E0" w:rsidP="00CF15E0">
      <w:pPr>
        <w:spacing w:after="0"/>
        <w:rPr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IČ/DIČ: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D50CCA">
        <w:rPr>
          <w:sz w:val="24"/>
          <w:szCs w:val="24"/>
        </w:rPr>
        <w:t>00277941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D50CCA">
        <w:rPr>
          <w:sz w:val="24"/>
          <w:szCs w:val="24"/>
        </w:rPr>
        <w:t>00277941</w:t>
      </w:r>
    </w:p>
    <w:p w:rsidR="00CF15E0" w:rsidRPr="00566C33" w:rsidRDefault="00CF15E0" w:rsidP="00CF15E0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bankovní spojení: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  <w:t>Komerční banka, a.s., pobočka Trutnov</w:t>
      </w:r>
    </w:p>
    <w:p w:rsidR="00CF15E0" w:rsidRPr="00566C33" w:rsidRDefault="00CF15E0" w:rsidP="00CF15E0">
      <w:pPr>
        <w:spacing w:after="0"/>
        <w:rPr>
          <w:rFonts w:asciiTheme="minorHAnsi" w:hAnsiTheme="minorHAnsi"/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>číslo účtu: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5128601</w:t>
      </w:r>
      <w:r w:rsidRPr="00566C33">
        <w:rPr>
          <w:rFonts w:asciiTheme="minorHAnsi" w:hAnsiTheme="minorHAnsi"/>
          <w:bCs/>
          <w:sz w:val="24"/>
          <w:szCs w:val="24"/>
        </w:rPr>
        <w:t>/0100</w:t>
      </w:r>
    </w:p>
    <w:p w:rsidR="00CF15E0" w:rsidRDefault="00CF15E0" w:rsidP="00CF15E0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bCs/>
          <w:sz w:val="24"/>
          <w:szCs w:val="24"/>
        </w:rPr>
      </w:pPr>
      <w:r w:rsidRPr="00566C33">
        <w:rPr>
          <w:rFonts w:asciiTheme="minorHAnsi" w:hAnsiTheme="minorHAnsi"/>
          <w:bCs/>
          <w:sz w:val="24"/>
          <w:szCs w:val="24"/>
        </w:rPr>
        <w:t xml:space="preserve">zastoupen: </w:t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 w:rsidRPr="00566C33">
        <w:rPr>
          <w:rFonts w:asciiTheme="minorHAnsi" w:hAnsiTheme="minorHAnsi"/>
          <w:bCs/>
          <w:sz w:val="24"/>
          <w:szCs w:val="24"/>
        </w:rPr>
        <w:tab/>
      </w:r>
      <w:r>
        <w:rPr>
          <w:bCs/>
          <w:sz w:val="24"/>
          <w:szCs w:val="24"/>
        </w:rPr>
        <w:t>Bc. Tomášem Prouzou</w:t>
      </w:r>
      <w:r w:rsidRPr="00F07EF3">
        <w:rPr>
          <w:bCs/>
          <w:sz w:val="24"/>
          <w:szCs w:val="24"/>
        </w:rPr>
        <w:t>, starost</w:t>
      </w:r>
      <w:r>
        <w:rPr>
          <w:bCs/>
          <w:sz w:val="24"/>
          <w:szCs w:val="24"/>
        </w:rPr>
        <w:t>ou obce</w:t>
      </w:r>
    </w:p>
    <w:p w:rsidR="00CF15E0" w:rsidRDefault="00CF15E0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A75F99" w:rsidRDefault="0009523A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353E54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53E5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353E54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53E5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353E54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53E5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353E54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353E54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53E5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3275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10037" w:rsidRPr="00A75F99" w:rsidRDefault="004F09CA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Uchazeč</w:t>
      </w:r>
      <w:r w:rsidR="00B10037" w:rsidRPr="00A75F99">
        <w:rPr>
          <w:rFonts w:asciiTheme="minorHAnsi" w:hAnsiTheme="minorHAnsi"/>
          <w:b/>
          <w:sz w:val="24"/>
          <w:szCs w:val="24"/>
        </w:rPr>
        <w:t xml:space="preserve"> 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dst.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B10037" w:rsidRPr="00A75F99" w:rsidRDefault="00B10037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A75F99">
        <w:rPr>
          <w:rFonts w:asciiTheme="minorHAnsi" w:hAnsiTheme="minorHAnsi"/>
          <w:bCs/>
          <w:i/>
          <w:sz w:val="24"/>
          <w:szCs w:val="24"/>
        </w:rPr>
        <w:t>Uvedený seznam musí obsahovat</w:t>
      </w:r>
      <w:r w:rsidR="004F09CA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CF15E0">
        <w:rPr>
          <w:rFonts w:asciiTheme="minorHAnsi" w:hAnsiTheme="minorHAnsi"/>
          <w:b/>
          <w:bCs/>
          <w:i/>
          <w:sz w:val="24"/>
          <w:szCs w:val="24"/>
        </w:rPr>
        <w:t>kázky (tj. oboru pozem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>ní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>ho stavi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telství dle požadovaného v čl. 4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ods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t. IV.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4F09CA" w:rsidRPr="00A75F99">
        <w:rPr>
          <w:rFonts w:asciiTheme="minorHAnsi" w:hAnsiTheme="minorHAnsi"/>
          <w:b/>
          <w:bCs/>
          <w:i/>
          <w:sz w:val="24"/>
          <w:szCs w:val="24"/>
        </w:rPr>
        <w:t>písm. b) Zadávací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A75F99">
        <w:rPr>
          <w:rFonts w:asciiTheme="minorHAnsi" w:hAnsiTheme="minorHAnsi"/>
          <w:b/>
          <w:bCs/>
          <w:i/>
          <w:sz w:val="24"/>
          <w:szCs w:val="24"/>
        </w:rPr>
        <w:t>kého pracovníka</w:t>
      </w:r>
      <w:r w:rsidRPr="00A75F99">
        <w:rPr>
          <w:rFonts w:asciiTheme="minorHAnsi" w:hAnsiTheme="minorHAnsi"/>
          <w:bCs/>
          <w:i/>
          <w:sz w:val="24"/>
          <w:szCs w:val="24"/>
        </w:rPr>
        <w:t>.</w:t>
      </w:r>
    </w:p>
    <w:p w:rsidR="00E212E3" w:rsidRPr="008A5CEA" w:rsidRDefault="00B10037" w:rsidP="00A75F99">
      <w:pPr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A75F99">
        <w:rPr>
          <w:rFonts w:asciiTheme="minorHAnsi" w:hAnsiTheme="minorHAnsi"/>
          <w:b/>
          <w:sz w:val="24"/>
          <w:szCs w:val="24"/>
        </w:rPr>
        <w:t xml:space="preserve">SEZNAM TECHNIKŮ A ODBORNÝCH PRACOVNÍKŮ dle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čl. </w:t>
      </w:r>
      <w:r w:rsidR="00025536" w:rsidRPr="00A75F99">
        <w:rPr>
          <w:rFonts w:asciiTheme="minorHAnsi" w:hAnsiTheme="minorHAnsi"/>
          <w:b/>
          <w:bCs/>
          <w:sz w:val="24"/>
          <w:szCs w:val="24"/>
        </w:rPr>
        <w:t>4 odst. IV.</w:t>
      </w:r>
      <w:r w:rsidRPr="00A75F99">
        <w:rPr>
          <w:rFonts w:asciiTheme="minorHAnsi" w:hAnsiTheme="minorHAnsi"/>
          <w:b/>
          <w:bCs/>
          <w:sz w:val="24"/>
          <w:szCs w:val="24"/>
        </w:rPr>
        <w:t xml:space="preserve"> písm.</w:t>
      </w:r>
      <w:r w:rsidR="00463655" w:rsidRPr="00A75F99">
        <w:rPr>
          <w:rFonts w:asciiTheme="minorHAnsi" w:hAnsiTheme="minorHAnsi"/>
          <w:b/>
          <w:bCs/>
          <w:sz w:val="24"/>
          <w:szCs w:val="24"/>
        </w:rPr>
        <w:t xml:space="preserve"> b)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Zadávací </w:t>
      </w:r>
      <w:r w:rsidRPr="008A5CEA">
        <w:rPr>
          <w:rFonts w:asciiTheme="minorHAnsi" w:hAnsiTheme="minorHAnsi"/>
          <w:b/>
          <w:bCs/>
          <w:sz w:val="24"/>
          <w:szCs w:val="24"/>
        </w:rPr>
        <w:t>dokumentace, tj.</w:t>
      </w:r>
    </w:p>
    <w:p w:rsidR="00B10037" w:rsidRPr="008A5CEA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Theme="minorHAnsi" w:hAnsiTheme="minorHAnsi"/>
          <w:b/>
        </w:rPr>
      </w:pPr>
      <w:r w:rsidRPr="008A5CEA">
        <w:rPr>
          <w:rFonts w:asciiTheme="minorHAnsi" w:hAnsiTheme="minorHAnsi"/>
          <w:b/>
          <w:bCs/>
        </w:rPr>
        <w:t xml:space="preserve">min. </w:t>
      </w:r>
      <w:r w:rsidR="00B320C4" w:rsidRPr="008A5CEA">
        <w:rPr>
          <w:rFonts w:asciiTheme="minorHAnsi" w:hAnsiTheme="minorHAnsi"/>
          <w:b/>
          <w:bCs/>
        </w:rPr>
        <w:t>1</w:t>
      </w:r>
      <w:r w:rsidR="004F09CA" w:rsidRPr="008A5CEA">
        <w:rPr>
          <w:rFonts w:asciiTheme="minorHAnsi" w:hAnsiTheme="minorHAnsi"/>
          <w:b/>
          <w:bCs/>
        </w:rPr>
        <w:t xml:space="preserve"> </w:t>
      </w:r>
      <w:r w:rsidR="00B320C4" w:rsidRPr="008A5CEA">
        <w:rPr>
          <w:rFonts w:asciiTheme="minorHAnsi" w:hAnsiTheme="minorHAnsi"/>
          <w:b/>
          <w:bCs/>
        </w:rPr>
        <w:t>autorizovaný</w:t>
      </w:r>
      <w:r w:rsidR="004F09CA" w:rsidRPr="008A5CEA">
        <w:rPr>
          <w:rFonts w:asciiTheme="minorHAnsi" w:hAnsiTheme="minorHAnsi"/>
          <w:b/>
          <w:bCs/>
        </w:rPr>
        <w:t xml:space="preserve"> </w:t>
      </w:r>
      <w:r w:rsidRPr="008A5CEA">
        <w:rPr>
          <w:rFonts w:asciiTheme="minorHAnsi" w:hAnsiTheme="minorHAnsi"/>
          <w:b/>
          <w:bCs/>
        </w:rPr>
        <w:t>inžený</w:t>
      </w:r>
      <w:r w:rsidR="00B320C4" w:rsidRPr="008A5CEA">
        <w:rPr>
          <w:rFonts w:asciiTheme="minorHAnsi" w:hAnsiTheme="minorHAnsi"/>
          <w:b/>
          <w:bCs/>
        </w:rPr>
        <w:t>r</w:t>
      </w:r>
      <w:r w:rsidR="00D11BAD" w:rsidRPr="008A5CEA">
        <w:rPr>
          <w:rFonts w:asciiTheme="minorHAnsi" w:hAnsiTheme="minorHAnsi"/>
          <w:b/>
          <w:bCs/>
        </w:rPr>
        <w:t xml:space="preserve"> nebo technik </w:t>
      </w:r>
      <w:r w:rsidR="00CF15E0" w:rsidRPr="008A5CEA">
        <w:rPr>
          <w:rFonts w:asciiTheme="minorHAnsi" w:hAnsiTheme="minorHAnsi"/>
          <w:b/>
          <w:bCs/>
        </w:rPr>
        <w:t>v oboru pozem</w:t>
      </w:r>
      <w:r w:rsidR="004F4092" w:rsidRPr="008A5CEA">
        <w:rPr>
          <w:rFonts w:asciiTheme="minorHAnsi" w:hAnsiTheme="minorHAnsi"/>
          <w:b/>
          <w:bCs/>
        </w:rPr>
        <w:t>ního stavitelství</w:t>
      </w:r>
      <w:r w:rsidRPr="008A5CEA">
        <w:rPr>
          <w:rFonts w:asciiTheme="minorHAnsi" w:hAnsiTheme="minorHAnsi"/>
          <w:b/>
          <w:bCs/>
        </w:rPr>
        <w:t xml:space="preserve">, </w:t>
      </w:r>
      <w:r w:rsidR="00B320C4" w:rsidRPr="008A5CEA">
        <w:rPr>
          <w:rFonts w:asciiTheme="minorHAnsi" w:hAnsiTheme="minorHAnsi"/>
          <w:b/>
          <w:bCs/>
        </w:rPr>
        <w:t>který</w:t>
      </w:r>
      <w:r w:rsidR="004F09CA" w:rsidRPr="008A5CEA">
        <w:rPr>
          <w:rFonts w:asciiTheme="minorHAnsi" w:hAnsiTheme="minorHAnsi"/>
          <w:b/>
          <w:bCs/>
        </w:rPr>
        <w:t xml:space="preserve"> </w:t>
      </w:r>
      <w:r w:rsidR="00B320C4" w:rsidRPr="008A5CEA">
        <w:rPr>
          <w:rFonts w:asciiTheme="minorHAnsi" w:hAnsiTheme="minorHAnsi"/>
          <w:b/>
          <w:bCs/>
        </w:rPr>
        <w:t>bude</w:t>
      </w:r>
      <w:r w:rsidR="004F09CA" w:rsidRPr="008A5CEA">
        <w:rPr>
          <w:rFonts w:asciiTheme="minorHAnsi" w:hAnsiTheme="minorHAnsi"/>
          <w:b/>
          <w:bCs/>
        </w:rPr>
        <w:t xml:space="preserve"> </w:t>
      </w:r>
      <w:r w:rsidR="00E212E3" w:rsidRPr="008A5CEA">
        <w:rPr>
          <w:rFonts w:asciiTheme="minorHAnsi" w:hAnsiTheme="minorHAnsi"/>
          <w:b/>
          <w:bCs/>
        </w:rPr>
        <w:t xml:space="preserve">disponovat </w:t>
      </w:r>
      <w:r w:rsidR="004F4092" w:rsidRPr="008A5CEA">
        <w:rPr>
          <w:rFonts w:asciiTheme="minorHAnsi" w:hAnsiTheme="minorHAnsi"/>
          <w:b/>
          <w:bCs/>
        </w:rPr>
        <w:t>ná</w:t>
      </w:r>
      <w:r w:rsidR="00B10037" w:rsidRPr="008A5CEA">
        <w:rPr>
          <w:rFonts w:asciiTheme="minorHAnsi" w:hAnsiTheme="minorHAnsi"/>
          <w:b/>
          <w:bCs/>
        </w:rPr>
        <w:t xml:space="preserve">sledujícími předpoklady: </w:t>
      </w:r>
    </w:p>
    <w:p w:rsidR="00B10037" w:rsidRPr="008A5CEA" w:rsidRDefault="00B320C4" w:rsidP="00A75F99">
      <w:pPr>
        <w:pStyle w:val="Odstavecseseznamem"/>
        <w:numPr>
          <w:ilvl w:val="0"/>
          <w:numId w:val="7"/>
        </w:numPr>
        <w:tabs>
          <w:tab w:val="left" w:pos="709"/>
        </w:tabs>
        <w:spacing w:after="240" w:line="276" w:lineRule="auto"/>
        <w:ind w:left="709" w:hanging="283"/>
        <w:jc w:val="both"/>
        <w:rPr>
          <w:rFonts w:asciiTheme="minorHAnsi" w:hAnsiTheme="minorHAnsi"/>
          <w:b/>
          <w:i/>
          <w:iCs/>
        </w:rPr>
      </w:pPr>
      <w:r w:rsidRPr="008A5CEA">
        <w:rPr>
          <w:rFonts w:asciiTheme="minorHAnsi" w:hAnsiTheme="minorHAnsi"/>
          <w:b/>
          <w:bCs/>
          <w:i/>
          <w:iCs/>
        </w:rPr>
        <w:t>prokáže</w:t>
      </w:r>
      <w:r w:rsidR="004F09CA" w:rsidRPr="008A5CEA">
        <w:rPr>
          <w:rFonts w:asciiTheme="minorHAnsi" w:hAnsiTheme="minorHAnsi"/>
          <w:b/>
          <w:bCs/>
          <w:i/>
          <w:iCs/>
        </w:rPr>
        <w:t xml:space="preserve"> </w:t>
      </w:r>
      <w:r w:rsidR="00B10037" w:rsidRPr="008A5CEA">
        <w:rPr>
          <w:rFonts w:asciiTheme="minorHAnsi" w:hAnsiTheme="minorHAnsi"/>
          <w:b/>
          <w:bCs/>
          <w:i/>
          <w:iCs/>
        </w:rPr>
        <w:t>os</w:t>
      </w:r>
      <w:r w:rsidR="00B10037" w:rsidRPr="008A5CEA">
        <w:rPr>
          <w:rFonts w:asciiTheme="minorHAnsi" w:hAnsiTheme="minorHAnsi"/>
          <w:b/>
          <w:i/>
          <w:iCs/>
        </w:rPr>
        <w:t>vědčení o autoriz</w:t>
      </w:r>
      <w:r w:rsidR="001A6F22" w:rsidRPr="008A5CEA">
        <w:rPr>
          <w:rFonts w:asciiTheme="minorHAnsi" w:hAnsiTheme="minorHAnsi"/>
          <w:b/>
          <w:i/>
          <w:iCs/>
        </w:rPr>
        <w:t xml:space="preserve">aci pro autorizovaného inženýra </w:t>
      </w:r>
      <w:r w:rsidR="00D11BAD" w:rsidRPr="008A5CEA">
        <w:rPr>
          <w:rFonts w:asciiTheme="minorHAnsi" w:hAnsiTheme="minorHAnsi"/>
          <w:b/>
          <w:i/>
          <w:iCs/>
        </w:rPr>
        <w:t xml:space="preserve">nebo technika </w:t>
      </w:r>
      <w:r w:rsidR="00CF15E0" w:rsidRPr="008A5CEA">
        <w:rPr>
          <w:rFonts w:asciiTheme="minorHAnsi" w:hAnsiTheme="minorHAnsi"/>
          <w:b/>
          <w:i/>
          <w:iCs/>
        </w:rPr>
        <w:t>v oboru pozemní</w:t>
      </w:r>
      <w:r w:rsidR="00B10037" w:rsidRPr="008A5CEA">
        <w:rPr>
          <w:rFonts w:asciiTheme="minorHAnsi" w:hAnsiTheme="minorHAnsi"/>
          <w:b/>
          <w:i/>
          <w:iCs/>
        </w:rPr>
        <w:t xml:space="preserve"> stavby, </w:t>
      </w:r>
    </w:p>
    <w:p w:rsidR="00E212E3" w:rsidRPr="008A5CEA" w:rsidRDefault="00B320C4" w:rsidP="00A75F99">
      <w:pPr>
        <w:pStyle w:val="Odstavecseseznamem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8A5CEA">
        <w:rPr>
          <w:rFonts w:asciiTheme="minorHAnsi" w:hAnsiTheme="minorHAnsi"/>
          <w:b/>
          <w:i/>
          <w:iCs/>
        </w:rPr>
        <w:t>prokáže</w:t>
      </w:r>
      <w:r w:rsidR="004F09CA" w:rsidRPr="008A5CEA">
        <w:rPr>
          <w:rFonts w:asciiTheme="minorHAnsi" w:hAnsiTheme="minorHAnsi"/>
          <w:b/>
          <w:i/>
          <w:iCs/>
        </w:rPr>
        <w:t xml:space="preserve"> </w:t>
      </w:r>
      <w:r w:rsidR="00610F7A" w:rsidRPr="008A5CEA">
        <w:rPr>
          <w:rFonts w:asciiTheme="minorHAnsi" w:hAnsiTheme="minorHAnsi"/>
          <w:b/>
          <w:i/>
          <w:iCs/>
        </w:rPr>
        <w:t>praxi v délce min. 5</w:t>
      </w:r>
      <w:r w:rsidR="00B10037" w:rsidRPr="008A5CEA">
        <w:rPr>
          <w:rFonts w:asciiTheme="minorHAnsi" w:hAnsiTheme="minorHAnsi"/>
          <w:b/>
          <w:i/>
          <w:iCs/>
        </w:rPr>
        <w:t xml:space="preserve"> let v</w:t>
      </w:r>
      <w:r w:rsidR="00CF15E0" w:rsidRPr="008A5CEA">
        <w:rPr>
          <w:rFonts w:asciiTheme="minorHAnsi" w:hAnsiTheme="minorHAnsi"/>
          <w:b/>
          <w:i/>
          <w:iCs/>
        </w:rPr>
        <w:t> požadovaném oboru pozemního</w:t>
      </w:r>
      <w:r w:rsidR="00B10037" w:rsidRPr="008A5CEA">
        <w:rPr>
          <w:rFonts w:asciiTheme="minorHAnsi" w:hAnsiTheme="minorHAnsi"/>
          <w:b/>
          <w:i/>
          <w:iCs/>
        </w:rPr>
        <w:t xml:space="preserve"> stavitelství</w:t>
      </w:r>
      <w:r w:rsidRPr="008A5CEA">
        <w:rPr>
          <w:rFonts w:asciiTheme="minorHAnsi" w:hAnsiTheme="minorHAnsi" w:cs="Arial"/>
          <w:b/>
          <w:bCs/>
          <w:i/>
          <w:iCs/>
        </w:rPr>
        <w:t>,</w:t>
      </w:r>
    </w:p>
    <w:p w:rsidR="00B320C4" w:rsidRPr="008A5CEA" w:rsidRDefault="002C3A7B" w:rsidP="00A75F99">
      <w:pPr>
        <w:pStyle w:val="Odstavecseseznamem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8A5CEA">
        <w:rPr>
          <w:rFonts w:asciiTheme="minorHAnsi" w:hAnsiTheme="minorHAnsi" w:cs="Arial"/>
          <w:b/>
          <w:bCs/>
          <w:i/>
          <w:iCs/>
        </w:rPr>
        <w:lastRenderedPageBreak/>
        <w:t xml:space="preserve">prokáže účast minimálně na třech realizacích </w:t>
      </w:r>
      <w:r w:rsidRPr="008A5CEA">
        <w:rPr>
          <w:rFonts w:ascii="Calibri" w:hAnsi="Calibri" w:cs="Arial"/>
          <w:b/>
          <w:bCs/>
          <w:i/>
          <w:iCs/>
        </w:rPr>
        <w:t xml:space="preserve">staveb </w:t>
      </w:r>
      <w:r w:rsidR="00CF15E0" w:rsidRPr="008A5CEA">
        <w:rPr>
          <w:rFonts w:ascii="Calibri" w:hAnsi="Calibri" w:cs="Arial"/>
          <w:b/>
          <w:i/>
        </w:rPr>
        <w:t>v zateplení obvodového pláště administrativních budov či objektů občanské vybavenosti</w:t>
      </w:r>
      <w:r w:rsidRPr="008A5CEA">
        <w:rPr>
          <w:rFonts w:asciiTheme="minorHAnsi" w:hAnsiTheme="minorHAnsi" w:cs="Arial"/>
          <w:b/>
          <w:bCs/>
          <w:i/>
          <w:iCs/>
        </w:rPr>
        <w:t xml:space="preserve"> za posledních 5 let v celkové hodnotě rozpočtových stavebních nákladů každé r</w:t>
      </w:r>
      <w:r w:rsidR="008A5CEA" w:rsidRPr="008A5CEA">
        <w:rPr>
          <w:rFonts w:asciiTheme="minorHAnsi" w:hAnsiTheme="minorHAnsi" w:cs="Arial"/>
          <w:b/>
          <w:bCs/>
          <w:i/>
          <w:iCs/>
        </w:rPr>
        <w:t>eferenční zakázky min. ve výši 3,9</w:t>
      </w:r>
      <w:r w:rsidRPr="008A5CEA">
        <w:rPr>
          <w:rFonts w:asciiTheme="minorHAnsi" w:hAnsiTheme="minorHAnsi" w:cs="Arial"/>
          <w:b/>
          <w:bCs/>
          <w:i/>
          <w:iCs/>
        </w:rPr>
        <w:t xml:space="preserve"> mil. Kč bez </w:t>
      </w:r>
      <w:r w:rsidR="00A75F99" w:rsidRPr="008A5CEA">
        <w:rPr>
          <w:rFonts w:asciiTheme="minorHAnsi" w:hAnsiTheme="minorHAnsi" w:cs="Arial"/>
          <w:b/>
          <w:bCs/>
          <w:i/>
          <w:iCs/>
        </w:rPr>
        <w:t>DPH.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A75F99" w:rsidTr="00A75F99">
        <w:trPr>
          <w:trHeight w:hRule="exact" w:val="3456"/>
          <w:jc w:val="center"/>
        </w:trPr>
        <w:tc>
          <w:tcPr>
            <w:tcW w:w="399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691" w:type="dxa"/>
          </w:tcPr>
          <w:p w:rsidR="00793B0A" w:rsidRPr="00A75F99" w:rsidRDefault="00793B0A" w:rsidP="00BF19D9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</w:t>
            </w:r>
            <w:r w:rsidR="00BF19D9" w:rsidRPr="00A75F99">
              <w:rPr>
                <w:rFonts w:asciiTheme="minorHAnsi" w:hAnsiTheme="minorHAnsi" w:cs="Calibri"/>
                <w:sz w:val="20"/>
                <w:szCs w:val="20"/>
              </w:rPr>
              <w:t>technika či odborného pracovníka včetně uvedení čísla autorizace dle údajů v zápisu ČKAIT</w:t>
            </w:r>
          </w:p>
        </w:tc>
        <w:tc>
          <w:tcPr>
            <w:tcW w:w="3258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</w:t>
            </w:r>
            <w:r w:rsidR="007714E9" w:rsidRPr="00A75F99">
              <w:rPr>
                <w:rFonts w:asciiTheme="minorHAnsi" w:hAnsiTheme="minorHAnsi" w:cs="Calibri"/>
                <w:sz w:val="20"/>
                <w:szCs w:val="20"/>
              </w:rPr>
              <w:t xml:space="preserve"> a dále dodržet veškeré povinnosti o prokazování kvalifikace prostřednictvím subdodavatele dle ustanovení § 51 zákona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793B0A" w:rsidRPr="00A75F99" w:rsidTr="00A75F99">
        <w:trPr>
          <w:trHeight w:val="1701"/>
          <w:jc w:val="center"/>
        </w:trPr>
        <w:tc>
          <w:tcPr>
            <w:tcW w:w="399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10037" w:rsidRPr="004F09CA" w:rsidRDefault="00B10037" w:rsidP="00D11BAD">
      <w:pPr>
        <w:spacing w:before="60" w:after="0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 veřejné zakázky ve s</w:t>
      </w:r>
      <w:r w:rsidR="00E212E3" w:rsidRPr="00A75F99">
        <w:rPr>
          <w:rFonts w:asciiTheme="minorHAnsi" w:hAnsiTheme="minorHAnsi"/>
          <w:i/>
          <w:sz w:val="24"/>
          <w:szCs w:val="24"/>
        </w:rPr>
        <w:t xml:space="preserve">myslu výše uvedeného, </w:t>
      </w:r>
      <w:r w:rsidR="00D11BAD" w:rsidRPr="00A75F99">
        <w:rPr>
          <w:rFonts w:asciiTheme="minorHAnsi" w:hAnsiTheme="minorHAnsi"/>
          <w:i/>
          <w:sz w:val="24"/>
          <w:szCs w:val="24"/>
        </w:rPr>
        <w:t xml:space="preserve">musí být k </w:t>
      </w:r>
      <w:r w:rsidRPr="00A75F99">
        <w:rPr>
          <w:rFonts w:asciiTheme="minorHAnsi" w:hAnsiTheme="minorHAnsi"/>
          <w:i/>
          <w:sz w:val="24"/>
          <w:szCs w:val="24"/>
        </w:rPr>
        <w:t>uvedenému technickému odbornému pracovníkovi doložen</w:t>
      </w:r>
      <w:r w:rsidR="004F09CA"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jméno a příjmení osoby;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označení funkční pozice a náplně práce;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dosažené vzdělání;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přehled profesní praxe a její délky v relevantním oboru k předmětu této veřejné zakázky</w:t>
      </w:r>
      <w:r w:rsidR="00E3275C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B320C4" w:rsidRPr="00A75F99">
        <w:rPr>
          <w:rFonts w:asciiTheme="minorHAnsi" w:hAnsiTheme="minorHAnsi"/>
          <w:bCs/>
          <w:i/>
          <w:sz w:val="20"/>
          <w:szCs w:val="20"/>
        </w:rPr>
        <w:t>včetně uvedení realizovaných staveb, jejich stručného popisu a finanční výše plnění</w:t>
      </w:r>
      <w:r w:rsidRPr="00A75F99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 xml:space="preserve">prohlášení: </w:t>
      </w:r>
      <w:r w:rsidRPr="00A75F99">
        <w:rPr>
          <w:rFonts w:asciiTheme="minorHAnsi" w:hAnsiTheme="minorHAnsi"/>
          <w:b/>
          <w:bCs/>
          <w:i/>
          <w:sz w:val="20"/>
          <w:szCs w:val="20"/>
        </w:rPr>
        <w:t>„čestně prohlašuji, že veškeré informace a údaje uvedené v tomto životopise jsou pravdivé“</w:t>
      </w:r>
      <w:r w:rsidRPr="00A75F99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vlastnoruční podpis osoby, o jejíž životopis se jedná.</w:t>
      </w:r>
    </w:p>
    <w:p w:rsidR="00B10037" w:rsidRPr="00A75F99" w:rsidRDefault="00B10037" w:rsidP="00D11BAD">
      <w:pPr>
        <w:pStyle w:val="Odstavecseseznamem"/>
        <w:spacing w:line="276" w:lineRule="auto"/>
        <w:ind w:left="426" w:hanging="426"/>
        <w:jc w:val="both"/>
        <w:rPr>
          <w:rFonts w:asciiTheme="minorHAnsi" w:hAnsiTheme="minorHAnsi"/>
          <w:bCs/>
        </w:rPr>
      </w:pPr>
    </w:p>
    <w:p w:rsidR="00B10037" w:rsidRPr="00A75F99" w:rsidRDefault="00353E54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353E54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353E5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353E54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53E5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</w:p>
    <w:sectPr w:rsidR="00B37B95" w:rsidRPr="00A75F99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F2" w:rsidRDefault="00B72DF2" w:rsidP="0003428A">
      <w:pPr>
        <w:spacing w:after="0" w:line="240" w:lineRule="auto"/>
      </w:pPr>
      <w:r>
        <w:separator/>
      </w:r>
    </w:p>
  </w:endnote>
  <w:endnote w:type="continuationSeparator" w:id="1">
    <w:p w:rsidR="00B72DF2" w:rsidRDefault="00B72DF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5E0" w:rsidP="00CF1672">
    <w:pPr>
      <w:pStyle w:val="Zpat"/>
      <w:rPr>
        <w:szCs w:val="20"/>
      </w:rPr>
    </w:pPr>
    <w:r w:rsidRPr="00CF15E0">
      <w:rPr>
        <w:rFonts w:ascii="Palatino Linotype" w:hAnsi="Palatino Linotype"/>
        <w:b/>
        <w:i/>
        <w:noProof/>
        <w:sz w:val="2"/>
        <w:szCs w:val="2"/>
        <w:lang w:eastAsia="cs-CZ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-231140</wp:posOffset>
          </wp:positionV>
          <wp:extent cx="2724150" cy="733425"/>
          <wp:effectExtent l="0" t="0" r="0" b="9525"/>
          <wp:wrapNone/>
          <wp:docPr id="26" name="obrázek 9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OPZP_CMYK_H_2rad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1672">
      <w:rPr>
        <w:rFonts w:ascii="Palatino Linotype" w:hAnsi="Palatino Linotype"/>
        <w:b/>
        <w:i/>
        <w:sz w:val="2"/>
        <w:szCs w:val="2"/>
      </w:rPr>
      <w:tab/>
    </w:r>
    <w:r w:rsidR="00CF1672"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CF15E0" w:rsidP="00A45048">
    <w:pPr>
      <w:pStyle w:val="Zpat"/>
      <w:rPr>
        <w:szCs w:val="20"/>
      </w:rPr>
    </w:pPr>
    <w:r w:rsidRPr="00CF15E0">
      <w:rPr>
        <w:noProof/>
        <w:szCs w:val="20"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-217170</wp:posOffset>
          </wp:positionV>
          <wp:extent cx="2724150" cy="438150"/>
          <wp:effectExtent l="0" t="0" r="0" b="0"/>
          <wp:wrapNone/>
          <wp:docPr id="25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F2" w:rsidRDefault="00B72DF2" w:rsidP="0003428A">
      <w:pPr>
        <w:spacing w:after="0" w:line="240" w:lineRule="auto"/>
      </w:pPr>
      <w:r>
        <w:separator/>
      </w:r>
    </w:p>
  </w:footnote>
  <w:footnote w:type="continuationSeparator" w:id="1">
    <w:p w:rsidR="00B72DF2" w:rsidRDefault="00B72DF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0" w:rsidRPr="009A1B6C" w:rsidRDefault="00CF15E0" w:rsidP="00CF15E0">
    <w:pPr>
      <w:tabs>
        <w:tab w:val="left" w:pos="5260"/>
      </w:tabs>
      <w:spacing w:before="75" w:after="75" w:line="240" w:lineRule="auto"/>
      <w:ind w:right="75" w:firstLine="3540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-151130</wp:posOffset>
          </wp:positionV>
          <wp:extent cx="714375" cy="781050"/>
          <wp:effectExtent l="19050" t="0" r="9525" b="0"/>
          <wp:wrapNone/>
          <wp:docPr id="27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4231005</wp:posOffset>
          </wp:positionH>
          <wp:positionV relativeFrom="paragraph">
            <wp:posOffset>-151130</wp:posOffset>
          </wp:positionV>
          <wp:extent cx="2032000" cy="1022350"/>
          <wp:effectExtent l="19050" t="0" r="6350" b="0"/>
          <wp:wrapNone/>
          <wp:docPr id="2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CF15E0" w:rsidRPr="00C05EA0" w:rsidRDefault="00CF15E0" w:rsidP="00CF15E0">
    <w:pPr>
      <w:pStyle w:val="Zhlav"/>
      <w:jc w:val="center"/>
      <w:rPr>
        <w:sz w:val="24"/>
        <w:szCs w:val="24"/>
      </w:rPr>
    </w:pPr>
    <w:r w:rsidRPr="00D20119">
      <w:rPr>
        <w:sz w:val="24"/>
        <w:szCs w:val="24"/>
      </w:rPr>
      <w:t xml:space="preserve"> </w:t>
    </w:r>
    <w:r>
      <w:rPr>
        <w:sz w:val="24"/>
        <w:szCs w:val="24"/>
      </w:rPr>
      <w:t>„Energeticky úsporná opatření objektu tělocvičny v obci Chvaleč</w:t>
    </w:r>
    <w:r w:rsidRPr="009A1B6C">
      <w:rPr>
        <w:sz w:val="24"/>
        <w:szCs w:val="24"/>
      </w:rPr>
      <w:t>“</w:t>
    </w:r>
    <w:r w:rsidRPr="003E2E45">
      <w:rPr>
        <w:noProof/>
        <w:lang w:eastAsia="cs-CZ"/>
      </w:rPr>
      <w:t xml:space="preserve"> </w:t>
    </w:r>
  </w:p>
  <w:p w:rsidR="00CF15E0" w:rsidRDefault="00CF15E0" w:rsidP="00CF15E0">
    <w:pPr>
      <w:pStyle w:val="Zhlav"/>
      <w:rPr>
        <w:sz w:val="24"/>
        <w:szCs w:val="24"/>
      </w:rPr>
    </w:pPr>
  </w:p>
  <w:p w:rsidR="00025536" w:rsidRPr="009A1B6C" w:rsidRDefault="00025536" w:rsidP="00025536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1234D1"/>
    <w:rsid w:val="00134BEB"/>
    <w:rsid w:val="00150362"/>
    <w:rsid w:val="00160BE3"/>
    <w:rsid w:val="001743CB"/>
    <w:rsid w:val="001824EA"/>
    <w:rsid w:val="001A4E29"/>
    <w:rsid w:val="001A6F22"/>
    <w:rsid w:val="001B7DEC"/>
    <w:rsid w:val="001E2843"/>
    <w:rsid w:val="00202EB0"/>
    <w:rsid w:val="0023261F"/>
    <w:rsid w:val="0023544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2758F"/>
    <w:rsid w:val="00333385"/>
    <w:rsid w:val="003356A7"/>
    <w:rsid w:val="003423B6"/>
    <w:rsid w:val="00353E54"/>
    <w:rsid w:val="00374F59"/>
    <w:rsid w:val="0037735D"/>
    <w:rsid w:val="00387513"/>
    <w:rsid w:val="003C74AE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F09CA"/>
    <w:rsid w:val="004F4092"/>
    <w:rsid w:val="00500DA8"/>
    <w:rsid w:val="005064F7"/>
    <w:rsid w:val="00515E11"/>
    <w:rsid w:val="00520DAB"/>
    <w:rsid w:val="0053373B"/>
    <w:rsid w:val="0056744A"/>
    <w:rsid w:val="00585129"/>
    <w:rsid w:val="005C51E1"/>
    <w:rsid w:val="005E3A8F"/>
    <w:rsid w:val="005E3B7A"/>
    <w:rsid w:val="005F22AF"/>
    <w:rsid w:val="00610F7A"/>
    <w:rsid w:val="006309B1"/>
    <w:rsid w:val="006411F2"/>
    <w:rsid w:val="00643A7B"/>
    <w:rsid w:val="00680E7F"/>
    <w:rsid w:val="00682A73"/>
    <w:rsid w:val="006E7B5D"/>
    <w:rsid w:val="00716F7A"/>
    <w:rsid w:val="0073414C"/>
    <w:rsid w:val="00751DD0"/>
    <w:rsid w:val="00765CB0"/>
    <w:rsid w:val="007714E9"/>
    <w:rsid w:val="00771829"/>
    <w:rsid w:val="0078254E"/>
    <w:rsid w:val="007874E2"/>
    <w:rsid w:val="007933E8"/>
    <w:rsid w:val="00793B0A"/>
    <w:rsid w:val="007A6E71"/>
    <w:rsid w:val="007F104B"/>
    <w:rsid w:val="007F5B25"/>
    <w:rsid w:val="007F6C07"/>
    <w:rsid w:val="00810879"/>
    <w:rsid w:val="00815285"/>
    <w:rsid w:val="00845579"/>
    <w:rsid w:val="00870C9E"/>
    <w:rsid w:val="00890D08"/>
    <w:rsid w:val="00891FF7"/>
    <w:rsid w:val="008A5CEA"/>
    <w:rsid w:val="008B4B69"/>
    <w:rsid w:val="008B6BA8"/>
    <w:rsid w:val="008E2EF2"/>
    <w:rsid w:val="008F3D5A"/>
    <w:rsid w:val="009041A2"/>
    <w:rsid w:val="00911A3C"/>
    <w:rsid w:val="0091231B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2AAD"/>
    <w:rsid w:val="00B33495"/>
    <w:rsid w:val="00B37B95"/>
    <w:rsid w:val="00B37D3A"/>
    <w:rsid w:val="00B6009D"/>
    <w:rsid w:val="00B636B9"/>
    <w:rsid w:val="00B72DF2"/>
    <w:rsid w:val="00B83D19"/>
    <w:rsid w:val="00B901A5"/>
    <w:rsid w:val="00B91E50"/>
    <w:rsid w:val="00BB051B"/>
    <w:rsid w:val="00BB6ABC"/>
    <w:rsid w:val="00BD320D"/>
    <w:rsid w:val="00BF19D9"/>
    <w:rsid w:val="00BF3050"/>
    <w:rsid w:val="00C03827"/>
    <w:rsid w:val="00C24E1D"/>
    <w:rsid w:val="00C34D91"/>
    <w:rsid w:val="00C430F1"/>
    <w:rsid w:val="00C50A26"/>
    <w:rsid w:val="00C535A2"/>
    <w:rsid w:val="00CA5798"/>
    <w:rsid w:val="00CB4966"/>
    <w:rsid w:val="00CC1627"/>
    <w:rsid w:val="00CC341E"/>
    <w:rsid w:val="00CE2AB9"/>
    <w:rsid w:val="00CF15E0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294F"/>
    <w:rsid w:val="00DF1766"/>
    <w:rsid w:val="00E13A8C"/>
    <w:rsid w:val="00E212E3"/>
    <w:rsid w:val="00E3275C"/>
    <w:rsid w:val="00E827BA"/>
    <w:rsid w:val="00E828DD"/>
    <w:rsid w:val="00ED10BA"/>
    <w:rsid w:val="00EF3FEE"/>
    <w:rsid w:val="00F14ED6"/>
    <w:rsid w:val="00F75D6D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0" type="connector" idref="#Přímá spojnice se šipkou 17"/>
        <o:r id="V:Rule11" type="connector" idref="#AutoShape 28"/>
        <o:r id="V:Rule12" type="connector" idref="#AutoShape 26"/>
        <o:r id="V:Rule13" type="connector" idref="#AutoShape 29"/>
        <o:r id="V:Rule14" type="connector" idref="#Přímá spojnice se šipkou 18"/>
        <o:r id="V:Rule15" type="connector" idref="#AutoShape 27"/>
        <o:r id="V:Rule16" type="connector" idref="#AutoShape 30"/>
        <o:r id="V:Rule17" type="connector" idref="#Přímá spojnice se šipkou 12"/>
        <o:r id="V:Rule18" type="connector" idref="#Přímá spojnice se šipkou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2015-04-28T09:51:00Z</dcterms:created>
  <dcterms:modified xsi:type="dcterms:W3CDTF">2015-05-04T11:31:00Z</dcterms:modified>
</cp:coreProperties>
</file>