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E9464E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531217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025536" w:rsidRPr="00531217">
        <w:rPr>
          <w:rFonts w:cs="Arial"/>
          <w:b/>
          <w:sz w:val="24"/>
          <w:szCs w:val="24"/>
        </w:rPr>
        <w:t>7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EF476C" w:rsidRPr="00531217" w:rsidRDefault="00EF476C" w:rsidP="00EF4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2"/>
          <w:szCs w:val="32"/>
        </w:rPr>
      </w:pPr>
      <w:bookmarkStart w:id="0" w:name="_GoBack"/>
      <w:bookmarkEnd w:id="0"/>
      <w:r w:rsidRPr="00531217">
        <w:rPr>
          <w:rFonts w:cs="Arial"/>
          <w:b/>
          <w:color w:val="000000"/>
          <w:sz w:val="32"/>
          <w:szCs w:val="32"/>
        </w:rPr>
        <w:t>„</w:t>
      </w:r>
      <w:r w:rsidR="00E669C3" w:rsidRPr="00531217">
        <w:rPr>
          <w:rFonts w:cs="Arial"/>
          <w:b/>
          <w:color w:val="000000"/>
          <w:sz w:val="32"/>
          <w:szCs w:val="32"/>
        </w:rPr>
        <w:t>Svatojanský Újezd – odstranění sedimentů z požární nádrže</w:t>
      </w:r>
      <w:r w:rsidRPr="00531217">
        <w:rPr>
          <w:rFonts w:cs="Arial"/>
          <w:b/>
          <w:i/>
          <w:color w:val="000000"/>
          <w:sz w:val="32"/>
          <w:szCs w:val="32"/>
        </w:rPr>
        <w:t>“</w:t>
      </w:r>
    </w:p>
    <w:p w:rsidR="00EF476C" w:rsidRPr="00531217" w:rsidRDefault="00EF476C" w:rsidP="00EF476C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E669C3" w:rsidRPr="00531217" w:rsidRDefault="00E669C3" w:rsidP="00E669C3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Zadavatel:</w:t>
      </w:r>
      <w:r w:rsidRPr="00531217">
        <w:rPr>
          <w:rFonts w:cs="Arial"/>
          <w:b/>
          <w:sz w:val="24"/>
          <w:szCs w:val="24"/>
        </w:rPr>
        <w:tab/>
      </w:r>
      <w:r w:rsidRPr="00531217">
        <w:rPr>
          <w:rFonts w:cs="Arial"/>
          <w:b/>
          <w:sz w:val="24"/>
          <w:szCs w:val="24"/>
        </w:rPr>
        <w:tab/>
      </w:r>
      <w:r w:rsidRPr="00531217">
        <w:rPr>
          <w:rFonts w:cs="Arial"/>
          <w:b/>
          <w:sz w:val="24"/>
          <w:szCs w:val="24"/>
        </w:rPr>
        <w:tab/>
      </w:r>
      <w:r w:rsidRPr="00531217">
        <w:rPr>
          <w:rFonts w:cs="Arial"/>
          <w:b/>
          <w:color w:val="000000"/>
          <w:sz w:val="24"/>
          <w:szCs w:val="24"/>
        </w:rPr>
        <w:t>Obec Svatojanský újezd</w:t>
      </w:r>
      <w:r w:rsidRPr="00531217">
        <w:rPr>
          <w:b/>
          <w:bCs/>
          <w:sz w:val="24"/>
          <w:szCs w:val="24"/>
        </w:rPr>
        <w:tab/>
      </w:r>
    </w:p>
    <w:p w:rsidR="00E669C3" w:rsidRPr="00531217" w:rsidRDefault="00E669C3" w:rsidP="00E669C3">
      <w:pPr>
        <w:tabs>
          <w:tab w:val="left" w:pos="2835"/>
        </w:tabs>
        <w:spacing w:after="0"/>
        <w:rPr>
          <w:b/>
          <w:sz w:val="24"/>
          <w:szCs w:val="24"/>
        </w:rPr>
      </w:pPr>
      <w:r w:rsidRPr="00531217">
        <w:rPr>
          <w:sz w:val="24"/>
          <w:szCs w:val="24"/>
        </w:rPr>
        <w:t>se sídlem:</w:t>
      </w:r>
      <w:r w:rsidRPr="00531217">
        <w:rPr>
          <w:sz w:val="24"/>
          <w:szCs w:val="24"/>
        </w:rPr>
        <w:tab/>
        <w:t>Svatojanský Újezd čp. 54, 507 81 Lázně Bělohrad</w:t>
      </w:r>
    </w:p>
    <w:p w:rsidR="00E669C3" w:rsidRPr="00531217" w:rsidRDefault="00E669C3" w:rsidP="00E669C3">
      <w:pPr>
        <w:spacing w:after="0"/>
        <w:rPr>
          <w:sz w:val="24"/>
          <w:szCs w:val="24"/>
        </w:rPr>
      </w:pPr>
      <w:r w:rsidRPr="00531217">
        <w:rPr>
          <w:bCs/>
          <w:sz w:val="24"/>
          <w:szCs w:val="24"/>
        </w:rPr>
        <w:t xml:space="preserve">IČ/DIČ: </w:t>
      </w:r>
      <w:r w:rsidRPr="00531217">
        <w:rPr>
          <w:bCs/>
          <w:sz w:val="24"/>
          <w:szCs w:val="24"/>
        </w:rPr>
        <w:tab/>
      </w:r>
      <w:r w:rsidRPr="00531217">
        <w:rPr>
          <w:bCs/>
          <w:sz w:val="24"/>
          <w:szCs w:val="24"/>
        </w:rPr>
        <w:tab/>
      </w:r>
      <w:r w:rsidRPr="00531217">
        <w:rPr>
          <w:bCs/>
          <w:sz w:val="24"/>
          <w:szCs w:val="24"/>
        </w:rPr>
        <w:tab/>
        <w:t>00578606/CZ00578606</w:t>
      </w:r>
    </w:p>
    <w:p w:rsidR="00E669C3" w:rsidRPr="00531217" w:rsidRDefault="00E669C3" w:rsidP="00E669C3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531217">
        <w:rPr>
          <w:bCs/>
          <w:sz w:val="24"/>
          <w:szCs w:val="24"/>
        </w:rPr>
        <w:t>zastoupen:</w:t>
      </w:r>
      <w:r w:rsidRPr="00531217">
        <w:rPr>
          <w:bCs/>
          <w:sz w:val="24"/>
          <w:szCs w:val="24"/>
        </w:rPr>
        <w:tab/>
        <w:t xml:space="preserve"> </w:t>
      </w:r>
      <w:r w:rsidRPr="00531217">
        <w:rPr>
          <w:bCs/>
          <w:sz w:val="24"/>
          <w:szCs w:val="24"/>
        </w:rPr>
        <w:tab/>
      </w:r>
      <w:r w:rsidRPr="00531217">
        <w:rPr>
          <w:bCs/>
          <w:sz w:val="24"/>
          <w:szCs w:val="24"/>
        </w:rPr>
        <w:tab/>
        <w:t>Miroslavem Perným, starostou obce</w:t>
      </w:r>
    </w:p>
    <w:p w:rsidR="00E669C3" w:rsidRPr="00531217" w:rsidRDefault="00E669C3" w:rsidP="00E669C3">
      <w:pPr>
        <w:rPr>
          <w:bCs/>
          <w:sz w:val="24"/>
          <w:szCs w:val="24"/>
        </w:rPr>
      </w:pPr>
      <w:r w:rsidRPr="00531217">
        <w:rPr>
          <w:bCs/>
          <w:sz w:val="24"/>
          <w:szCs w:val="24"/>
        </w:rPr>
        <w:t>bankovní spojení:</w:t>
      </w:r>
      <w:r w:rsidRPr="00531217">
        <w:rPr>
          <w:bCs/>
          <w:sz w:val="24"/>
          <w:szCs w:val="24"/>
        </w:rPr>
        <w:tab/>
      </w:r>
      <w:r w:rsidRPr="00531217">
        <w:rPr>
          <w:bCs/>
          <w:sz w:val="24"/>
          <w:szCs w:val="24"/>
        </w:rPr>
        <w:tab/>
        <w:t>č. ú. 26521-541/0100</w:t>
      </w: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E9464E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531217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E9464E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31217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E9464E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31217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E9464E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 w:rsidRPr="00531217"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E9464E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31217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025536" w:rsidRPr="00531217">
        <w:rPr>
          <w:b/>
          <w:sz w:val="24"/>
          <w:szCs w:val="24"/>
          <w:u w:val="single"/>
        </w:rPr>
        <w:t>4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kázky (tj. oboru vodohospodářských</w:t>
      </w:r>
      <w:r w:rsidR="00531217">
        <w:rPr>
          <w:b/>
          <w:bCs/>
          <w:i/>
          <w:sz w:val="24"/>
          <w:szCs w:val="24"/>
        </w:rPr>
        <w:t>, pozemních či dopravních</w:t>
      </w:r>
      <w:r w:rsidR="00EF476C" w:rsidRPr="00531217">
        <w:rPr>
          <w:b/>
          <w:bCs/>
          <w:i/>
          <w:sz w:val="24"/>
          <w:szCs w:val="24"/>
        </w:rPr>
        <w:t xml:space="preserve"> staveb</w:t>
      </w:r>
      <w:r w:rsidR="00025536" w:rsidRPr="00531217">
        <w:rPr>
          <w:b/>
          <w:bCs/>
          <w:i/>
          <w:sz w:val="24"/>
          <w:szCs w:val="24"/>
        </w:rPr>
        <w:t xml:space="preserve"> dle požadovaného v čl. 4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025536" w:rsidRPr="00531217">
        <w:rPr>
          <w:b/>
          <w:bCs/>
          <w:sz w:val="24"/>
          <w:szCs w:val="24"/>
        </w:rPr>
        <w:t>4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B10037" w:rsidRPr="00531217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 xml:space="preserve">min. </w:t>
      </w:r>
      <w:r w:rsidR="00B320C4" w:rsidRPr="00531217">
        <w:rPr>
          <w:rFonts w:ascii="Calibri" w:hAnsi="Calibri"/>
          <w:b/>
          <w:bCs/>
        </w:rPr>
        <w:t>1</w:t>
      </w:r>
      <w:r w:rsidR="00D11BAD" w:rsidRPr="00531217">
        <w:rPr>
          <w:rFonts w:ascii="Calibri" w:hAnsi="Calibri"/>
          <w:b/>
          <w:bCs/>
        </w:rPr>
        <w:t xml:space="preserve"> </w:t>
      </w:r>
      <w:r w:rsidR="00B320C4" w:rsidRPr="00531217">
        <w:rPr>
          <w:rFonts w:ascii="Calibri" w:hAnsi="Calibri"/>
          <w:b/>
          <w:bCs/>
        </w:rPr>
        <w:t>autorizovaný</w:t>
      </w:r>
      <w:r w:rsidR="00D11BAD" w:rsidRPr="00531217">
        <w:rPr>
          <w:rFonts w:ascii="Calibri" w:hAnsi="Calibri"/>
          <w:b/>
          <w:bCs/>
        </w:rPr>
        <w:t xml:space="preserve"> </w:t>
      </w:r>
      <w:r w:rsidRPr="00531217">
        <w:rPr>
          <w:rFonts w:ascii="Calibri" w:hAnsi="Calibri"/>
          <w:b/>
          <w:bCs/>
        </w:rPr>
        <w:t>inžený</w:t>
      </w:r>
      <w:r w:rsidR="00B320C4" w:rsidRPr="00531217">
        <w:rPr>
          <w:rFonts w:ascii="Calibri" w:hAnsi="Calibri"/>
          <w:b/>
          <w:bCs/>
        </w:rPr>
        <w:t>r</w:t>
      </w:r>
      <w:r w:rsidR="00D11BAD" w:rsidRPr="00531217">
        <w:rPr>
          <w:rFonts w:ascii="Calibri" w:hAnsi="Calibri"/>
          <w:b/>
          <w:bCs/>
        </w:rPr>
        <w:t xml:space="preserve"> nebo technik </w:t>
      </w:r>
      <w:r w:rsidR="00EF476C" w:rsidRPr="00531217">
        <w:rPr>
          <w:rFonts w:ascii="Calibri" w:hAnsi="Calibri"/>
          <w:b/>
          <w:bCs/>
        </w:rPr>
        <w:t>v oboru vodohospodářských</w:t>
      </w:r>
      <w:r w:rsidR="00FE1981" w:rsidRPr="00531217">
        <w:rPr>
          <w:rFonts w:ascii="Calibri" w:hAnsi="Calibri"/>
          <w:b/>
          <w:bCs/>
        </w:rPr>
        <w:t>, pozemních</w:t>
      </w:r>
      <w:r w:rsidR="001D6DC8" w:rsidRPr="00531217">
        <w:rPr>
          <w:rFonts w:ascii="Calibri" w:hAnsi="Calibri"/>
          <w:b/>
          <w:bCs/>
        </w:rPr>
        <w:t xml:space="preserve"> či dopravních</w:t>
      </w:r>
      <w:r w:rsidR="00EF476C" w:rsidRPr="00531217">
        <w:rPr>
          <w:rFonts w:ascii="Calibri" w:hAnsi="Calibri"/>
          <w:b/>
          <w:bCs/>
        </w:rPr>
        <w:t xml:space="preserve"> staveb</w:t>
      </w:r>
      <w:r w:rsidRPr="00531217">
        <w:rPr>
          <w:rFonts w:ascii="Calibri" w:hAnsi="Calibri"/>
          <w:b/>
          <w:bCs/>
        </w:rPr>
        <w:t xml:space="preserve">, </w:t>
      </w:r>
      <w:r w:rsidR="00B320C4" w:rsidRPr="00531217">
        <w:rPr>
          <w:rFonts w:ascii="Calibri" w:hAnsi="Calibri"/>
          <w:b/>
          <w:bCs/>
        </w:rPr>
        <w:t>který</w:t>
      </w:r>
      <w:r w:rsidR="00D11BAD" w:rsidRPr="00531217">
        <w:rPr>
          <w:rFonts w:ascii="Calibri" w:hAnsi="Calibri"/>
          <w:b/>
          <w:bCs/>
        </w:rPr>
        <w:t xml:space="preserve"> </w:t>
      </w:r>
      <w:r w:rsidR="00B320C4" w:rsidRPr="00531217">
        <w:rPr>
          <w:rFonts w:ascii="Calibri" w:hAnsi="Calibri"/>
          <w:b/>
          <w:bCs/>
        </w:rPr>
        <w:t>bude</w:t>
      </w:r>
      <w:r w:rsidR="00D11BAD" w:rsidRPr="00531217">
        <w:rPr>
          <w:rFonts w:ascii="Calibri" w:hAnsi="Calibri"/>
          <w:b/>
          <w:bCs/>
        </w:rPr>
        <w:t xml:space="preserve"> </w:t>
      </w:r>
      <w:r w:rsidR="00E212E3" w:rsidRPr="00531217">
        <w:rPr>
          <w:rFonts w:ascii="Calibri" w:hAnsi="Calibri"/>
          <w:b/>
          <w:bCs/>
        </w:rPr>
        <w:t xml:space="preserve">disponovat </w:t>
      </w:r>
      <w:r w:rsidR="004F4092" w:rsidRPr="00531217">
        <w:rPr>
          <w:rFonts w:ascii="Calibri" w:hAnsi="Calibri"/>
          <w:b/>
          <w:bCs/>
        </w:rPr>
        <w:t>ná</w:t>
      </w:r>
      <w:r w:rsidR="00B10037" w:rsidRPr="00531217">
        <w:rPr>
          <w:rFonts w:ascii="Calibri" w:hAnsi="Calibri"/>
          <w:b/>
          <w:bCs/>
        </w:rPr>
        <w:t xml:space="preserve">sledujícími předpoklady: </w:t>
      </w:r>
    </w:p>
    <w:p w:rsidR="00E212E3" w:rsidRPr="00531217" w:rsidRDefault="00E212E3" w:rsidP="00E212E3">
      <w:pPr>
        <w:pStyle w:val="Odstavecseseznamem"/>
        <w:spacing w:after="240"/>
        <w:jc w:val="both"/>
        <w:rPr>
          <w:rFonts w:ascii="Calibri" w:hAnsi="Calibri"/>
          <w:b/>
        </w:rPr>
      </w:pPr>
    </w:p>
    <w:p w:rsidR="00B10037" w:rsidRPr="00531217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>prokáže</w:t>
      </w:r>
      <w:r w:rsidR="009041A2" w:rsidRPr="00531217">
        <w:rPr>
          <w:rFonts w:ascii="Calibri" w:hAnsi="Calibri"/>
          <w:b/>
          <w:bCs/>
        </w:rPr>
        <w:t xml:space="preserve"> </w:t>
      </w:r>
      <w:r w:rsidR="00B10037" w:rsidRPr="00531217">
        <w:rPr>
          <w:rFonts w:ascii="Calibri" w:hAnsi="Calibri"/>
          <w:b/>
          <w:bCs/>
        </w:rPr>
        <w:t>os</w:t>
      </w:r>
      <w:r w:rsidR="00B10037" w:rsidRPr="00531217">
        <w:rPr>
          <w:rFonts w:ascii="Calibri" w:hAnsi="Calibri"/>
          <w:b/>
        </w:rPr>
        <w:t>vědčení o autoriz</w:t>
      </w:r>
      <w:r w:rsidR="001A6F22" w:rsidRPr="00531217">
        <w:rPr>
          <w:rFonts w:ascii="Calibri" w:hAnsi="Calibri"/>
          <w:b/>
        </w:rPr>
        <w:t xml:space="preserve">aci pro autorizovaného inženýra </w:t>
      </w:r>
      <w:r w:rsidR="00D11BAD" w:rsidRPr="00531217">
        <w:rPr>
          <w:rFonts w:ascii="Calibri" w:hAnsi="Calibri"/>
          <w:b/>
        </w:rPr>
        <w:t xml:space="preserve">nebo technika </w:t>
      </w:r>
      <w:r w:rsidR="00EF476C" w:rsidRPr="00531217">
        <w:rPr>
          <w:rFonts w:ascii="Calibri" w:hAnsi="Calibri"/>
          <w:b/>
        </w:rPr>
        <w:t>v oboru vodohospodářských</w:t>
      </w:r>
      <w:r w:rsidR="00FE1981" w:rsidRPr="00531217">
        <w:rPr>
          <w:rFonts w:ascii="Calibri" w:hAnsi="Calibri"/>
          <w:b/>
        </w:rPr>
        <w:t>, pozemních</w:t>
      </w:r>
      <w:r w:rsidR="00EF476C" w:rsidRPr="00531217">
        <w:rPr>
          <w:rFonts w:ascii="Calibri" w:hAnsi="Calibri"/>
          <w:b/>
        </w:rPr>
        <w:t xml:space="preserve"> </w:t>
      </w:r>
      <w:r w:rsidR="00E669C3" w:rsidRPr="00531217">
        <w:rPr>
          <w:rFonts w:ascii="Calibri" w:hAnsi="Calibri"/>
          <w:b/>
        </w:rPr>
        <w:t xml:space="preserve">či dopravních </w:t>
      </w:r>
      <w:r w:rsidR="00EF476C" w:rsidRPr="00531217">
        <w:rPr>
          <w:rFonts w:ascii="Calibri" w:hAnsi="Calibri"/>
          <w:b/>
        </w:rPr>
        <w:t>staveb</w:t>
      </w:r>
      <w:r w:rsidR="00B10037" w:rsidRPr="00531217">
        <w:rPr>
          <w:rFonts w:ascii="Calibri" w:hAnsi="Calibri"/>
          <w:b/>
        </w:rPr>
        <w:t xml:space="preserve">, </w:t>
      </w:r>
    </w:p>
    <w:p w:rsidR="00E212E3" w:rsidRPr="00531217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lastRenderedPageBreak/>
        <w:t>prokáže</w:t>
      </w:r>
      <w:r w:rsidR="009041A2" w:rsidRPr="00531217">
        <w:rPr>
          <w:rFonts w:ascii="Calibri" w:hAnsi="Calibri"/>
          <w:b/>
        </w:rPr>
        <w:t xml:space="preserve"> </w:t>
      </w:r>
      <w:r w:rsidR="00610F7A" w:rsidRPr="00531217">
        <w:rPr>
          <w:rFonts w:ascii="Calibri" w:hAnsi="Calibri"/>
          <w:b/>
        </w:rPr>
        <w:t>praxi v délce min. 5</w:t>
      </w:r>
      <w:r w:rsidR="00B10037" w:rsidRPr="00531217">
        <w:rPr>
          <w:rFonts w:ascii="Calibri" w:hAnsi="Calibri"/>
          <w:b/>
        </w:rPr>
        <w:t xml:space="preserve"> let v</w:t>
      </w:r>
      <w:r w:rsidR="00EF476C" w:rsidRPr="00531217">
        <w:rPr>
          <w:rFonts w:ascii="Calibri" w:hAnsi="Calibri"/>
          <w:b/>
        </w:rPr>
        <w:t> požadovaném oboru vodohospodářských</w:t>
      </w:r>
      <w:r w:rsidR="00FE1981" w:rsidRPr="00531217">
        <w:rPr>
          <w:rFonts w:ascii="Calibri" w:hAnsi="Calibri"/>
          <w:b/>
        </w:rPr>
        <w:t>, pozemních</w:t>
      </w:r>
      <w:r w:rsidR="001D6DC8" w:rsidRPr="00531217">
        <w:rPr>
          <w:rFonts w:ascii="Calibri" w:hAnsi="Calibri"/>
          <w:b/>
        </w:rPr>
        <w:t xml:space="preserve"> či dopravních</w:t>
      </w:r>
      <w:r w:rsidR="00EF476C" w:rsidRPr="00531217">
        <w:rPr>
          <w:rFonts w:ascii="Calibri" w:hAnsi="Calibri"/>
          <w:b/>
        </w:rPr>
        <w:t xml:space="preserve"> staveb</w:t>
      </w:r>
      <w:r w:rsidRPr="00531217">
        <w:rPr>
          <w:rFonts w:ascii="Calibri" w:hAnsi="Calibri" w:cs="Arial"/>
          <w:b/>
          <w:bCs/>
        </w:rPr>
        <w:t>,</w:t>
      </w:r>
    </w:p>
    <w:p w:rsidR="00793B0A" w:rsidRPr="00531217" w:rsidRDefault="00793B0A" w:rsidP="00EF476C">
      <w:pPr>
        <w:jc w:val="both"/>
        <w:rPr>
          <w:bCs/>
          <w:sz w:val="12"/>
          <w:szCs w:val="1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531217">
        <w:trPr>
          <w:trHeight w:hRule="exact" w:val="2085"/>
          <w:jc w:val="center"/>
        </w:trPr>
        <w:tc>
          <w:tcPr>
            <w:tcW w:w="394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EF476C">
        <w:trPr>
          <w:trHeight w:val="861"/>
          <w:jc w:val="center"/>
        </w:trPr>
        <w:tc>
          <w:tcPr>
            <w:tcW w:w="394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B10037" w:rsidRPr="00531217" w:rsidRDefault="00B10037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Pr="00531217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025536" w:rsidRPr="00531217" w:rsidRDefault="00025536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531217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B10037" w:rsidRPr="00531217" w:rsidRDefault="00E9464E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 w:rsidRPr="00531217"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 w:rsidRPr="00531217"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E9464E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E9464E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E9" w:rsidRDefault="00B972E9" w:rsidP="0003428A">
      <w:pPr>
        <w:spacing w:after="0" w:line="240" w:lineRule="auto"/>
      </w:pPr>
      <w:r>
        <w:separator/>
      </w:r>
    </w:p>
  </w:endnote>
  <w:endnote w:type="continuationSeparator" w:id="1">
    <w:p w:rsidR="00B972E9" w:rsidRDefault="00B972E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E9" w:rsidRDefault="00B972E9" w:rsidP="0003428A">
      <w:pPr>
        <w:spacing w:after="0" w:line="240" w:lineRule="auto"/>
      </w:pPr>
      <w:r>
        <w:separator/>
      </w:r>
    </w:p>
  </w:footnote>
  <w:footnote w:type="continuationSeparator" w:id="1">
    <w:p w:rsidR="00B972E9" w:rsidRDefault="00B972E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6C" w:rsidRPr="00B37C8C" w:rsidRDefault="00EF476C" w:rsidP="00EF476C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4374543</wp:posOffset>
          </wp:positionH>
          <wp:positionV relativeFrom="paragraph">
            <wp:posOffset>-138080</wp:posOffset>
          </wp:positionV>
          <wp:extent cx="2040862" cy="1014883"/>
          <wp:effectExtent l="1905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62" cy="1014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EF476C" w:rsidRPr="00D107A3" w:rsidRDefault="00E669C3" w:rsidP="00EF476C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E669C3">
      <w:rPr>
        <w:noProof/>
        <w:lang w:eastAsia="cs-CZ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63800</wp:posOffset>
          </wp:positionH>
          <wp:positionV relativeFrom="paragraph">
            <wp:posOffset>-544823</wp:posOffset>
          </wp:positionV>
          <wp:extent cx="676715" cy="884255"/>
          <wp:effectExtent l="19050" t="0" r="7620" b="0"/>
          <wp:wrapSquare wrapText="bothSides"/>
          <wp:docPr id="4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818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69C3">
      <w:t xml:space="preserve"> </w:t>
    </w:r>
    <w:r w:rsidR="00EF476C" w:rsidRPr="00D107A3">
      <w:t>„</w:t>
    </w:r>
    <w:r w:rsidRPr="00E669C3">
      <w:t>Svatojanský Újezd – odstranění sedimentů z požární nádrže</w:t>
    </w:r>
    <w:r w:rsidR="00EF476C" w:rsidRPr="00D107A3">
      <w:rPr>
        <w:rFonts w:cs="Arial"/>
        <w:i/>
        <w:color w:val="000000"/>
      </w:rPr>
      <w:t>“</w:t>
    </w:r>
  </w:p>
  <w:p w:rsidR="00EF476C" w:rsidRPr="00B37C8C" w:rsidRDefault="00EF476C" w:rsidP="00EF476C">
    <w:pPr>
      <w:pStyle w:val="Zhlav"/>
      <w:jc w:val="center"/>
    </w:pPr>
  </w:p>
  <w:p w:rsidR="00025536" w:rsidRPr="009A1B6C" w:rsidRDefault="00025536" w:rsidP="00025536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34BEB"/>
    <w:rsid w:val="00150362"/>
    <w:rsid w:val="00160BE3"/>
    <w:rsid w:val="001743CB"/>
    <w:rsid w:val="001824EA"/>
    <w:rsid w:val="001A4E29"/>
    <w:rsid w:val="001A6F22"/>
    <w:rsid w:val="001B7DEC"/>
    <w:rsid w:val="001D6DC8"/>
    <w:rsid w:val="001E2843"/>
    <w:rsid w:val="00202EB0"/>
    <w:rsid w:val="00235443"/>
    <w:rsid w:val="00271957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7735D"/>
    <w:rsid w:val="00387513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4092"/>
    <w:rsid w:val="00500DA8"/>
    <w:rsid w:val="005064F7"/>
    <w:rsid w:val="00515E11"/>
    <w:rsid w:val="00520DAB"/>
    <w:rsid w:val="00531217"/>
    <w:rsid w:val="0056744A"/>
    <w:rsid w:val="00585129"/>
    <w:rsid w:val="00591F82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871A4"/>
    <w:rsid w:val="006B30D3"/>
    <w:rsid w:val="006E7B5D"/>
    <w:rsid w:val="00716F7A"/>
    <w:rsid w:val="0073414C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84495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36B9"/>
    <w:rsid w:val="00B709E1"/>
    <w:rsid w:val="00B83D19"/>
    <w:rsid w:val="00B901A5"/>
    <w:rsid w:val="00B91E50"/>
    <w:rsid w:val="00B972E9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D11BAD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F3FEE"/>
    <w:rsid w:val="00EF476C"/>
    <w:rsid w:val="00F14ED6"/>
    <w:rsid w:val="00F75D6D"/>
    <w:rsid w:val="00FE1981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0" type="connector" idref="#Přímá spojnice se šipkou 12"/>
        <o:r id="V:Rule11" type="connector" idref="#AutoShape 27"/>
        <o:r id="V:Rule12" type="connector" idref="#Přímá spojnice se šipkou 11"/>
        <o:r id="V:Rule13" type="connector" idref="#AutoShape 29"/>
        <o:r id="V:Rule14" type="connector" idref="#Přímá spojnice se šipkou 17"/>
        <o:r id="V:Rule15" type="connector" idref="#AutoShape 26"/>
        <o:r id="V:Rule16" type="connector" idref="#AutoShape 30"/>
        <o:r id="V:Rule17" type="connector" idref="#AutoShape 28"/>
        <o:r id="V:Rule18" type="connector" idref="#Přímá spojnice se šipkou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2015-04-20T12:24:00Z</dcterms:created>
  <dcterms:modified xsi:type="dcterms:W3CDTF">2015-04-20T12:24:00Z</dcterms:modified>
</cp:coreProperties>
</file>