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Pr="006F0EB6" w:rsidRDefault="008A641D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933E8" w:rsidRPr="006F0EB6" w:rsidRDefault="00EF4B79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F4B79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6F0EB6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FB08E3" w:rsidRPr="006F0EB6">
        <w:rPr>
          <w:rFonts w:asciiTheme="minorHAnsi" w:hAnsiTheme="minorHAnsi" w:cs="Arial"/>
          <w:b/>
          <w:sz w:val="24"/>
          <w:szCs w:val="24"/>
        </w:rPr>
        <w:t>6</w:t>
      </w:r>
    </w:p>
    <w:p w:rsidR="002A5345" w:rsidRPr="006F0EB6" w:rsidRDefault="007A4380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VZOR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Y OSVĚDČENÍ A ČEST</w:t>
      </w:r>
      <w:r w:rsidR="00FA5F24" w:rsidRPr="006F0EB6">
        <w:rPr>
          <w:rFonts w:asciiTheme="minorHAnsi" w:hAnsiTheme="minorHAnsi" w:cs="Arial"/>
          <w:b/>
          <w:sz w:val="24"/>
          <w:szCs w:val="24"/>
        </w:rPr>
        <w:t>N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ÝCH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PROHLÁŠENÍ K REFERENČNÍM ZAKÁZKÁM</w:t>
      </w: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Veřejná zakázka</w:t>
      </w: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C20949" w:rsidRPr="00D20119" w:rsidRDefault="00C20949" w:rsidP="00C20949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D20119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 w:rsidRPr="00D20119">
        <w:rPr>
          <w:rFonts w:ascii="Calibri" w:hAnsi="Calibri" w:cs="Arial"/>
          <w:b/>
          <w:sz w:val="32"/>
          <w:szCs w:val="32"/>
          <w:lang w:val="pl-PL"/>
        </w:rPr>
        <w:t>Energeticky úsporná opatření o</w:t>
      </w:r>
      <w:r>
        <w:rPr>
          <w:rFonts w:ascii="Calibri" w:hAnsi="Calibri" w:cs="Arial"/>
          <w:b/>
          <w:sz w:val="32"/>
          <w:szCs w:val="32"/>
          <w:lang w:val="pl-PL"/>
        </w:rPr>
        <w:t>bjektu tělocvičny – výměna podlahové krytiny</w:t>
      </w:r>
      <w:r w:rsidRPr="00D20119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C20949" w:rsidRPr="003E2E45" w:rsidRDefault="00C20949" w:rsidP="00C20949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C20949" w:rsidRPr="00566C33" w:rsidRDefault="00C20949" w:rsidP="00C20949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color w:val="000000"/>
          <w:sz w:val="24"/>
          <w:szCs w:val="24"/>
        </w:rPr>
        <w:t>Obec Chvaleč</w:t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</w:p>
    <w:p w:rsidR="00C20949" w:rsidRPr="00566C33" w:rsidRDefault="00C20949" w:rsidP="00C20949">
      <w:pPr>
        <w:tabs>
          <w:tab w:val="left" w:pos="2835"/>
        </w:tabs>
        <w:spacing w:after="0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>se sídlem:</w:t>
      </w:r>
      <w:r w:rsidRPr="00566C3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Chvaleč 231</w:t>
      </w:r>
      <w:r w:rsidRPr="00566C33">
        <w:rPr>
          <w:rFonts w:asciiTheme="minorHAnsi" w:hAnsiTheme="minorHAnsi"/>
          <w:color w:val="000000"/>
          <w:sz w:val="24"/>
          <w:szCs w:val="24"/>
        </w:rPr>
        <w:t>, 54</w:t>
      </w:r>
      <w:r>
        <w:rPr>
          <w:rFonts w:asciiTheme="minorHAnsi" w:hAnsiTheme="minorHAnsi"/>
          <w:color w:val="000000"/>
          <w:sz w:val="24"/>
          <w:szCs w:val="24"/>
        </w:rPr>
        <w:t>2 11 Chvaleč</w:t>
      </w:r>
    </w:p>
    <w:p w:rsidR="00C20949" w:rsidRDefault="00C20949" w:rsidP="00C20949">
      <w:pPr>
        <w:spacing w:after="0"/>
        <w:rPr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IČ/DIČ: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D50CCA">
        <w:rPr>
          <w:sz w:val="24"/>
          <w:szCs w:val="24"/>
        </w:rPr>
        <w:t>00277941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D50CCA">
        <w:rPr>
          <w:sz w:val="24"/>
          <w:szCs w:val="24"/>
        </w:rPr>
        <w:t>00277941</w:t>
      </w:r>
    </w:p>
    <w:p w:rsidR="00C20949" w:rsidRDefault="00C20949" w:rsidP="00C2094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Tomášem Prouzou, starostou obce</w:t>
      </w:r>
    </w:p>
    <w:p w:rsidR="00C20949" w:rsidRDefault="00C20949" w:rsidP="00C20949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</w:t>
      </w:r>
      <w:r w:rsidRPr="00D50CCA">
        <w:rPr>
          <w:sz w:val="24"/>
          <w:szCs w:val="24"/>
        </w:rPr>
        <w:t>731 109</w:t>
      </w:r>
      <w:r>
        <w:rPr>
          <w:sz w:val="24"/>
          <w:szCs w:val="24"/>
        </w:rPr>
        <w:t> </w:t>
      </w:r>
      <w:r w:rsidRPr="00D50CCA">
        <w:rPr>
          <w:sz w:val="24"/>
          <w:szCs w:val="24"/>
        </w:rPr>
        <w:t>074</w:t>
      </w:r>
    </w:p>
    <w:p w:rsidR="00C20949" w:rsidRPr="00F07EF3" w:rsidRDefault="00C20949" w:rsidP="00C20949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starosta@chvalec.cz</w:t>
      </w:r>
    </w:p>
    <w:p w:rsidR="00C20949" w:rsidRPr="000B08A5" w:rsidRDefault="00C20949" w:rsidP="00C20949">
      <w:pPr>
        <w:widowControl w:val="0"/>
        <w:autoSpaceDE w:val="0"/>
        <w:autoSpaceDN w:val="0"/>
        <w:adjustRightInd w:val="0"/>
        <w:snapToGrid w:val="0"/>
        <w:rPr>
          <w:rFonts w:asciiTheme="minorHAnsi" w:hAnsiTheme="minorHAnsi" w:cs="Arial"/>
          <w:b/>
          <w:sz w:val="10"/>
          <w:szCs w:val="10"/>
          <w:u w:val="single"/>
        </w:rPr>
      </w:pPr>
    </w:p>
    <w:p w:rsidR="00C5502C" w:rsidRDefault="00C5502C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A4380" w:rsidRPr="006F0EB6" w:rsidRDefault="007A4380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V souladu s § 56 odst. </w:t>
      </w:r>
      <w:r w:rsidR="00D333B5" w:rsidRPr="006F0EB6">
        <w:rPr>
          <w:rFonts w:asciiTheme="minorHAnsi" w:hAnsiTheme="minorHAnsi" w:cs="Arial"/>
          <w:sz w:val="24"/>
          <w:szCs w:val="24"/>
        </w:rPr>
        <w:t>3</w:t>
      </w:r>
      <w:r w:rsidRPr="006F0EB6">
        <w:rPr>
          <w:rFonts w:asciiTheme="minorHAnsi" w:hAnsiTheme="minorHAnsi" w:cs="Arial"/>
          <w:sz w:val="24"/>
          <w:szCs w:val="24"/>
        </w:rPr>
        <w:t xml:space="preserve"> písm. a) zákona č. 137/2006 Sb., o veřejných zakázkách, v platném znění</w:t>
      </w:r>
      <w:r w:rsidR="000E73B0" w:rsidRPr="006F0EB6">
        <w:rPr>
          <w:rFonts w:asciiTheme="minorHAnsi" w:hAnsiTheme="minorHAnsi" w:cs="Arial"/>
          <w:sz w:val="24"/>
          <w:szCs w:val="24"/>
        </w:rPr>
        <w:t xml:space="preserve"> (dále jen „zákon“)</w:t>
      </w:r>
      <w:r w:rsidRPr="006F0EB6">
        <w:rPr>
          <w:rFonts w:asciiTheme="minorHAnsi" w:hAnsiTheme="minorHAnsi" w:cs="Arial"/>
          <w:sz w:val="24"/>
          <w:szCs w:val="24"/>
        </w:rPr>
        <w:t>, a zároveň ustanovením zadávací dokumentace o technických kvalifika</w:t>
      </w:r>
      <w:r w:rsidR="00956028">
        <w:rPr>
          <w:rFonts w:asciiTheme="minorHAnsi" w:hAnsiTheme="minorHAnsi" w:cs="Arial"/>
          <w:sz w:val="24"/>
          <w:szCs w:val="24"/>
        </w:rPr>
        <w:t xml:space="preserve">čních </w:t>
      </w:r>
      <w:r w:rsidR="007F0874" w:rsidRPr="006F0EB6">
        <w:rPr>
          <w:rFonts w:asciiTheme="minorHAnsi" w:hAnsiTheme="minorHAnsi" w:cs="Arial"/>
          <w:sz w:val="24"/>
          <w:szCs w:val="24"/>
        </w:rPr>
        <w:t xml:space="preserve">předpokladech je uchazeč </w:t>
      </w:r>
      <w:r w:rsidRPr="006F0EB6">
        <w:rPr>
          <w:rFonts w:asciiTheme="minorHAnsi" w:hAnsiTheme="minorHAnsi" w:cs="Arial"/>
          <w:sz w:val="24"/>
          <w:szCs w:val="24"/>
        </w:rPr>
        <w:t>ke každé referenční zakázce uvedené v referenčním listu povinen přiložit:</w:t>
      </w:r>
    </w:p>
    <w:p w:rsidR="007A4380" w:rsidRPr="006F0EB6" w:rsidRDefault="007A4380" w:rsidP="00E42F0E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D333B5" w:rsidRPr="006F0EB6" w:rsidRDefault="00D333B5" w:rsidP="006F0EB6">
      <w:pPr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eastAsia="Times New Roman" w:hAnsiTheme="minorHAnsi"/>
          <w:b/>
          <w:i/>
          <w:sz w:val="24"/>
          <w:szCs w:val="24"/>
          <w:u w:val="single"/>
          <w:lang w:eastAsia="ar-SA"/>
        </w:rPr>
        <w:t>osvědčení objednatelů</w:t>
      </w:r>
      <w:r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</w:t>
      </w:r>
      <w:r w:rsidR="006F0EB6"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>identifikační údaje objednatele</w:t>
      </w:r>
      <w:r w:rsid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 xml:space="preserve">, </w:t>
      </w:r>
      <w:bookmarkStart w:id="0" w:name="_GoBack"/>
      <w:bookmarkEnd w:id="0"/>
      <w:r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>cenu, dobu a místo provádění stavebních prací a musí obsahovat údaj o tom, zda byly tyto stavební práce provedeny řádně a odborně</w:t>
      </w:r>
      <w:r w:rsidR="006E7B5D" w:rsidRPr="006F0EB6">
        <w:rPr>
          <w:rFonts w:asciiTheme="minorHAnsi" w:hAnsiTheme="minorHAnsi" w:cs="Arial"/>
          <w:sz w:val="24"/>
          <w:szCs w:val="24"/>
        </w:rPr>
        <w:tab/>
      </w:r>
    </w:p>
    <w:p w:rsidR="00DD294F" w:rsidRPr="006F0EB6" w:rsidRDefault="00DD294F" w:rsidP="00E42F0E">
      <w:pPr>
        <w:spacing w:after="0"/>
        <w:ind w:left="720"/>
        <w:rPr>
          <w:rFonts w:asciiTheme="minorHAnsi" w:hAnsiTheme="minorHAnsi" w:cs="Arial"/>
          <w:sz w:val="24"/>
          <w:szCs w:val="24"/>
        </w:rPr>
      </w:pPr>
    </w:p>
    <w:p w:rsidR="00F839A5" w:rsidRPr="006F0EB6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Zadavatel v této </w:t>
      </w:r>
      <w:r w:rsidR="002A44DC" w:rsidRPr="006F0EB6">
        <w:rPr>
          <w:rFonts w:asciiTheme="minorHAnsi" w:hAnsiTheme="minorHAnsi" w:cs="Arial"/>
          <w:sz w:val="24"/>
          <w:szCs w:val="24"/>
        </w:rPr>
        <w:t>P</w:t>
      </w:r>
      <w:r w:rsidRPr="006F0EB6">
        <w:rPr>
          <w:rFonts w:asciiTheme="minorHAnsi" w:hAnsiTheme="minorHAnsi" w:cs="Arial"/>
          <w:sz w:val="24"/>
          <w:szCs w:val="24"/>
        </w:rPr>
        <w:t xml:space="preserve">říloze č. </w:t>
      </w:r>
      <w:r w:rsidR="00FB08E3" w:rsidRPr="006F0EB6">
        <w:rPr>
          <w:rFonts w:asciiTheme="minorHAnsi" w:hAnsiTheme="minorHAnsi" w:cs="Arial"/>
          <w:sz w:val="24"/>
          <w:szCs w:val="24"/>
        </w:rPr>
        <w:t>6</w:t>
      </w:r>
      <w:r w:rsidRPr="006F0EB6">
        <w:rPr>
          <w:rFonts w:asciiTheme="minorHAnsi" w:hAnsiTheme="minorHAnsi"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6F0EB6">
        <w:rPr>
          <w:rFonts w:asciiTheme="minorHAnsi" w:hAnsiTheme="minorHAnsi"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6F0EB6">
        <w:rPr>
          <w:rFonts w:asciiTheme="minorHAnsi" w:hAnsiTheme="minorHAnsi" w:cs="Arial"/>
          <w:sz w:val="24"/>
          <w:szCs w:val="24"/>
        </w:rPr>
        <w:t xml:space="preserve">každé </w:t>
      </w:r>
      <w:r w:rsidR="002A44DC" w:rsidRPr="006F0EB6">
        <w:rPr>
          <w:rFonts w:asciiTheme="minorHAnsi" w:hAnsiTheme="minorHAnsi" w:cs="Arial"/>
          <w:sz w:val="24"/>
          <w:szCs w:val="24"/>
        </w:rPr>
        <w:t>referenční zakáz</w:t>
      </w:r>
      <w:r w:rsidR="00744C4E" w:rsidRPr="006F0EB6">
        <w:rPr>
          <w:rFonts w:asciiTheme="minorHAnsi" w:hAnsiTheme="minorHAnsi" w:cs="Arial"/>
          <w:sz w:val="24"/>
          <w:szCs w:val="24"/>
        </w:rPr>
        <w:t>ce</w:t>
      </w:r>
      <w:r w:rsidR="002A44DC" w:rsidRPr="006F0EB6">
        <w:rPr>
          <w:rFonts w:asciiTheme="minorHAnsi" w:hAnsiTheme="minorHAnsi" w:cs="Arial"/>
          <w:sz w:val="24"/>
          <w:szCs w:val="24"/>
        </w:rPr>
        <w:t>.</w:t>
      </w:r>
    </w:p>
    <w:p w:rsidR="0056744A" w:rsidRPr="006F0EB6" w:rsidRDefault="00F839A5" w:rsidP="0073209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br w:type="page"/>
      </w:r>
      <w:r w:rsidRPr="006F0EB6">
        <w:rPr>
          <w:rFonts w:asciiTheme="minorHAnsi" w:hAnsiTheme="minorHAnsi" w:cs="Arial"/>
          <w:b/>
          <w:sz w:val="24"/>
          <w:szCs w:val="24"/>
        </w:rPr>
        <w:lastRenderedPageBreak/>
        <w:t>OSVĚDČENÍ</w:t>
      </w:r>
    </w:p>
    <w:p w:rsidR="00F839A5" w:rsidRPr="006F0EB6" w:rsidRDefault="00AE7FA7" w:rsidP="00AE7FA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vydané zadavatelem</w:t>
      </w:r>
    </w:p>
    <w:p w:rsidR="00246990" w:rsidRPr="006F0EB6" w:rsidRDefault="00246990" w:rsidP="00246990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Tímto písemně potvrzuji, že 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Dodavatel: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sz w:val="20"/>
          <w:szCs w:val="20"/>
        </w:rPr>
        <w:tab/>
        <w:t>(název / obchodní firma dodavatele)</w:t>
      </w:r>
    </w:p>
    <w:p w:rsidR="00246990" w:rsidRPr="006F0EB6" w:rsidRDefault="00EF4B79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F4B7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EF4B7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6F0EB6">
        <w:rPr>
          <w:rFonts w:asciiTheme="minorHAnsi" w:hAnsiTheme="minorHAnsi" w:cs="Arial"/>
          <w:bCs/>
          <w:sz w:val="24"/>
          <w:szCs w:val="24"/>
        </w:rPr>
        <w:t>se sídlem:</w:t>
      </w:r>
      <w:r w:rsidR="00246990" w:rsidRPr="006F0EB6">
        <w:rPr>
          <w:rFonts w:asciiTheme="minorHAnsi" w:hAnsiTheme="minorHAnsi" w:cs="Arial"/>
          <w:bCs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(adresa sídla dodavatele)</w:t>
      </w:r>
    </w:p>
    <w:p w:rsidR="00246990" w:rsidRPr="006F0EB6" w:rsidRDefault="00EF4B79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F4B7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(identifikační číslo dodavatele)</w:t>
      </w:r>
    </w:p>
    <w:p w:rsidR="00246990" w:rsidRPr="006F0EB6" w:rsidRDefault="00EF4B79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DIČ: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(daňové identifikační číslo dodavatele)</w:t>
      </w:r>
    </w:p>
    <w:p w:rsidR="00246990" w:rsidRPr="006F0EB6" w:rsidRDefault="00EF4B79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F4B7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>její</w:t>
      </w:r>
      <w:r w:rsidR="00F41D18" w:rsidRPr="006F0EB6">
        <w:rPr>
          <w:rFonts w:asciiTheme="minorHAnsi" w:hAnsiTheme="minorHAnsi" w:cs="Arial"/>
          <w:sz w:val="24"/>
          <w:szCs w:val="24"/>
        </w:rPr>
        <w:t>m</w: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ž jménem jedná: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A376AE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0EB6">
        <w:rPr>
          <w:rFonts w:asciiTheme="minorHAnsi" w:hAnsiTheme="minorHAnsi" w:cs="Arial"/>
          <w:bCs/>
          <w:sz w:val="20"/>
          <w:szCs w:val="20"/>
        </w:rPr>
        <w:t>představenstva)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poskytl/a řádně a včas plnění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spočívající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v realizaci stavebních prací</w:t>
      </w:r>
      <w:r w:rsidR="00A376A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F0EB6">
        <w:rPr>
          <w:rFonts w:asciiTheme="minorHAnsi" w:hAnsiTheme="minorHAnsi" w:cs="Arial"/>
          <w:b/>
          <w:sz w:val="24"/>
          <w:szCs w:val="24"/>
        </w:rPr>
        <w:t>směřující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>ch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k provedení níže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uvedené </w:t>
      </w:r>
      <w:r w:rsidRPr="006F0EB6">
        <w:rPr>
          <w:rFonts w:asciiTheme="minorHAnsi" w:hAnsiTheme="minorHAnsi" w:cs="Arial"/>
          <w:b/>
          <w:sz w:val="24"/>
          <w:szCs w:val="24"/>
        </w:rPr>
        <w:t>zakázky.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EF4B79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Název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stavební 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zakázky: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EF4B79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Před</w:t>
      </w:r>
      <w:r w:rsidR="007F0874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EF4B79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>Název/obchodní firma zadavatele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 xml:space="preserve"> (objednatele)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18137C" w:rsidRPr="006F0EB6" w:rsidRDefault="0018137C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cs-CZ"/>
        </w:rPr>
      </w:pP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 xml:space="preserve">Finanční výše plnění </w:t>
      </w: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ab/>
      </w:r>
    </w:p>
    <w:p w:rsidR="00246990" w:rsidRPr="006F0EB6" w:rsidRDefault="007F08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(tj. cena stavebních prací</w: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EF4B79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6F0EB6" w:rsidRDefault="007F08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Termín plnění zakázky</w:t>
      </w:r>
    </w:p>
    <w:p w:rsidR="00246990" w:rsidRPr="006F0EB6" w:rsidRDefault="00EF4B79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6F0EB6">
        <w:rPr>
          <w:rFonts w:asciiTheme="minorHAnsi" w:hAnsiTheme="minorHAnsi" w:cs="Arial"/>
          <w:b/>
          <w:sz w:val="24"/>
          <w:szCs w:val="24"/>
        </w:rPr>
        <w:t>(tj.</w:t>
      </w:r>
      <w:r w:rsidR="00A376AE">
        <w:rPr>
          <w:rFonts w:asciiTheme="minorHAnsi" w:hAnsiTheme="minorHAnsi" w:cs="Arial"/>
          <w:b/>
          <w:sz w:val="24"/>
          <w:szCs w:val="24"/>
        </w:rPr>
        <w:t xml:space="preserve">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délka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a časový horizont stavebních prací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Místo realizace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>stavební zakázky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(adresa):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7F0874" w:rsidRPr="006F0EB6" w:rsidRDefault="00EF4B79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Kontaktní osoba zadavatele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(objednatele) </w:t>
      </w:r>
    </w:p>
    <w:p w:rsidR="00246990" w:rsidRPr="006F0EB6" w:rsidRDefault="00246990" w:rsidP="006F0EB6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k ověření zakázky:</w:t>
      </w:r>
      <w:r w:rsidRPr="006F0EB6">
        <w:rPr>
          <w:rFonts w:asciiTheme="minorHAnsi" w:hAnsiTheme="minorHAnsi" w:cs="Arial"/>
          <w:b/>
          <w:sz w:val="24"/>
          <w:szCs w:val="24"/>
        </w:rPr>
        <w:tab/>
        <w:t>tel.: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  <w:t>e-mail:</w:t>
      </w:r>
    </w:p>
    <w:p w:rsidR="006F0EB6" w:rsidRPr="006F0EB6" w:rsidRDefault="006F0EB6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10"/>
          <w:szCs w:val="10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 w:rsidRPr="006F0EB6">
        <w:rPr>
          <w:rFonts w:asciiTheme="minorHAnsi" w:hAnsiTheme="minorHAnsi" w:cs="Arial"/>
          <w:sz w:val="24"/>
          <w:szCs w:val="24"/>
        </w:rPr>
        <w:t>3</w:t>
      </w:r>
      <w:r w:rsidRPr="006F0EB6">
        <w:rPr>
          <w:rFonts w:asciiTheme="minorHAnsi" w:hAnsiTheme="minorHAnsi"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46990" w:rsidRPr="006F0EB6" w:rsidRDefault="00EF4B79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>V</w:t>
      </w:r>
      <w:r w:rsidR="00246990" w:rsidRPr="006F0EB6">
        <w:rPr>
          <w:rFonts w:asciiTheme="minorHAnsi" w:hAnsiTheme="minorHAnsi"/>
          <w:sz w:val="24"/>
          <w:szCs w:val="24"/>
        </w:rPr>
        <w:tab/>
      </w:r>
      <w:r w:rsidR="00246990" w:rsidRPr="006F0EB6">
        <w:rPr>
          <w:rFonts w:asciiTheme="minorHAnsi" w:hAnsiTheme="minorHAnsi"/>
          <w:sz w:val="24"/>
          <w:szCs w:val="24"/>
        </w:rPr>
        <w:tab/>
        <w:t>, dne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46990" w:rsidRPr="006F0EB6" w:rsidRDefault="00246990" w:rsidP="002469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F0EB6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246990" w:rsidRPr="006F0EB6" w:rsidRDefault="00EF4B79" w:rsidP="001B118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F4B7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/>
          <w:sz w:val="24"/>
          <w:szCs w:val="24"/>
        </w:rPr>
        <w:t>zastupovat</w:t>
      </w:r>
      <w:r w:rsidR="00A376AE">
        <w:rPr>
          <w:rFonts w:asciiTheme="minorHAnsi" w:hAnsiTheme="minorHAnsi"/>
          <w:sz w:val="24"/>
          <w:szCs w:val="24"/>
        </w:rPr>
        <w:t xml:space="preserve"> </w:t>
      </w:r>
      <w:r w:rsidR="00246990" w:rsidRPr="006F0EB6">
        <w:rPr>
          <w:rFonts w:asciiTheme="minorHAnsi" w:hAnsiTheme="minorHAnsi"/>
          <w:sz w:val="24"/>
          <w:szCs w:val="24"/>
        </w:rPr>
        <w:t>zadavatele: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razítko zadavatele a podpis osoby</w:t>
      </w:r>
    </w:p>
    <w:p w:rsidR="002A44DC" w:rsidRPr="006F0EB6" w:rsidRDefault="00EF4B79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 w:cs="Arial"/>
          <w:sz w:val="24"/>
          <w:szCs w:val="24"/>
        </w:rPr>
        <w:t>zastupovat</w:t>
      </w:r>
      <w:r w:rsidR="00A376AE">
        <w:rPr>
          <w:rFonts w:asciiTheme="minorHAnsi" w:hAnsiTheme="minorHAnsi" w:cs="Arial"/>
          <w:sz w:val="24"/>
          <w:szCs w:val="24"/>
        </w:rPr>
        <w:t xml:space="preserve"> </w:t>
      </w:r>
      <w:r w:rsidR="00246990" w:rsidRPr="006F0EB6">
        <w:rPr>
          <w:rFonts w:asciiTheme="minorHAnsi" w:hAnsiTheme="minorHAnsi" w:cs="Arial"/>
          <w:sz w:val="24"/>
          <w:szCs w:val="24"/>
        </w:rPr>
        <w:t>zadavatele: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sectPr w:rsidR="002A44DC" w:rsidRPr="006F0EB6" w:rsidSect="0018137C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28D" w:rsidRDefault="0069028D" w:rsidP="0003428A">
      <w:pPr>
        <w:spacing w:after="0" w:line="240" w:lineRule="auto"/>
      </w:pPr>
      <w:r>
        <w:separator/>
      </w:r>
    </w:p>
  </w:endnote>
  <w:endnote w:type="continuationSeparator" w:id="1">
    <w:p w:rsidR="0069028D" w:rsidRDefault="0069028D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EF4B79" w:rsidP="00F41D18">
    <w:pPr>
      <w:pStyle w:val="Default"/>
      <w:spacing w:before="60"/>
      <w:rPr>
        <w:sz w:val="23"/>
        <w:szCs w:val="23"/>
      </w:rPr>
    </w:pPr>
    <w:r w:rsidRPr="00EF4B79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F41D18" w:rsidP="00F41D18">
                <w:pPr>
                  <w:pBdr>
                    <w:bottom w:val="single" w:sz="4" w:space="1" w:color="auto"/>
                  </w:pBdr>
                  <w:jc w:val="right"/>
                </w:pP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28D" w:rsidRDefault="0069028D" w:rsidP="0003428A">
      <w:pPr>
        <w:spacing w:after="0" w:line="240" w:lineRule="auto"/>
      </w:pPr>
      <w:r>
        <w:separator/>
      </w:r>
    </w:p>
  </w:footnote>
  <w:footnote w:type="continuationSeparator" w:id="1">
    <w:p w:rsidR="0069028D" w:rsidRDefault="0069028D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2C" w:rsidRPr="009A1B6C" w:rsidRDefault="00C20949" w:rsidP="00C5502C">
    <w:pPr>
      <w:tabs>
        <w:tab w:val="left" w:pos="5260"/>
      </w:tabs>
      <w:spacing w:before="75" w:after="75" w:line="240" w:lineRule="auto"/>
      <w:ind w:right="75" w:firstLine="3540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-97155</wp:posOffset>
          </wp:positionV>
          <wp:extent cx="2032000" cy="1019175"/>
          <wp:effectExtent l="19050" t="0" r="6350" b="0"/>
          <wp:wrapNone/>
          <wp:docPr id="2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502C">
      <w:rPr>
        <w:noProof/>
        <w:sz w:val="24"/>
        <w:szCs w:val="24"/>
        <w:lang w:eastAsia="cs-CZ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-97155</wp:posOffset>
          </wp:positionV>
          <wp:extent cx="714375" cy="781050"/>
          <wp:effectExtent l="19050" t="0" r="9525" b="0"/>
          <wp:wrapNone/>
          <wp:docPr id="22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502C" w:rsidRPr="009A1B6C">
      <w:rPr>
        <w:sz w:val="24"/>
        <w:szCs w:val="24"/>
        <w:lang w:eastAsia="cs-CZ"/>
      </w:rPr>
      <w:t>Veřejná zakázka:</w:t>
    </w:r>
  </w:p>
  <w:p w:rsidR="00C5502C" w:rsidRPr="00C05EA0" w:rsidRDefault="00C5502C" w:rsidP="00C5502C">
    <w:pPr>
      <w:pStyle w:val="Zhlav"/>
      <w:jc w:val="center"/>
      <w:rPr>
        <w:sz w:val="24"/>
        <w:szCs w:val="24"/>
      </w:rPr>
    </w:pPr>
    <w:r w:rsidRPr="00D20119">
      <w:rPr>
        <w:sz w:val="24"/>
        <w:szCs w:val="24"/>
      </w:rPr>
      <w:t xml:space="preserve"> </w:t>
    </w:r>
    <w:r>
      <w:rPr>
        <w:sz w:val="24"/>
        <w:szCs w:val="24"/>
      </w:rPr>
      <w:t>„</w:t>
    </w:r>
    <w:r w:rsidR="00C20949">
      <w:rPr>
        <w:sz w:val="24"/>
        <w:szCs w:val="24"/>
      </w:rPr>
      <w:t>Energeticky úsporná opatření objektu tělocvičny – výměna podlahové krytiny</w:t>
    </w:r>
    <w:r w:rsidRPr="009A1B6C">
      <w:rPr>
        <w:sz w:val="24"/>
        <w:szCs w:val="24"/>
      </w:rPr>
      <w:t>“</w:t>
    </w:r>
    <w:r w:rsidRPr="003E2E45">
      <w:rPr>
        <w:noProof/>
        <w:lang w:eastAsia="cs-CZ"/>
      </w:rPr>
      <w:t xml:space="preserve"> </w:t>
    </w:r>
  </w:p>
  <w:p w:rsidR="00C5502C" w:rsidRDefault="00C5502C" w:rsidP="00C5502C">
    <w:pPr>
      <w:pStyle w:val="Zhlav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5D78"/>
    <w:rsid w:val="00047FA2"/>
    <w:rsid w:val="000703EE"/>
    <w:rsid w:val="000D08F4"/>
    <w:rsid w:val="000E73B0"/>
    <w:rsid w:val="00105C92"/>
    <w:rsid w:val="0014673F"/>
    <w:rsid w:val="0018137C"/>
    <w:rsid w:val="001824EA"/>
    <w:rsid w:val="001A4E29"/>
    <w:rsid w:val="001A512B"/>
    <w:rsid w:val="001B1186"/>
    <w:rsid w:val="001D0DF7"/>
    <w:rsid w:val="001D6FFB"/>
    <w:rsid w:val="002073FE"/>
    <w:rsid w:val="00217F55"/>
    <w:rsid w:val="00235443"/>
    <w:rsid w:val="00246990"/>
    <w:rsid w:val="002A44DC"/>
    <w:rsid w:val="002A5345"/>
    <w:rsid w:val="002F56C6"/>
    <w:rsid w:val="00304A95"/>
    <w:rsid w:val="003550A8"/>
    <w:rsid w:val="003B2B5D"/>
    <w:rsid w:val="00423A5B"/>
    <w:rsid w:val="00423D6F"/>
    <w:rsid w:val="00442221"/>
    <w:rsid w:val="0044260A"/>
    <w:rsid w:val="00462EE6"/>
    <w:rsid w:val="004A43A4"/>
    <w:rsid w:val="004B374E"/>
    <w:rsid w:val="00500DA8"/>
    <w:rsid w:val="00507AB3"/>
    <w:rsid w:val="00550D75"/>
    <w:rsid w:val="0056744A"/>
    <w:rsid w:val="0057792C"/>
    <w:rsid w:val="00596F9B"/>
    <w:rsid w:val="005B5719"/>
    <w:rsid w:val="005C51E1"/>
    <w:rsid w:val="005F22AF"/>
    <w:rsid w:val="00622FCF"/>
    <w:rsid w:val="006309B1"/>
    <w:rsid w:val="006411F2"/>
    <w:rsid w:val="00644EF6"/>
    <w:rsid w:val="00662204"/>
    <w:rsid w:val="0069028D"/>
    <w:rsid w:val="006944AC"/>
    <w:rsid w:val="00694EA0"/>
    <w:rsid w:val="006C4A6E"/>
    <w:rsid w:val="006D3E70"/>
    <w:rsid w:val="006E7B5D"/>
    <w:rsid w:val="006F0EB6"/>
    <w:rsid w:val="0072543B"/>
    <w:rsid w:val="00732091"/>
    <w:rsid w:val="00744C4E"/>
    <w:rsid w:val="00751DD0"/>
    <w:rsid w:val="00771829"/>
    <w:rsid w:val="00776B6E"/>
    <w:rsid w:val="007933E8"/>
    <w:rsid w:val="007A4380"/>
    <w:rsid w:val="007F0874"/>
    <w:rsid w:val="007F5493"/>
    <w:rsid w:val="00810879"/>
    <w:rsid w:val="00815285"/>
    <w:rsid w:val="008205F0"/>
    <w:rsid w:val="00826EAF"/>
    <w:rsid w:val="00832B6F"/>
    <w:rsid w:val="008A641D"/>
    <w:rsid w:val="008B543B"/>
    <w:rsid w:val="00902403"/>
    <w:rsid w:val="00911A3C"/>
    <w:rsid w:val="00930664"/>
    <w:rsid w:val="009432B2"/>
    <w:rsid w:val="00945A5F"/>
    <w:rsid w:val="00956028"/>
    <w:rsid w:val="00991D82"/>
    <w:rsid w:val="009C0751"/>
    <w:rsid w:val="00A04AC6"/>
    <w:rsid w:val="00A22B6B"/>
    <w:rsid w:val="00A376AE"/>
    <w:rsid w:val="00A51ACF"/>
    <w:rsid w:val="00A56C5D"/>
    <w:rsid w:val="00A67499"/>
    <w:rsid w:val="00AA4FB2"/>
    <w:rsid w:val="00AA5DB1"/>
    <w:rsid w:val="00AE7FA7"/>
    <w:rsid w:val="00B46D8C"/>
    <w:rsid w:val="00B56417"/>
    <w:rsid w:val="00B6009D"/>
    <w:rsid w:val="00B70D5E"/>
    <w:rsid w:val="00B9541D"/>
    <w:rsid w:val="00BE67E8"/>
    <w:rsid w:val="00C20949"/>
    <w:rsid w:val="00C52F46"/>
    <w:rsid w:val="00C5502C"/>
    <w:rsid w:val="00C6139C"/>
    <w:rsid w:val="00C83B2A"/>
    <w:rsid w:val="00D060C7"/>
    <w:rsid w:val="00D1747C"/>
    <w:rsid w:val="00D333B5"/>
    <w:rsid w:val="00D477B8"/>
    <w:rsid w:val="00DB26B7"/>
    <w:rsid w:val="00DD294F"/>
    <w:rsid w:val="00E341B2"/>
    <w:rsid w:val="00E42F0E"/>
    <w:rsid w:val="00E77EC6"/>
    <w:rsid w:val="00E828DD"/>
    <w:rsid w:val="00E83199"/>
    <w:rsid w:val="00EB56D5"/>
    <w:rsid w:val="00EF3FEE"/>
    <w:rsid w:val="00EF4B79"/>
    <w:rsid w:val="00F077D5"/>
    <w:rsid w:val="00F41D18"/>
    <w:rsid w:val="00F839A5"/>
    <w:rsid w:val="00F84B0D"/>
    <w:rsid w:val="00FA30C1"/>
    <w:rsid w:val="00FA5F24"/>
    <w:rsid w:val="00F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7" type="connector" idref="#_x0000_s1093"/>
        <o:r id="V:Rule18" type="connector" idref="#_x0000_s1098"/>
        <o:r id="V:Rule19" type="connector" idref="#_x0000_s1103"/>
        <o:r id="V:Rule20" type="connector" idref="#_x0000_s1096"/>
        <o:r id="V:Rule21" type="connector" idref="#_x0000_s1108"/>
        <o:r id="V:Rule22" type="connector" idref="#_x0000_s1101"/>
        <o:r id="V:Rule23" type="connector" idref="#_x0000_s1107"/>
        <o:r id="V:Rule24" type="connector" idref="#_x0000_s1104"/>
        <o:r id="V:Rule25" type="connector" idref="#_x0000_s1095"/>
        <o:r id="V:Rule26" type="connector" idref="#_x0000_s1105"/>
        <o:r id="V:Rule27" type="connector" idref="#_x0000_s1102"/>
        <o:r id="V:Rule28" type="connector" idref="#_x0000_s1097"/>
        <o:r id="V:Rule29" type="connector" idref="#_x0000_s1099"/>
        <o:r id="V:Rule30" type="connector" idref="#_x0000_s1100"/>
        <o:r id="V:Rule31" type="connector" idref="#_x0000_s1106"/>
        <o:r id="V:Rule32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B36A-D2B2-4230-826F-DDDC5C07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2606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2011-11-07T09:11:00Z</cp:lastPrinted>
  <dcterms:created xsi:type="dcterms:W3CDTF">2016-02-07T14:50:00Z</dcterms:created>
  <dcterms:modified xsi:type="dcterms:W3CDTF">2016-02-07T14:50:00Z</dcterms:modified>
</cp:coreProperties>
</file>