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C9" w:rsidRDefault="00BB42C9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9D2518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9D2518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1C7464" w:rsidRPr="00261C15" w:rsidRDefault="001C7464" w:rsidP="001C7464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6"/>
          <w:szCs w:val="26"/>
        </w:rPr>
      </w:pPr>
      <w:r w:rsidRPr="00261C15">
        <w:rPr>
          <w:rFonts w:ascii="Palatino Linotype" w:hAnsi="Palatino Linotype" w:cs="Arial"/>
          <w:b/>
          <w:color w:val="000000"/>
          <w:sz w:val="26"/>
          <w:szCs w:val="26"/>
        </w:rPr>
        <w:t>„Snížení energetické náročnosti a výměna tepelného zdroje vytápění kovářské dílny ve Ctětíně</w:t>
      </w:r>
      <w:r w:rsidRPr="00261C15">
        <w:rPr>
          <w:rFonts w:ascii="Palatino Linotype" w:hAnsi="Palatino Linotype" w:cs="Arial"/>
          <w:b/>
          <w:i/>
          <w:color w:val="000000"/>
          <w:sz w:val="26"/>
          <w:szCs w:val="26"/>
        </w:rPr>
        <w:t>“</w:t>
      </w:r>
    </w:p>
    <w:p w:rsidR="00A76547" w:rsidRPr="0035651B" w:rsidRDefault="00A76547" w:rsidP="00A7654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1C7464" w:rsidRPr="002F05AB" w:rsidRDefault="00A76547" w:rsidP="001C7464">
      <w:pPr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1C7464">
        <w:rPr>
          <w:rFonts w:ascii="Palatino Linotype" w:hAnsi="Palatino Linotype" w:cs="Arial"/>
          <w:b/>
          <w:color w:val="000000"/>
        </w:rPr>
        <w:t>Pavel Jekl, Dis.</w:t>
      </w:r>
      <w:r w:rsidR="001C7464" w:rsidRPr="002F05AB">
        <w:rPr>
          <w:rFonts w:ascii="Palatino Linotype" w:hAnsi="Palatino Linotype"/>
          <w:b/>
          <w:bCs/>
        </w:rPr>
        <w:tab/>
      </w:r>
      <w:r w:rsidR="001C7464" w:rsidRPr="002F05AB">
        <w:rPr>
          <w:rFonts w:ascii="Palatino Linotype" w:hAnsi="Palatino Linotype"/>
          <w:b/>
          <w:bCs/>
        </w:rPr>
        <w:tab/>
      </w:r>
      <w:r w:rsidR="001C7464" w:rsidRPr="002F05AB">
        <w:rPr>
          <w:rFonts w:ascii="Palatino Linotype" w:hAnsi="Palatino Linotype"/>
          <w:b/>
          <w:bCs/>
        </w:rPr>
        <w:tab/>
      </w:r>
      <w:r w:rsidR="001C7464" w:rsidRPr="002F05AB">
        <w:rPr>
          <w:rFonts w:ascii="Palatino Linotype" w:hAnsi="Palatino Linotype"/>
          <w:b/>
          <w:bCs/>
        </w:rPr>
        <w:tab/>
      </w:r>
    </w:p>
    <w:p w:rsidR="001C7464" w:rsidRPr="004D1D89" w:rsidRDefault="001C7464" w:rsidP="001C7464">
      <w:pPr>
        <w:spacing w:after="0"/>
        <w:ind w:firstLine="708"/>
        <w:rPr>
          <w:rFonts w:ascii="Palatino Linotype" w:hAnsi="Palatino Linotype"/>
          <w:bCs/>
        </w:rPr>
      </w:pPr>
      <w:r w:rsidRPr="004D1D89">
        <w:rPr>
          <w:rFonts w:ascii="Palatino Linotype" w:hAnsi="Palatino Linotype"/>
        </w:rPr>
        <w:t>se sídlem:</w:t>
      </w:r>
      <w:r w:rsidRPr="004D1D89">
        <w:rPr>
          <w:rFonts w:ascii="Palatino Linotype" w:hAnsi="Palatino Linotype"/>
        </w:rPr>
        <w:tab/>
      </w:r>
      <w:r w:rsidRPr="004D1D89">
        <w:rPr>
          <w:rFonts w:ascii="Palatino Linotype" w:hAnsi="Palatino Linotype"/>
        </w:rPr>
        <w:tab/>
      </w:r>
      <w:r w:rsidRPr="004D1D89">
        <w:rPr>
          <w:rFonts w:ascii="Palatino Linotype" w:hAnsi="Palatino Linotype"/>
        </w:rPr>
        <w:tab/>
        <w:t>Ctětín 68, 538 25 Ctětín</w:t>
      </w:r>
    </w:p>
    <w:p w:rsidR="001C7464" w:rsidRPr="004D1D89" w:rsidRDefault="001C7464" w:rsidP="001C7464">
      <w:pPr>
        <w:spacing w:after="0"/>
        <w:ind w:firstLine="708"/>
        <w:rPr>
          <w:rFonts w:ascii="Palatino Linotype" w:hAnsi="Palatino Linotype"/>
          <w:bCs/>
        </w:rPr>
      </w:pPr>
      <w:r w:rsidRPr="004D1D89">
        <w:rPr>
          <w:rFonts w:ascii="Palatino Linotype" w:hAnsi="Palatino Linotype"/>
          <w:bCs/>
        </w:rPr>
        <w:t xml:space="preserve">IČ: </w:t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</w:rPr>
        <w:t>701 62</w:t>
      </w:r>
      <w:r>
        <w:rPr>
          <w:rFonts w:ascii="Palatino Linotype" w:hAnsi="Palatino Linotype"/>
        </w:rPr>
        <w:t> </w:t>
      </w:r>
      <w:r w:rsidRPr="004D1D89">
        <w:rPr>
          <w:rFonts w:ascii="Palatino Linotype" w:hAnsi="Palatino Linotype"/>
        </w:rPr>
        <w:t>174</w:t>
      </w:r>
    </w:p>
    <w:p w:rsidR="001C7464" w:rsidRPr="004D1D89" w:rsidRDefault="001C7464" w:rsidP="001C7464">
      <w:pPr>
        <w:spacing w:after="0"/>
        <w:ind w:firstLine="708"/>
        <w:rPr>
          <w:rFonts w:ascii="Palatino Linotype" w:hAnsi="Palatino Linotype"/>
        </w:rPr>
      </w:pPr>
      <w:r w:rsidRPr="004D1D89">
        <w:rPr>
          <w:rFonts w:ascii="Palatino Linotype" w:hAnsi="Palatino Linotype"/>
          <w:bCs/>
        </w:rPr>
        <w:t>DIČ:</w:t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</w:rPr>
        <w:t>CZ8007193150</w:t>
      </w:r>
    </w:p>
    <w:p w:rsidR="001C7464" w:rsidRPr="004D1D89" w:rsidRDefault="001C7464" w:rsidP="001C7464">
      <w:pPr>
        <w:widowControl w:val="0"/>
        <w:autoSpaceDE w:val="0"/>
        <w:autoSpaceDN w:val="0"/>
        <w:adjustRightInd w:val="0"/>
        <w:snapToGrid w:val="0"/>
        <w:spacing w:after="0"/>
        <w:ind w:firstLine="708"/>
        <w:rPr>
          <w:rFonts w:ascii="Palatino Linotype" w:hAnsi="Palatino Linotype" w:cs="Arial"/>
          <w:b/>
        </w:rPr>
      </w:pPr>
      <w:r w:rsidRPr="004D1D89">
        <w:rPr>
          <w:rFonts w:ascii="Palatino Linotype" w:hAnsi="Palatino Linotype" w:cs="Arial"/>
        </w:rPr>
        <w:t>mobil:</w:t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  <w:t>604 381</w:t>
      </w:r>
      <w:r>
        <w:rPr>
          <w:rFonts w:ascii="Palatino Linotype" w:hAnsi="Palatino Linotype" w:cs="Arial"/>
        </w:rPr>
        <w:t> </w:t>
      </w:r>
      <w:r w:rsidRPr="004D1D89">
        <w:rPr>
          <w:rFonts w:ascii="Palatino Linotype" w:hAnsi="Palatino Linotype" w:cs="Arial"/>
        </w:rPr>
        <w:t>287</w:t>
      </w:r>
    </w:p>
    <w:p w:rsidR="001C7464" w:rsidRPr="004D1D89" w:rsidRDefault="001C7464" w:rsidP="001C7464">
      <w:pPr>
        <w:widowControl w:val="0"/>
        <w:autoSpaceDE w:val="0"/>
        <w:autoSpaceDN w:val="0"/>
        <w:adjustRightInd w:val="0"/>
        <w:snapToGrid w:val="0"/>
        <w:spacing w:after="0"/>
        <w:ind w:firstLine="708"/>
        <w:rPr>
          <w:rFonts w:ascii="Palatino Linotype" w:hAnsi="Palatino Linotype" w:cs="Arial"/>
          <w:color w:val="000000"/>
        </w:rPr>
      </w:pPr>
      <w:r w:rsidRPr="004D1D89">
        <w:rPr>
          <w:rFonts w:ascii="Palatino Linotype" w:hAnsi="Palatino Linotype" w:cs="Arial"/>
          <w:color w:val="000000"/>
        </w:rPr>
        <w:t>e-mail:</w:t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  <w:t>pavel.jekl@seznam.cz</w:t>
      </w:r>
    </w:p>
    <w:p w:rsidR="00A76547" w:rsidRPr="00E828DD" w:rsidRDefault="00A76547" w:rsidP="001C7464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9D2518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9D2518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9D2518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D2518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9D2518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D2518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9D2518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9D2518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D2518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 w:rsidR="00302078">
        <w:rPr>
          <w:rFonts w:ascii="Palatino Linotype" w:hAnsi="Palatino Linotype" w:cs="Arial"/>
          <w:b/>
        </w:rPr>
        <w:t xml:space="preserve">Referenční </w:t>
      </w:r>
      <w:r w:rsidR="00C107BF">
        <w:rPr>
          <w:rFonts w:ascii="Palatino Linotype" w:hAnsi="Palatino Linotype" w:cs="Arial"/>
          <w:b/>
        </w:rPr>
        <w:t>list</w:t>
      </w:r>
      <w:r w:rsidRPr="00303952">
        <w:rPr>
          <w:rFonts w:ascii="Palatino Linotype" w:hAnsi="Palatino Linotype" w:cs="Arial"/>
          <w:b/>
        </w:rPr>
        <w:t xml:space="preserve"> se seznamem </w:t>
      </w:r>
      <w:r w:rsidR="00302078"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</w:t>
      </w:r>
      <w:r w:rsidR="00F326E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F326EE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</w:t>
      </w:r>
      <w:r w:rsidR="00C03827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</w:t>
      </w:r>
      <w:r w:rsidR="00303952">
        <w:rPr>
          <w:rFonts w:ascii="Palatino Linotype" w:hAnsi="Palatino Linotype" w:cs="Arial"/>
        </w:rPr>
        <w:t xml:space="preserve"> č. 137/2006 Sb., o veřejných zakázkách, v platném znění,</w:t>
      </w:r>
      <w:r w:rsidR="00302078">
        <w:rPr>
          <w:rFonts w:ascii="Palatino Linotype" w:hAnsi="Palatino Linotype" w:cs="Arial"/>
        </w:rPr>
        <w:t xml:space="preserve"> a zadávací dokumentací k této veřejné zakázce.</w:t>
      </w:r>
    </w:p>
    <w:p w:rsidR="00302078" w:rsidRPr="003234A9" w:rsidRDefault="00302078" w:rsidP="00BB42C9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V </w:t>
      </w:r>
      <w:r w:rsidR="00302078">
        <w:rPr>
          <w:rFonts w:ascii="Palatino Linotype" w:hAnsi="Palatino Linotype"/>
          <w:b/>
        </w:rPr>
        <w:t>R</w:t>
      </w:r>
      <w:r w:rsidR="00302078"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="00302078"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 w:rsidR="00302078">
        <w:rPr>
          <w:rFonts w:ascii="Palatino Linotype" w:hAnsi="Palatino Linotype"/>
        </w:rPr>
        <w:t>je</w:t>
      </w:r>
      <w:r w:rsidR="00302078" w:rsidRPr="004E6504">
        <w:rPr>
          <w:rFonts w:ascii="Palatino Linotype" w:hAnsi="Palatino Linotype"/>
        </w:rPr>
        <w:t xml:space="preserve"> uveden seznam </w:t>
      </w:r>
      <w:r w:rsidR="00302078">
        <w:rPr>
          <w:rFonts w:ascii="Palatino Linotype" w:hAnsi="Palatino Linotype"/>
        </w:rPr>
        <w:t xml:space="preserve">významných </w:t>
      </w:r>
      <w:r w:rsidR="00C03827">
        <w:rPr>
          <w:rFonts w:ascii="Palatino Linotype" w:hAnsi="Palatino Linotype"/>
        </w:rPr>
        <w:t xml:space="preserve">stavebních prací v souladu s požadavky zadavatele na kvalifikaci </w:t>
      </w:r>
      <w:r>
        <w:rPr>
          <w:rFonts w:ascii="Palatino Linotype" w:hAnsi="Palatino Linotype"/>
        </w:rPr>
        <w:t>dle</w:t>
      </w:r>
      <w:r w:rsidR="00C038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Zadávací</w:t>
      </w:r>
      <w:r w:rsidR="00C03827">
        <w:rPr>
          <w:rFonts w:ascii="Palatino Linotype" w:hAnsi="Palatino Linotype"/>
        </w:rPr>
        <w:t xml:space="preserve"> </w:t>
      </w:r>
      <w:r w:rsidR="000F47EA">
        <w:rPr>
          <w:rFonts w:ascii="Palatino Linotype" w:hAnsi="Palatino Linotype"/>
        </w:rPr>
        <w:t>dokumentace</w:t>
      </w:r>
      <w:r w:rsidR="00C03827">
        <w:rPr>
          <w:rFonts w:ascii="Palatino Linotype" w:hAnsi="Palatino Linotype"/>
        </w:rPr>
        <w:t xml:space="preserve">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0F47EA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302078" w:rsidRDefault="00A76547" w:rsidP="00BB42C9">
      <w:pPr>
        <w:spacing w:after="0"/>
        <w:ind w:firstLine="567"/>
        <w:jc w:val="both"/>
        <w:rPr>
          <w:rFonts w:ascii="Palatino Linotype" w:hAnsi="Palatino Linotype"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</w:p>
    <w:p w:rsidR="006C4C62" w:rsidRDefault="006C4C62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BB42C9" w:rsidRDefault="00BB42C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B42C9" w:rsidRDefault="00BB42C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B42C9" w:rsidRDefault="00BB42C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B42C9" w:rsidRDefault="00BB42C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B42C9" w:rsidRDefault="00BB42C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9D2518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9D251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9D2518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C4C62" w:rsidRPr="00E828DD" w:rsidRDefault="006C4C62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9D2518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D2518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71" w:rsidRDefault="00E87471" w:rsidP="0003428A">
      <w:pPr>
        <w:spacing w:after="0" w:line="240" w:lineRule="auto"/>
      </w:pPr>
      <w:r>
        <w:separator/>
      </w:r>
    </w:p>
  </w:endnote>
  <w:endnote w:type="continuationSeparator" w:id="0">
    <w:p w:rsidR="00E87471" w:rsidRDefault="00E8747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71" w:rsidRDefault="00E87471" w:rsidP="0003428A">
      <w:pPr>
        <w:spacing w:after="0" w:line="240" w:lineRule="auto"/>
      </w:pPr>
      <w:r>
        <w:separator/>
      </w:r>
    </w:p>
  </w:footnote>
  <w:footnote w:type="continuationSeparator" w:id="0">
    <w:p w:rsidR="00E87471" w:rsidRDefault="00E8747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64" w:rsidRPr="00D3537A" w:rsidRDefault="001C7464" w:rsidP="001C7464">
    <w:pPr>
      <w:pStyle w:val="Zhlav"/>
      <w:jc w:val="center"/>
    </w:pPr>
    <w:r>
      <w:rPr>
        <w:rFonts w:ascii="Palatino Linotype" w:hAnsi="Palatino Linotype"/>
        <w:sz w:val="20"/>
        <w:szCs w:val="20"/>
      </w:rPr>
      <w:t>„</w:t>
    </w:r>
    <w:r w:rsidRPr="004D1D89">
      <w:rPr>
        <w:rFonts w:ascii="Palatino Linotype" w:hAnsi="Palatino Linotype"/>
        <w:sz w:val="20"/>
        <w:szCs w:val="20"/>
      </w:rPr>
      <w:t>Snížení energetické náročnosti a výměna tepelného zdroje vytápění kovářské dílny ve Ctětíně</w:t>
    </w:r>
    <w:r w:rsidRPr="00D3537A">
      <w:t>“</w:t>
    </w:r>
    <w:r w:rsidRPr="004D1D89">
      <w:rPr>
        <w:noProof/>
        <w:lang w:eastAsia="cs-CZ"/>
      </w:rPr>
      <w:t xml:space="preserve"> </w:t>
    </w:r>
    <w:r w:rsidRPr="004D1D89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4634230</wp:posOffset>
          </wp:positionH>
          <wp:positionV relativeFrom="paragraph">
            <wp:posOffset>-449580</wp:posOffset>
          </wp:positionV>
          <wp:extent cx="2032000" cy="1019175"/>
          <wp:effectExtent l="19050" t="0" r="6350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087" w:rsidRPr="001567D8" w:rsidRDefault="00540087" w:rsidP="00540087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15AF8"/>
    <w:rsid w:val="00025E07"/>
    <w:rsid w:val="0003428A"/>
    <w:rsid w:val="00050EAF"/>
    <w:rsid w:val="0008711F"/>
    <w:rsid w:val="000A4735"/>
    <w:rsid w:val="000B227D"/>
    <w:rsid w:val="000C6BB0"/>
    <w:rsid w:val="000F47EA"/>
    <w:rsid w:val="001143BB"/>
    <w:rsid w:val="00156955"/>
    <w:rsid w:val="00160BE3"/>
    <w:rsid w:val="001824EA"/>
    <w:rsid w:val="0019459D"/>
    <w:rsid w:val="001A4E29"/>
    <w:rsid w:val="001C7464"/>
    <w:rsid w:val="001C7E4C"/>
    <w:rsid w:val="00235443"/>
    <w:rsid w:val="002A5345"/>
    <w:rsid w:val="00302078"/>
    <w:rsid w:val="00303952"/>
    <w:rsid w:val="00304A95"/>
    <w:rsid w:val="00313CB4"/>
    <w:rsid w:val="003234A9"/>
    <w:rsid w:val="0032758F"/>
    <w:rsid w:val="00351326"/>
    <w:rsid w:val="00381B23"/>
    <w:rsid w:val="00450239"/>
    <w:rsid w:val="00462EE6"/>
    <w:rsid w:val="004A769A"/>
    <w:rsid w:val="00500DA8"/>
    <w:rsid w:val="00540087"/>
    <w:rsid w:val="0056744A"/>
    <w:rsid w:val="005C51E1"/>
    <w:rsid w:val="005E3B7A"/>
    <w:rsid w:val="005F22AF"/>
    <w:rsid w:val="006309B1"/>
    <w:rsid w:val="006411F2"/>
    <w:rsid w:val="006C4C62"/>
    <w:rsid w:val="006C557B"/>
    <w:rsid w:val="006D259F"/>
    <w:rsid w:val="006E5EC0"/>
    <w:rsid w:val="006E7B5D"/>
    <w:rsid w:val="00742E57"/>
    <w:rsid w:val="00751DD0"/>
    <w:rsid w:val="00765CB0"/>
    <w:rsid w:val="00771829"/>
    <w:rsid w:val="007831D9"/>
    <w:rsid w:val="007933E8"/>
    <w:rsid w:val="007F5B25"/>
    <w:rsid w:val="00810879"/>
    <w:rsid w:val="00815285"/>
    <w:rsid w:val="00891FF7"/>
    <w:rsid w:val="008B6BA8"/>
    <w:rsid w:val="008D02C3"/>
    <w:rsid w:val="008F1B43"/>
    <w:rsid w:val="00911A3C"/>
    <w:rsid w:val="009432B2"/>
    <w:rsid w:val="00955A2A"/>
    <w:rsid w:val="00962A08"/>
    <w:rsid w:val="009C24E0"/>
    <w:rsid w:val="009D2518"/>
    <w:rsid w:val="009F245B"/>
    <w:rsid w:val="00A22B6B"/>
    <w:rsid w:val="00A51ACF"/>
    <w:rsid w:val="00A56578"/>
    <w:rsid w:val="00A76547"/>
    <w:rsid w:val="00AA4FB2"/>
    <w:rsid w:val="00AB5AAB"/>
    <w:rsid w:val="00AC53F0"/>
    <w:rsid w:val="00AC5B31"/>
    <w:rsid w:val="00AD0220"/>
    <w:rsid w:val="00AE02B8"/>
    <w:rsid w:val="00B37D3A"/>
    <w:rsid w:val="00B6009D"/>
    <w:rsid w:val="00BB051B"/>
    <w:rsid w:val="00BB42C9"/>
    <w:rsid w:val="00BB6ABC"/>
    <w:rsid w:val="00C03827"/>
    <w:rsid w:val="00C107BF"/>
    <w:rsid w:val="00C15A85"/>
    <w:rsid w:val="00CC2E32"/>
    <w:rsid w:val="00CE2B5D"/>
    <w:rsid w:val="00D331CC"/>
    <w:rsid w:val="00D477B8"/>
    <w:rsid w:val="00D54F3C"/>
    <w:rsid w:val="00DA7819"/>
    <w:rsid w:val="00DB26B7"/>
    <w:rsid w:val="00DD294F"/>
    <w:rsid w:val="00E0349D"/>
    <w:rsid w:val="00E13A8C"/>
    <w:rsid w:val="00E437BF"/>
    <w:rsid w:val="00E828DD"/>
    <w:rsid w:val="00E87471"/>
    <w:rsid w:val="00EF3FEE"/>
    <w:rsid w:val="00F326EE"/>
    <w:rsid w:val="00F74BA0"/>
    <w:rsid w:val="00F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53"/>
        <o:r id="V:Rule13" type="connector" idref="#_x0000_s1051"/>
        <o:r id="V:Rule14" type="connector" idref="#_x0000_s1054"/>
        <o:r id="V:Rule15" type="connector" idref="#_x0000_s1040"/>
        <o:r id="V:Rule16" type="connector" idref="#_x0000_s1050"/>
        <o:r id="V:Rule17" type="connector" idref="#_x0000_s1052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2</cp:revision>
  <cp:lastPrinted>2011-04-13T12:08:00Z</cp:lastPrinted>
  <dcterms:created xsi:type="dcterms:W3CDTF">2013-06-28T19:36:00Z</dcterms:created>
  <dcterms:modified xsi:type="dcterms:W3CDTF">2013-06-28T19:36:00Z</dcterms:modified>
</cp:coreProperties>
</file>