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0A" w:rsidRPr="00A75F99" w:rsidRDefault="0083240A" w:rsidP="008C790A">
      <w:pPr>
        <w:spacing w:after="0" w:line="240" w:lineRule="auto"/>
        <w:rPr>
          <w:rFonts w:cs="Arial"/>
          <w:b/>
          <w:sz w:val="24"/>
          <w:szCs w:val="24"/>
        </w:rPr>
      </w:pPr>
      <w:r w:rsidRPr="0083240A">
        <w:rPr>
          <w:noProof/>
        </w:rPr>
        <w:pict>
          <v:rect id="Rectangle 2" o:spid="_x0000_s1035" style="position:absolute;margin-left:-4.85pt;margin-top:12.45pt;width:488.45pt;height:25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" fillcolor="#f2f2f2"/>
        </w:pict>
      </w:r>
      <w:r w:rsidR="008C790A" w:rsidRPr="00A75F99">
        <w:rPr>
          <w:rFonts w:cs="Arial"/>
          <w:b/>
          <w:sz w:val="24"/>
          <w:szCs w:val="24"/>
        </w:rPr>
        <w:t xml:space="preserve">Příloha č. </w:t>
      </w:r>
      <w:r w:rsidR="00DB33EE">
        <w:rPr>
          <w:rFonts w:cs="Arial"/>
          <w:b/>
          <w:sz w:val="24"/>
          <w:szCs w:val="24"/>
        </w:rPr>
        <w:t>3c)</w:t>
      </w:r>
    </w:p>
    <w:p w:rsidR="008C790A" w:rsidRPr="00661961" w:rsidRDefault="008C790A" w:rsidP="008C790A">
      <w:pPr>
        <w:spacing w:before="60"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FORMULÁŘ TECHNICKÉ SPECIFIKACE FOTOVOLTAICKÉ ELEKTRÁRNY</w:t>
      </w:r>
    </w:p>
    <w:p w:rsidR="00B10729" w:rsidRDefault="00B10729" w:rsidP="00B10729">
      <w:pPr>
        <w:spacing w:after="0" w:line="240" w:lineRule="auto"/>
        <w:jc w:val="center"/>
        <w:rPr>
          <w:rFonts w:eastAsia="Times New Roman" w:cs="Calibri"/>
          <w:lang w:eastAsia="cs-CZ"/>
        </w:rPr>
      </w:pPr>
    </w:p>
    <w:p w:rsidR="00DB33EE" w:rsidRPr="00DB33EE" w:rsidRDefault="00DB33EE" w:rsidP="00DB33EE">
      <w:pPr>
        <w:spacing w:after="0"/>
        <w:jc w:val="center"/>
        <w:rPr>
          <w:rFonts w:ascii="Calibri" w:hAnsi="Calibri" w:cs="Arial"/>
          <w:b/>
          <w:bCs/>
          <w:iCs/>
          <w:sz w:val="36"/>
          <w:szCs w:val="36"/>
        </w:rPr>
      </w:pPr>
      <w:r w:rsidRPr="00DB33EE">
        <w:rPr>
          <w:rFonts w:ascii="Calibri" w:hAnsi="Calibri" w:cs="Arial"/>
          <w:b/>
          <w:bCs/>
          <w:iCs/>
          <w:sz w:val="36"/>
          <w:szCs w:val="36"/>
        </w:rPr>
        <w:t>„ENERGETICKÉ ÚSPORY</w:t>
      </w:r>
      <w:r w:rsidR="00551661">
        <w:rPr>
          <w:rFonts w:ascii="Calibri" w:hAnsi="Calibri" w:cs="Arial"/>
          <w:b/>
          <w:bCs/>
          <w:iCs/>
          <w:sz w:val="36"/>
          <w:szCs w:val="36"/>
        </w:rPr>
        <w:t xml:space="preserve"> </w:t>
      </w:r>
      <w:r w:rsidRPr="00DB33EE">
        <w:rPr>
          <w:rFonts w:ascii="Calibri" w:hAnsi="Calibri" w:cs="Arial"/>
          <w:b/>
          <w:bCs/>
          <w:iCs/>
          <w:sz w:val="36"/>
          <w:szCs w:val="36"/>
        </w:rPr>
        <w:t>V OBJEKTU SPOLEČNOSTI</w:t>
      </w:r>
    </w:p>
    <w:p w:rsidR="00DB33EE" w:rsidRPr="00DB33EE" w:rsidRDefault="00DB33EE" w:rsidP="00DB33EE">
      <w:pPr>
        <w:spacing w:after="0"/>
        <w:jc w:val="center"/>
        <w:rPr>
          <w:rFonts w:ascii="Calibri" w:hAnsi="Calibri" w:cs="Arial"/>
          <w:b/>
          <w:bCs/>
          <w:i/>
          <w:iCs/>
          <w:sz w:val="36"/>
          <w:szCs w:val="36"/>
        </w:rPr>
      </w:pPr>
      <w:r w:rsidRPr="00DB33EE">
        <w:rPr>
          <w:rFonts w:ascii="Calibri" w:hAnsi="Calibri"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ascii="Calibri" w:hAnsi="Calibri" w:cs="Arial"/>
          <w:b/>
          <w:bCs/>
          <w:i/>
          <w:iCs/>
          <w:sz w:val="36"/>
          <w:szCs w:val="36"/>
        </w:rPr>
        <w:t>“</w:t>
      </w:r>
    </w:p>
    <w:p w:rsidR="00B10729" w:rsidRPr="00BF7983" w:rsidRDefault="00B10729" w:rsidP="00DB33EE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8C790A" w:rsidRPr="008740DC" w:rsidRDefault="008C790A" w:rsidP="008C790A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8C790A" w:rsidRDefault="008C790A" w:rsidP="008C790A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B10729" w:rsidRPr="00DB33EE" w:rsidRDefault="008C790A" w:rsidP="00B10729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="00B10729"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="00DB33EE" w:rsidRPr="00DB33EE">
        <w:rPr>
          <w:rFonts w:ascii="Calibri" w:hAnsi="Calibri" w:cs="Arial"/>
          <w:b/>
          <w:bCs/>
          <w:sz w:val="24"/>
          <w:szCs w:val="24"/>
        </w:rPr>
        <w:t>W a Weinzettl, s.r.o.</w:t>
      </w:r>
    </w:p>
    <w:p w:rsidR="00DB33EE" w:rsidRPr="00DB33EE" w:rsidRDefault="00B10729" w:rsidP="00DB33EE">
      <w:pPr>
        <w:tabs>
          <w:tab w:val="left" w:pos="2268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="00DB33EE" w:rsidRPr="00DB33EE">
        <w:rPr>
          <w:rFonts w:ascii="Calibri" w:eastAsia="Times New Roman" w:hAnsi="Calibri" w:cs="Arial"/>
          <w:sz w:val="24"/>
          <w:szCs w:val="24"/>
          <w:lang w:eastAsia="cs-CZ"/>
        </w:rPr>
        <w:t>260 31 116/ CZ26031116</w:t>
      </w:r>
    </w:p>
    <w:p w:rsidR="00DB33EE" w:rsidRPr="00DB33EE" w:rsidRDefault="00DB33EE" w:rsidP="00DB33EE">
      <w:pPr>
        <w:tabs>
          <w:tab w:val="left" w:pos="2268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>se sídlem:</w:t>
      </w: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ab/>
        <w:t>Rašínova 494, Soběslav II, 392 01 Soběslav</w:t>
      </w:r>
    </w:p>
    <w:p w:rsidR="00DB33EE" w:rsidRPr="00DB33EE" w:rsidRDefault="00DB33EE" w:rsidP="00DB33EE">
      <w:pPr>
        <w:tabs>
          <w:tab w:val="left" w:pos="2268"/>
        </w:tabs>
        <w:spacing w:after="0" w:line="276" w:lineRule="auto"/>
        <w:ind w:left="2268" w:right="-284" w:hanging="2268"/>
        <w:rPr>
          <w:rFonts w:ascii="Calibri" w:eastAsia="Times New Roman" w:hAnsi="Calibri" w:cs="Arial"/>
          <w:sz w:val="24"/>
          <w:szCs w:val="24"/>
          <w:lang w:eastAsia="cs-CZ"/>
        </w:rPr>
      </w:pP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>bankovní spojení:</w:t>
      </w: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ascii="Calibri" w:eastAsia="Times New Roman" w:hAnsi="Calibri" w:cs="Calibri"/>
          <w:sz w:val="24"/>
          <w:szCs w:val="24"/>
          <w:lang w:eastAsia="cs-CZ"/>
        </w:rPr>
        <w:t>271151177/0300</w:t>
      </w:r>
    </w:p>
    <w:p w:rsidR="00DB33EE" w:rsidRPr="00DB33EE" w:rsidRDefault="00DB33EE" w:rsidP="00DB33E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>mobil:</w:t>
      </w: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DB33EE">
        <w:rPr>
          <w:rFonts w:ascii="Calibri" w:eastAsia="Times New Roman" w:hAnsi="Calibri" w:cs="Calibri"/>
          <w:sz w:val="24"/>
          <w:szCs w:val="24"/>
          <w:lang w:eastAsia="cs-CZ"/>
        </w:rPr>
        <w:t>+420 777 700 360</w:t>
      </w:r>
    </w:p>
    <w:p w:rsidR="00DB33EE" w:rsidRPr="00DB33EE" w:rsidRDefault="00DB33EE" w:rsidP="00DB33EE">
      <w:pPr>
        <w:tabs>
          <w:tab w:val="left" w:pos="2268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>zastoupena:</w:t>
      </w:r>
      <w:r w:rsidRPr="00DB33EE">
        <w:rPr>
          <w:rFonts w:ascii="Calibri" w:eastAsia="Times New Roman" w:hAnsi="Calibri" w:cs="Arial"/>
          <w:sz w:val="24"/>
          <w:szCs w:val="24"/>
          <w:lang w:eastAsia="cs-CZ"/>
        </w:rPr>
        <w:tab/>
        <w:t>Petrem Weinzettlem, jednatelem společnosti</w:t>
      </w:r>
    </w:p>
    <w:p w:rsidR="008C790A" w:rsidRPr="008740DC" w:rsidRDefault="008C790A" w:rsidP="00DB33EE">
      <w:pPr>
        <w:tabs>
          <w:tab w:val="left" w:pos="2268"/>
        </w:tabs>
        <w:spacing w:after="0"/>
        <w:rPr>
          <w:rFonts w:cs="Arial"/>
          <w:b/>
          <w:sz w:val="24"/>
          <w:szCs w:val="24"/>
          <w:u w:val="single"/>
        </w:rPr>
      </w:pPr>
    </w:p>
    <w:p w:rsidR="00CB6683" w:rsidRDefault="00CB6683" w:rsidP="008C790A">
      <w:pPr>
        <w:tabs>
          <w:tab w:val="left" w:pos="2268"/>
        </w:tabs>
        <w:suppressAutoHyphens/>
        <w:spacing w:after="0"/>
        <w:rPr>
          <w:rFonts w:cs="Arial"/>
          <w:b/>
          <w:sz w:val="24"/>
          <w:szCs w:val="24"/>
          <w:u w:val="single"/>
        </w:rPr>
      </w:pPr>
    </w:p>
    <w:p w:rsidR="008C790A" w:rsidRPr="002E77CF" w:rsidRDefault="008C790A" w:rsidP="008C790A">
      <w:pPr>
        <w:tabs>
          <w:tab w:val="left" w:pos="2268"/>
        </w:tabs>
        <w:suppressAutoHyphens/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8C790A" w:rsidRPr="00DB3B94" w:rsidRDefault="0083240A" w:rsidP="008C790A">
      <w:pPr>
        <w:tabs>
          <w:tab w:val="left" w:pos="2552"/>
        </w:tabs>
        <w:spacing w:after="0"/>
        <w:rPr>
          <w:rFonts w:cs="Arial"/>
          <w:b/>
          <w:sz w:val="23"/>
          <w:szCs w:val="23"/>
        </w:rPr>
      </w:pPr>
      <w:r w:rsidRPr="008324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4" type="#_x0000_t32" style="position:absolute;margin-left:113.65pt;margin-top:14.1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"/>
        </w:pict>
      </w:r>
      <w:r w:rsidR="008C790A" w:rsidRPr="00DB3B94">
        <w:rPr>
          <w:rFonts w:cs="Arial"/>
          <w:b/>
          <w:sz w:val="23"/>
          <w:szCs w:val="23"/>
        </w:rPr>
        <w:tab/>
      </w:r>
    </w:p>
    <w:p w:rsidR="008C790A" w:rsidRPr="00DB3B94" w:rsidRDefault="008C790A" w:rsidP="008C790A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 xml:space="preserve">(obchodní firma/název </w:t>
      </w:r>
      <w:r>
        <w:rPr>
          <w:rFonts w:cs="Arial"/>
          <w:sz w:val="18"/>
          <w:szCs w:val="18"/>
        </w:rPr>
        <w:t>účastníka</w:t>
      </w:r>
      <w:r w:rsidRPr="00DB3B94">
        <w:rPr>
          <w:rFonts w:cs="Arial"/>
          <w:sz w:val="18"/>
          <w:szCs w:val="18"/>
        </w:rPr>
        <w:t>)</w:t>
      </w:r>
    </w:p>
    <w:p w:rsidR="008C790A" w:rsidRPr="0096477D" w:rsidRDefault="0083240A" w:rsidP="008C790A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83240A">
        <w:rPr>
          <w:noProof/>
        </w:rPr>
        <w:pict>
          <v:shape id="AutoShape 54" o:spid="_x0000_s1033" type="#_x0000_t32" style="position:absolute;margin-left:112.9pt;margin-top:13.15pt;width:301.5pt;height:0;z-index:251661312;visibility:visible"/>
        </w:pict>
      </w:r>
      <w:r w:rsidR="008C790A" w:rsidRPr="0096477D">
        <w:rPr>
          <w:rFonts w:cs="Arial"/>
          <w:bCs/>
          <w:sz w:val="24"/>
          <w:szCs w:val="24"/>
        </w:rPr>
        <w:t xml:space="preserve">se sídlem </w:t>
      </w:r>
      <w:r w:rsidR="008C790A" w:rsidRPr="0096477D">
        <w:rPr>
          <w:rFonts w:cs="Arial"/>
          <w:bCs/>
          <w:sz w:val="24"/>
          <w:szCs w:val="24"/>
        </w:rPr>
        <w:tab/>
      </w:r>
    </w:p>
    <w:p w:rsidR="008C790A" w:rsidRPr="00DB3B94" w:rsidRDefault="008C790A" w:rsidP="008C790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8C790A" w:rsidRPr="0096477D" w:rsidRDefault="0083240A" w:rsidP="008C790A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83240A">
        <w:rPr>
          <w:noProof/>
        </w:rPr>
        <w:pict>
          <v:shape id="AutoShape 52" o:spid="_x0000_s1032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"/>
        </w:pict>
      </w:r>
      <w:r w:rsidR="008C790A" w:rsidRPr="0096477D">
        <w:rPr>
          <w:rFonts w:cs="Arial"/>
          <w:sz w:val="24"/>
          <w:szCs w:val="24"/>
        </w:rPr>
        <w:t xml:space="preserve">IČ: </w:t>
      </w:r>
      <w:r w:rsidR="008C790A" w:rsidRPr="0096477D">
        <w:rPr>
          <w:rFonts w:cs="Arial"/>
          <w:sz w:val="24"/>
          <w:szCs w:val="24"/>
        </w:rPr>
        <w:tab/>
      </w:r>
    </w:p>
    <w:p w:rsidR="008C790A" w:rsidRPr="00DB3B94" w:rsidRDefault="008C790A" w:rsidP="008C790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8C790A" w:rsidRPr="0096477D" w:rsidRDefault="0083240A" w:rsidP="008C790A">
      <w:pPr>
        <w:tabs>
          <w:tab w:val="left" w:pos="2268"/>
          <w:tab w:val="left" w:pos="2835"/>
        </w:tabs>
        <w:spacing w:after="0"/>
        <w:rPr>
          <w:rFonts w:cs="Arial"/>
          <w:sz w:val="24"/>
          <w:szCs w:val="24"/>
        </w:rPr>
      </w:pPr>
      <w:r w:rsidRPr="0083240A">
        <w:rPr>
          <w:noProof/>
        </w:rPr>
        <w:pict>
          <v:shape id="AutoShape 51" o:spid="_x0000_s1031" type="#_x0000_t32" style="position:absolute;margin-left:112.9pt;margin-top:13.3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"/>
        </w:pict>
      </w:r>
      <w:r w:rsidR="008C790A" w:rsidRPr="0096477D">
        <w:rPr>
          <w:rFonts w:cs="Arial"/>
          <w:sz w:val="24"/>
          <w:szCs w:val="24"/>
        </w:rPr>
        <w:t xml:space="preserve">DIČ: </w:t>
      </w:r>
      <w:r w:rsidR="008C790A" w:rsidRPr="0096477D">
        <w:rPr>
          <w:rFonts w:cs="Arial"/>
          <w:sz w:val="24"/>
          <w:szCs w:val="24"/>
        </w:rPr>
        <w:tab/>
      </w:r>
    </w:p>
    <w:p w:rsidR="008C790A" w:rsidRPr="00DB3B94" w:rsidRDefault="008C790A" w:rsidP="008C790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8C790A" w:rsidRPr="0096477D" w:rsidRDefault="0083240A" w:rsidP="008C790A">
      <w:pPr>
        <w:tabs>
          <w:tab w:val="left" w:pos="2268"/>
          <w:tab w:val="left" w:pos="2835"/>
        </w:tabs>
        <w:spacing w:after="0"/>
        <w:rPr>
          <w:rFonts w:cs="Arial"/>
          <w:bCs/>
          <w:sz w:val="24"/>
          <w:szCs w:val="24"/>
        </w:rPr>
      </w:pPr>
      <w:r w:rsidRPr="0083240A">
        <w:rPr>
          <w:noProof/>
        </w:rPr>
        <w:pict>
          <v:shape id="AutoShape 50" o:spid="_x0000_s1030" type="#_x0000_t32" style="position:absolute;margin-left:114.4pt;margin-top:12.55pt;width:301.5pt;height:0;z-index:251664384;visibility:visible"/>
        </w:pict>
      </w:r>
      <w:r w:rsidR="008C790A" w:rsidRPr="0096477D">
        <w:rPr>
          <w:rFonts w:cs="Arial"/>
          <w:sz w:val="24"/>
          <w:szCs w:val="24"/>
        </w:rPr>
        <w:t xml:space="preserve">zastoupen: </w:t>
      </w:r>
      <w:r w:rsidR="008C790A" w:rsidRPr="0096477D">
        <w:rPr>
          <w:rFonts w:cs="Arial"/>
          <w:sz w:val="24"/>
          <w:szCs w:val="24"/>
        </w:rPr>
        <w:tab/>
      </w:r>
    </w:p>
    <w:p w:rsidR="008C790A" w:rsidRPr="00DB3B94" w:rsidRDefault="008C790A" w:rsidP="008C790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8C790A" w:rsidRPr="004B03A6" w:rsidRDefault="008C790A" w:rsidP="008C790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CB6683" w:rsidRPr="00CB6683" w:rsidRDefault="00CB6683" w:rsidP="00CB6683">
      <w:pPr>
        <w:tabs>
          <w:tab w:val="left" w:pos="2552"/>
          <w:tab w:val="left" w:pos="3544"/>
        </w:tabs>
        <w:spacing w:before="60" w:after="60"/>
        <w:ind w:firstLine="567"/>
        <w:jc w:val="both"/>
        <w:rPr>
          <w:rFonts w:cs="Arial"/>
          <w:b/>
          <w:sz w:val="24"/>
          <w:szCs w:val="24"/>
        </w:rPr>
      </w:pPr>
    </w:p>
    <w:p w:rsidR="009743FA" w:rsidRPr="00CB6683" w:rsidRDefault="009743FA" w:rsidP="00551661">
      <w:pPr>
        <w:tabs>
          <w:tab w:val="left" w:pos="2552"/>
          <w:tab w:val="left" w:pos="3544"/>
        </w:tabs>
        <w:spacing w:before="60" w:after="60" w:line="276" w:lineRule="auto"/>
        <w:ind w:firstLine="567"/>
        <w:jc w:val="both"/>
        <w:rPr>
          <w:rFonts w:cs="Arial"/>
          <w:b/>
          <w:sz w:val="24"/>
          <w:szCs w:val="24"/>
        </w:rPr>
      </w:pPr>
      <w:r w:rsidRPr="00CB6683">
        <w:rPr>
          <w:rFonts w:cs="Arial"/>
          <w:b/>
          <w:sz w:val="24"/>
          <w:szCs w:val="24"/>
        </w:rPr>
        <w:t xml:space="preserve">Účastník (dodavatel) tímto čestně prohlašuje a předkládá </w:t>
      </w:r>
      <w:r w:rsidRPr="00CB6683">
        <w:rPr>
          <w:rFonts w:cs="Arial"/>
          <w:b/>
          <w:sz w:val="24"/>
          <w:szCs w:val="24"/>
          <w:u w:val="single"/>
        </w:rPr>
        <w:t xml:space="preserve">závazný výčet a specifikaci níže požadovaných technických parametrů v rámci </w:t>
      </w:r>
      <w:r w:rsidR="00AA09FD" w:rsidRPr="00CB6683">
        <w:rPr>
          <w:rFonts w:cs="Arial"/>
          <w:b/>
          <w:sz w:val="24"/>
          <w:szCs w:val="24"/>
          <w:u w:val="single"/>
        </w:rPr>
        <w:t>dodavatelem (účastníkem) nabízeného plnění</w:t>
      </w:r>
      <w:r w:rsidR="00AA09FD" w:rsidRPr="00CB6683">
        <w:rPr>
          <w:rFonts w:cs="Arial"/>
          <w:b/>
          <w:sz w:val="24"/>
          <w:szCs w:val="24"/>
        </w:rPr>
        <w:t xml:space="preserve"> předmětu </w:t>
      </w:r>
      <w:r w:rsidRPr="00CB6683">
        <w:rPr>
          <w:rFonts w:cs="Arial"/>
          <w:b/>
          <w:sz w:val="24"/>
          <w:szCs w:val="24"/>
        </w:rPr>
        <w:t>této veřejné zakázky, a to v souladu s požadavky zadava</w:t>
      </w:r>
      <w:r w:rsidR="00E576A0" w:rsidRPr="00CB6683">
        <w:rPr>
          <w:rFonts w:cs="Arial"/>
          <w:b/>
          <w:sz w:val="24"/>
          <w:szCs w:val="24"/>
        </w:rPr>
        <w:t xml:space="preserve">tele ve smyslu ustanovení čl. </w:t>
      </w:r>
      <w:r w:rsidR="00CB6683" w:rsidRPr="00CB6683">
        <w:rPr>
          <w:rFonts w:cs="Arial"/>
          <w:b/>
          <w:sz w:val="24"/>
          <w:szCs w:val="24"/>
        </w:rPr>
        <w:t>3</w:t>
      </w:r>
      <w:r w:rsidR="00E576A0" w:rsidRPr="00CB6683">
        <w:rPr>
          <w:rFonts w:cs="Arial"/>
          <w:b/>
          <w:sz w:val="24"/>
          <w:szCs w:val="24"/>
        </w:rPr>
        <w:t xml:space="preserve"> odst. </w:t>
      </w:r>
      <w:r w:rsidR="00CB6683" w:rsidRPr="00CB6683">
        <w:rPr>
          <w:rFonts w:cs="Arial"/>
          <w:b/>
          <w:sz w:val="24"/>
          <w:szCs w:val="24"/>
        </w:rPr>
        <w:t>3</w:t>
      </w:r>
      <w:r w:rsidR="00DB33EE">
        <w:rPr>
          <w:rFonts w:cs="Arial"/>
          <w:b/>
          <w:sz w:val="24"/>
          <w:szCs w:val="24"/>
        </w:rPr>
        <w:t>.1</w:t>
      </w:r>
      <w:r w:rsidRPr="00CB6683">
        <w:rPr>
          <w:rFonts w:cs="Arial"/>
          <w:b/>
          <w:sz w:val="24"/>
          <w:szCs w:val="24"/>
        </w:rPr>
        <w:t xml:space="preserve"> Zadávací dokumentace.</w:t>
      </w:r>
    </w:p>
    <w:p w:rsidR="008C790A" w:rsidRDefault="008C790A">
      <w:r>
        <w:br w:type="page"/>
      </w:r>
    </w:p>
    <w:p w:rsidR="008C790A" w:rsidRDefault="008C790A" w:rsidP="008C790A">
      <w:pPr>
        <w:spacing w:after="0" w:line="276" w:lineRule="auto"/>
      </w:pPr>
    </w:p>
    <w:tbl>
      <w:tblPr>
        <w:tblStyle w:val="Mkatabulky"/>
        <w:tblW w:w="9747" w:type="dxa"/>
        <w:tblLook w:val="04A0"/>
      </w:tblPr>
      <w:tblGrid>
        <w:gridCol w:w="6345"/>
        <w:gridCol w:w="993"/>
        <w:gridCol w:w="2409"/>
      </w:tblGrid>
      <w:tr w:rsidR="00E4139B" w:rsidRPr="003D6549" w:rsidTr="00551661">
        <w:tc>
          <w:tcPr>
            <w:tcW w:w="6345" w:type="dxa"/>
          </w:tcPr>
          <w:p w:rsidR="00E4139B" w:rsidRDefault="00E4139B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4139B" w:rsidRPr="000A0A9E" w:rsidRDefault="00E4139B" w:rsidP="00BF7C3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A0A9E">
              <w:rPr>
                <w:rFonts w:ascii="Calibri" w:hAnsi="Calibri" w:cs="Calibri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4139B" w:rsidRDefault="00251309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Obchodní značka</w:t>
            </w:r>
            <w:r w:rsidRPr="003D6549">
              <w:rPr>
                <w:rFonts w:ascii="Calibri" w:hAnsi="Calibri" w:cs="Calibri"/>
                <w:b/>
                <w:sz w:val="20"/>
                <w:szCs w:val="20"/>
              </w:rPr>
              <w:t xml:space="preserve"> dodávaného komponentu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včetně uvedení </w:t>
            </w: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 označení </w:t>
            </w: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E4139B" w:rsidRPr="003D6549" w:rsidTr="00551661">
        <w:tc>
          <w:tcPr>
            <w:tcW w:w="6345" w:type="dxa"/>
            <w:vAlign w:val="center"/>
          </w:tcPr>
          <w:p w:rsidR="00E4139B" w:rsidRPr="001C0EA6" w:rsidRDefault="003177BC" w:rsidP="00BF7C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Pol. 1: </w:t>
            </w:r>
            <w:r w:rsidR="00E4139B" w:rsidRPr="001C0EA6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Fotovoltaické panely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4139B" w:rsidRDefault="00E4139B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</w:t>
            </w:r>
            <w:r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</w:t>
            </w: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…………..</w:t>
            </w:r>
          </w:p>
        </w:tc>
      </w:tr>
      <w:tr w:rsidR="00E4139B" w:rsidRPr="003D6549" w:rsidTr="00551661">
        <w:tc>
          <w:tcPr>
            <w:tcW w:w="6345" w:type="dxa"/>
            <w:vAlign w:val="center"/>
          </w:tcPr>
          <w:p w:rsidR="00E4139B" w:rsidRDefault="00E4139B" w:rsidP="00AA78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6549">
              <w:rPr>
                <w:rFonts w:ascii="Calibri" w:hAnsi="Calibri" w:cs="Calibri"/>
                <w:b/>
                <w:sz w:val="20"/>
                <w:szCs w:val="20"/>
              </w:rPr>
              <w:t>Položka, název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zadavatelem požadované vlastnosti </w:t>
            </w:r>
          </w:p>
          <w:p w:rsidR="00E4139B" w:rsidRPr="003D6549" w:rsidRDefault="00E4139B" w:rsidP="00AA78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139B" w:rsidRPr="003D6549" w:rsidRDefault="00E4139B" w:rsidP="00AA78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09" w:type="dxa"/>
            <w:vAlign w:val="center"/>
          </w:tcPr>
          <w:p w:rsidR="00E4139B" w:rsidRPr="003D6549" w:rsidRDefault="00E4139B" w:rsidP="00AA78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E4139B" w:rsidRPr="003D6549" w:rsidTr="00551661">
        <w:tc>
          <w:tcPr>
            <w:tcW w:w="6345" w:type="dxa"/>
            <w:vAlign w:val="center"/>
          </w:tcPr>
          <w:p w:rsidR="00E4139B" w:rsidRPr="00CB6683" w:rsidRDefault="00E4139B" w:rsidP="00BF7C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M</w:t>
            </w:r>
            <w:r w:rsidR="00E20D48">
              <w:rPr>
                <w:rFonts w:ascii="Calibri" w:hAnsi="Calibri" w:cs="Calibri"/>
                <w:sz w:val="20"/>
                <w:szCs w:val="20"/>
              </w:rPr>
              <w:t>inimální výkon jednoho panelu 3</w:t>
            </w:r>
            <w:r w:rsidR="0094468E">
              <w:rPr>
                <w:rFonts w:ascii="Calibri" w:hAnsi="Calibri" w:cs="Calibri"/>
                <w:sz w:val="20"/>
                <w:szCs w:val="20"/>
              </w:rPr>
              <w:t>1</w:t>
            </w:r>
            <w:r w:rsidRPr="00CB6683">
              <w:rPr>
                <w:rFonts w:ascii="Calibri" w:hAnsi="Calibri" w:cs="Calibri"/>
                <w:sz w:val="20"/>
                <w:szCs w:val="20"/>
              </w:rPr>
              <w:t>0Wp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139B" w:rsidRPr="003D6549" w:rsidRDefault="00E4139B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Wp</w:t>
            </w:r>
          </w:p>
        </w:tc>
        <w:tc>
          <w:tcPr>
            <w:tcW w:w="2409" w:type="dxa"/>
            <w:vAlign w:val="center"/>
          </w:tcPr>
          <w:p w:rsidR="00E4139B" w:rsidRPr="003D6549" w:rsidRDefault="00E4139B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4139B" w:rsidRPr="003D6549" w:rsidTr="00551661">
        <w:tc>
          <w:tcPr>
            <w:tcW w:w="6345" w:type="dxa"/>
            <w:vAlign w:val="center"/>
          </w:tcPr>
          <w:p w:rsidR="00E4139B" w:rsidRPr="00CB6683" w:rsidRDefault="00E4139B" w:rsidP="00BF7C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Minimální celkový výkon panelů</w:t>
            </w:r>
            <w:r w:rsidR="00E20D48">
              <w:rPr>
                <w:rFonts w:ascii="Calibri" w:hAnsi="Calibri" w:cs="Calibri"/>
                <w:sz w:val="20"/>
                <w:szCs w:val="20"/>
              </w:rPr>
              <w:t xml:space="preserve"> 99 </w:t>
            </w:r>
            <w:r w:rsidRPr="00CB6683">
              <w:rPr>
                <w:rFonts w:ascii="Calibri" w:hAnsi="Calibri" w:cs="Calibri"/>
                <w:sz w:val="20"/>
                <w:szCs w:val="20"/>
              </w:rPr>
              <w:t>kWp</w:t>
            </w:r>
          </w:p>
        </w:tc>
        <w:tc>
          <w:tcPr>
            <w:tcW w:w="993" w:type="dxa"/>
            <w:vAlign w:val="center"/>
          </w:tcPr>
          <w:p w:rsidR="00E4139B" w:rsidRPr="003D6549" w:rsidRDefault="00E4139B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kWp</w:t>
            </w:r>
          </w:p>
        </w:tc>
        <w:tc>
          <w:tcPr>
            <w:tcW w:w="2409" w:type="dxa"/>
            <w:vAlign w:val="center"/>
          </w:tcPr>
          <w:p w:rsidR="00E4139B" w:rsidRPr="003D6549" w:rsidRDefault="00E4139B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ALU konstrukce upevněná na střešní plášť objektu max. výška od střechy 22 mm</w:t>
            </w:r>
          </w:p>
        </w:tc>
        <w:tc>
          <w:tcPr>
            <w:tcW w:w="993" w:type="dxa"/>
            <w:vAlign w:val="center"/>
          </w:tcPr>
          <w:p w:rsidR="003177BC" w:rsidRPr="003D6549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mm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 xml:space="preserve">Výška rámu FV panelu </w:t>
            </w:r>
            <w:r w:rsidR="004B7CE4">
              <w:rPr>
                <w:rFonts w:ascii="Calibri" w:hAnsi="Calibri" w:cs="Calibri"/>
                <w:sz w:val="20"/>
                <w:szCs w:val="20"/>
              </w:rPr>
              <w:t xml:space="preserve">v </w:t>
            </w:r>
            <w:r w:rsidR="00F26891">
              <w:rPr>
                <w:rFonts w:ascii="Calibri" w:hAnsi="Calibri" w:cs="Calibri"/>
                <w:sz w:val="20"/>
                <w:szCs w:val="20"/>
              </w:rPr>
              <w:t xml:space="preserve">rozmezí </w:t>
            </w:r>
            <w:r w:rsidRPr="00CB6683">
              <w:rPr>
                <w:rFonts w:ascii="Calibri" w:hAnsi="Calibri" w:cs="Calibri"/>
                <w:sz w:val="20"/>
                <w:szCs w:val="20"/>
              </w:rPr>
              <w:t>max. 3</w:t>
            </w:r>
            <w:r w:rsidR="00F26891">
              <w:rPr>
                <w:rFonts w:ascii="Calibri" w:hAnsi="Calibri" w:cs="Calibri"/>
                <w:sz w:val="20"/>
                <w:szCs w:val="20"/>
              </w:rPr>
              <w:t>1 - 34</w:t>
            </w:r>
            <w:r w:rsidRPr="00CB6683">
              <w:rPr>
                <w:rFonts w:ascii="Calibri" w:hAnsi="Calibri" w:cs="Calibri"/>
                <w:sz w:val="20"/>
                <w:szCs w:val="20"/>
              </w:rPr>
              <w:t xml:space="preserve"> mm</w:t>
            </w:r>
          </w:p>
        </w:tc>
        <w:tc>
          <w:tcPr>
            <w:tcW w:w="993" w:type="dxa"/>
            <w:vAlign w:val="center"/>
          </w:tcPr>
          <w:p w:rsidR="003177BC" w:rsidRPr="003D6549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mm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Vzhledem ke stavu a nosnosti střechy je možné maximální umístění vrchní (pohledové) plochy (hrany) rámu FV panelu od krytiny střechy max. 55 mm, tzn., že mezi střechou a vrchem FV panelu bude max. 55 mm</w:t>
            </w:r>
          </w:p>
        </w:tc>
        <w:tc>
          <w:tcPr>
            <w:tcW w:w="993" w:type="dxa"/>
            <w:vAlign w:val="center"/>
          </w:tcPr>
          <w:p w:rsidR="003177BC" w:rsidRPr="00825E3C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mm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spacing w:line="259" w:lineRule="auto"/>
              <w:ind w:right="35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 xml:space="preserve">Minimální účinnost panelů 18,5% </w:t>
            </w:r>
          </w:p>
        </w:tc>
        <w:tc>
          <w:tcPr>
            <w:tcW w:w="993" w:type="dxa"/>
            <w:vAlign w:val="center"/>
          </w:tcPr>
          <w:p w:rsidR="003177BC" w:rsidRPr="00825E3C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Max. Pmpp -0,38%</w:t>
            </w:r>
          </w:p>
        </w:tc>
        <w:tc>
          <w:tcPr>
            <w:tcW w:w="993" w:type="dxa"/>
            <w:vAlign w:val="center"/>
          </w:tcPr>
          <w:p w:rsidR="003177BC" w:rsidRPr="00825E3C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spacing w:line="242" w:lineRule="auto"/>
              <w:ind w:left="29"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Max. pokles výkonu FV panelů po prvním roce provozu musí být maximálně na 98 % jmenovitého výkonu.</w:t>
            </w:r>
          </w:p>
        </w:tc>
        <w:tc>
          <w:tcPr>
            <w:tcW w:w="993" w:type="dxa"/>
            <w:vAlign w:val="center"/>
          </w:tcPr>
          <w:p w:rsidR="003177BC" w:rsidRPr="00825E3C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3177BC" w:rsidP="00BF7C36">
            <w:pPr>
              <w:spacing w:line="242" w:lineRule="auto"/>
              <w:ind w:left="29"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683">
              <w:rPr>
                <w:rFonts w:ascii="Calibri" w:hAnsi="Calibri" w:cs="Calibri"/>
                <w:sz w:val="20"/>
                <w:szCs w:val="20"/>
              </w:rPr>
              <w:t>Meziroční po</w:t>
            </w:r>
            <w:r w:rsidR="005E4B56">
              <w:rPr>
                <w:rFonts w:ascii="Calibri" w:hAnsi="Calibri" w:cs="Calibri"/>
                <w:sz w:val="20"/>
                <w:szCs w:val="20"/>
              </w:rPr>
              <w:t>kles výkonnosti panelů max.</w:t>
            </w:r>
            <w:r w:rsidRPr="00CB6683">
              <w:rPr>
                <w:rFonts w:ascii="Calibri" w:hAnsi="Calibri" w:cs="Calibri"/>
                <w:sz w:val="20"/>
                <w:szCs w:val="20"/>
              </w:rPr>
              <w:t xml:space="preserve"> 0,55% </w:t>
            </w:r>
          </w:p>
        </w:tc>
        <w:tc>
          <w:tcPr>
            <w:tcW w:w="993" w:type="dxa"/>
            <w:vAlign w:val="center"/>
          </w:tcPr>
          <w:p w:rsidR="003177BC" w:rsidRPr="00825E3C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3177BC" w:rsidRPr="003D6549" w:rsidTr="00551661">
        <w:tc>
          <w:tcPr>
            <w:tcW w:w="6345" w:type="dxa"/>
            <w:vAlign w:val="center"/>
          </w:tcPr>
          <w:p w:rsidR="003177BC" w:rsidRPr="00CB6683" w:rsidRDefault="00E20D48" w:rsidP="00BF7C36">
            <w:pPr>
              <w:ind w:left="29"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3D6549">
              <w:rPr>
                <w:rFonts w:ascii="Calibri" w:hAnsi="Calibri" w:cs="Calibri"/>
                <w:sz w:val="20"/>
                <w:szCs w:val="20"/>
              </w:rPr>
              <w:t>ýkonu FV panelů po 25 letech provozu od dne provedení PAC musí být větší nebo roven 85 % z původního výkonu FV panelů.</w:t>
            </w:r>
          </w:p>
        </w:tc>
        <w:tc>
          <w:tcPr>
            <w:tcW w:w="993" w:type="dxa"/>
            <w:vAlign w:val="center"/>
          </w:tcPr>
          <w:p w:rsidR="003177BC" w:rsidRPr="00825E3C" w:rsidRDefault="003177BC" w:rsidP="00BF7C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3177BC" w:rsidRPr="003D6549" w:rsidRDefault="003177BC" w:rsidP="00AA78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c>
          <w:tcPr>
            <w:tcW w:w="6345" w:type="dxa"/>
            <w:vAlign w:val="center"/>
          </w:tcPr>
          <w:p w:rsidR="00E20D48" w:rsidRPr="003D6549" w:rsidRDefault="00E20D48" w:rsidP="009458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Požadovaná certifikace panelů </w:t>
            </w:r>
            <w:r w:rsidRPr="003D6549">
              <w:rPr>
                <w:rFonts w:ascii="Calibri" w:hAnsi="Calibri" w:cs="Calibri"/>
                <w:sz w:val="20"/>
                <w:szCs w:val="20"/>
              </w:rPr>
              <w:t>CE, IEC 61215; IEC 61730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c>
          <w:tcPr>
            <w:tcW w:w="6345" w:type="dxa"/>
            <w:vAlign w:val="center"/>
          </w:tcPr>
          <w:p w:rsidR="00E20D48" w:rsidRPr="003D6549" w:rsidRDefault="00E20D48" w:rsidP="009458F8">
            <w:pPr>
              <w:rPr>
                <w:rFonts w:ascii="Calibri" w:hAnsi="Calibri" w:cs="Calibri"/>
                <w:sz w:val="20"/>
                <w:szCs w:val="20"/>
              </w:rPr>
            </w:pPr>
            <w:r w:rsidRPr="003D6549">
              <w:rPr>
                <w:rFonts w:ascii="Calibri" w:hAnsi="Calibri" w:cs="Calibri"/>
                <w:sz w:val="20"/>
                <w:szCs w:val="20"/>
              </w:rPr>
              <w:t>Prohlášení o shodě podle zákona č. 22/1997Sb., ve znění pozdějších předpisů, a podle §13 nařízení vlády č. 163/2002Sb. ve znění pozdějších předpisů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1309">
              <w:rPr>
                <w:rFonts w:ascii="Calibri" w:hAnsi="Calibri" w:cs="Calibri"/>
                <w:sz w:val="20"/>
                <w:szCs w:val="20"/>
              </w:rPr>
              <w:t>či jiný obdobný a adekvátní certifikát (prohlášení) o shodě výrobku s příslušnými technickými normami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4139B" w:rsidRPr="003D6549" w:rsidTr="00551661">
        <w:tc>
          <w:tcPr>
            <w:tcW w:w="9747" w:type="dxa"/>
            <w:gridSpan w:val="3"/>
          </w:tcPr>
          <w:p w:rsidR="00E4139B" w:rsidRPr="003D6549" w:rsidRDefault="00E4139B" w:rsidP="00BF7C3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Přiložte do přílohy </w:t>
            </w:r>
            <w:r w:rsidRPr="00E4139B">
              <w:rPr>
                <w:rFonts w:ascii="Calibri" w:hAnsi="Calibri" w:cs="Calibri"/>
                <w:i/>
                <w:sz w:val="20"/>
                <w:szCs w:val="20"/>
              </w:rPr>
              <w:t>datový (technický)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list fotovoltaických panelů (včetně křivky účinnosti) a prohlášení o shodě. Dále můžete případně doplnit ostatní potřebné dokumenty či dodatky týkající se dané technologie. </w:t>
            </w:r>
          </w:p>
        </w:tc>
      </w:tr>
    </w:tbl>
    <w:p w:rsidR="00E4139B" w:rsidRPr="00E4139B" w:rsidRDefault="00E4139B" w:rsidP="00E4139B">
      <w:pPr>
        <w:spacing w:after="0"/>
        <w:rPr>
          <w:b/>
          <w:i/>
          <w:sz w:val="6"/>
          <w:szCs w:val="6"/>
        </w:rPr>
      </w:pPr>
    </w:p>
    <w:p w:rsidR="00E4139B" w:rsidRDefault="00E4139B" w:rsidP="00BF7C36">
      <w:pPr>
        <w:rPr>
          <w:b/>
          <w:i/>
          <w:sz w:val="18"/>
          <w:szCs w:val="18"/>
        </w:rPr>
      </w:pPr>
      <w:r w:rsidRPr="00977340">
        <w:rPr>
          <w:b/>
          <w:i/>
          <w:sz w:val="18"/>
          <w:szCs w:val="18"/>
        </w:rPr>
        <w:t>* v případě měrné jednotky „ano/ne“ doplňte (vyberte) jednu z těchto možností</w:t>
      </w:r>
      <w:r>
        <w:rPr>
          <w:b/>
          <w:i/>
          <w:sz w:val="18"/>
          <w:szCs w:val="18"/>
        </w:rPr>
        <w:t xml:space="preserve"> (dle toho, zda požadovaný parametr plnění nabízené účastníkem splňuje či nesplňuje)</w:t>
      </w:r>
    </w:p>
    <w:tbl>
      <w:tblPr>
        <w:tblStyle w:val="Mkatabulky"/>
        <w:tblW w:w="9747" w:type="dxa"/>
        <w:tblLook w:val="04A0"/>
      </w:tblPr>
      <w:tblGrid>
        <w:gridCol w:w="6345"/>
        <w:gridCol w:w="993"/>
        <w:gridCol w:w="2409"/>
      </w:tblGrid>
      <w:tr w:rsidR="00E20D48" w:rsidRPr="003D6549" w:rsidTr="00551661">
        <w:trPr>
          <w:trHeight w:val="426"/>
        </w:trPr>
        <w:tc>
          <w:tcPr>
            <w:tcW w:w="6345" w:type="dxa"/>
          </w:tcPr>
          <w:p w:rsidR="00E20D48" w:rsidRPr="000A0A9E" w:rsidRDefault="00E20D48" w:rsidP="009458F8">
            <w:pPr>
              <w:keepNext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A0A9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Část plnění předmětu veřejné zakázky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Obchodní značka</w:t>
            </w:r>
            <w:r w:rsidRPr="003D6549">
              <w:rPr>
                <w:rFonts w:ascii="Calibri" w:hAnsi="Calibri" w:cs="Calibri"/>
                <w:b/>
                <w:sz w:val="20"/>
                <w:szCs w:val="20"/>
              </w:rPr>
              <w:t xml:space="preserve"> dodávaného komponentu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včetně uvedení </w:t>
            </w: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 označení </w:t>
            </w: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E20D48" w:rsidRPr="003D6549" w:rsidTr="00551661">
        <w:trPr>
          <w:trHeight w:val="284"/>
        </w:trPr>
        <w:tc>
          <w:tcPr>
            <w:tcW w:w="6345" w:type="dxa"/>
            <w:vAlign w:val="center"/>
          </w:tcPr>
          <w:p w:rsidR="00E20D48" w:rsidRPr="001C0EA6" w:rsidRDefault="00E20D48" w:rsidP="009458F8">
            <w:pPr>
              <w:keepNext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Pol. 2: </w:t>
            </w:r>
            <w:r w:rsidRPr="001C0EA6">
              <w:rPr>
                <w:rFonts w:ascii="Calibri" w:hAnsi="Calibri" w:cs="Calibri"/>
                <w:b/>
                <w:color w:val="FF0000"/>
              </w:rPr>
              <w:t xml:space="preserve">Fotovoltaické </w:t>
            </w:r>
            <w:r>
              <w:rPr>
                <w:rFonts w:ascii="Calibri" w:hAnsi="Calibri" w:cs="Calibri"/>
                <w:b/>
                <w:color w:val="FF0000"/>
              </w:rPr>
              <w:t>síťové střídače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</w:t>
            </w:r>
            <w:r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</w:t>
            </w: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…………..</w:t>
            </w:r>
          </w:p>
        </w:tc>
      </w:tr>
      <w:tr w:rsidR="00E20D48" w:rsidRPr="003D6549" w:rsidTr="00551661">
        <w:trPr>
          <w:trHeight w:val="58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6549">
              <w:rPr>
                <w:rFonts w:ascii="Calibri" w:hAnsi="Calibri" w:cs="Calibri"/>
                <w:b/>
                <w:sz w:val="20"/>
                <w:szCs w:val="20"/>
              </w:rPr>
              <w:t>Položka, název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zadavatelem požadované vlastnosti </w:t>
            </w:r>
          </w:p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3D6549" w:rsidRDefault="00E20D48" w:rsidP="009458F8">
            <w:pPr>
              <w:keepNext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Provedení venkovní – IP 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3D6549" w:rsidRDefault="00E20D48" w:rsidP="009458F8">
            <w:pPr>
              <w:keepNext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Počet fází 3</w:t>
            </w:r>
          </w:p>
        </w:tc>
        <w:tc>
          <w:tcPr>
            <w:tcW w:w="993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BF7C36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7C36">
              <w:rPr>
                <w:rFonts w:ascii="Calibri" w:hAnsi="Calibri" w:cs="Calibri"/>
                <w:sz w:val="20"/>
                <w:szCs w:val="20"/>
              </w:rPr>
              <w:t xml:space="preserve">Minimální </w:t>
            </w:r>
            <w:r>
              <w:rPr>
                <w:rFonts w:ascii="Calibri" w:hAnsi="Calibri" w:cs="Calibri"/>
                <w:sz w:val="20"/>
                <w:szCs w:val="20"/>
              </w:rPr>
              <w:t>jmenovitý AC</w:t>
            </w:r>
            <w:r w:rsidRPr="00BF7C36">
              <w:rPr>
                <w:rFonts w:ascii="Calibri" w:hAnsi="Calibri" w:cs="Calibri"/>
                <w:sz w:val="20"/>
                <w:szCs w:val="20"/>
              </w:rPr>
              <w:t xml:space="preserve"> výkon střídače </w:t>
            </w:r>
            <w:r w:rsidR="0049745D">
              <w:rPr>
                <w:rFonts w:ascii="Calibri" w:hAnsi="Calibri" w:cs="Calibri"/>
                <w:sz w:val="20"/>
                <w:szCs w:val="20"/>
              </w:rPr>
              <w:t>50</w:t>
            </w:r>
            <w:r w:rsidRPr="00BF7C36">
              <w:rPr>
                <w:rFonts w:ascii="Calibri" w:hAnsi="Calibri" w:cs="Calibri"/>
                <w:sz w:val="20"/>
                <w:szCs w:val="20"/>
              </w:rPr>
              <w:t xml:space="preserve"> kW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BF7C36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7C36">
              <w:rPr>
                <w:rFonts w:ascii="Calibri" w:hAnsi="Calibri" w:cs="Calibri"/>
                <w:sz w:val="20"/>
                <w:szCs w:val="20"/>
              </w:rPr>
              <w:t>Minimální účinnost dle EU norem (EURO effeciency) 97,</w:t>
            </w:r>
            <w:r w:rsidR="00B947CF">
              <w:rPr>
                <w:rFonts w:ascii="Calibri" w:hAnsi="Calibri" w:cs="Calibri"/>
                <w:sz w:val="20"/>
                <w:szCs w:val="20"/>
              </w:rPr>
              <w:t>7</w:t>
            </w:r>
            <w:r w:rsidRPr="00BF7C3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Minimální záruka 5 let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Výstupní výkon střídače STC (DC) 50 000 – 80 000 Wp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Wp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Maximální vstupní napětí 1000 V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Startovací vstupní napětí 140 – 200 V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MPP rozsah napětí 400 V až 950 V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Minimální vstupní napětí 130 – 160 V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Maximální proud nakrátko na MPPT 25 – 45 A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Maximální provozní vstupní proud DC 110 – 135 A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MPPT proud DC 16 – 24 A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Počet nezávislých vstupů MPPT 4 - 12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ks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Jmenovitý výkon (při napětí 230 V, 50 Hz) 49 000 – 55 000 W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70476A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Maximální zdánlivý</w:t>
            </w:r>
            <w:r w:rsidRPr="0070476A">
              <w:rPr>
                <w:rFonts w:ascii="Calibri" w:hAnsi="Calibri" w:cs="Calibri"/>
                <w:sz w:val="20"/>
                <w:szCs w:val="20"/>
              </w:rPr>
              <w:t xml:space="preserve"> AC </w:t>
            </w:r>
            <w:r>
              <w:rPr>
                <w:rFonts w:ascii="Calibri" w:hAnsi="Calibri" w:cs="Calibri"/>
                <w:sz w:val="20"/>
                <w:szCs w:val="20"/>
              </w:rPr>
              <w:t>výkon</w:t>
            </w:r>
            <w:r w:rsidRPr="007047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616A">
              <w:rPr>
                <w:rFonts w:ascii="Calibri" w:hAnsi="Calibri" w:cs="Calibri"/>
                <w:sz w:val="20"/>
                <w:szCs w:val="20"/>
              </w:rPr>
              <w:t>5</w:t>
            </w:r>
            <w:r w:rsidRPr="0070476A">
              <w:rPr>
                <w:rFonts w:ascii="Calibri" w:hAnsi="Calibri" w:cs="Calibri"/>
                <w:sz w:val="20"/>
                <w:szCs w:val="20"/>
              </w:rPr>
              <w:t>0 000 VA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Jmenovité napětí AC 220 V / 380 V 230 V / 400 V 240 V / 415 V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Rozsah frekvence sítě AC 45 Hz až 65 Hz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Hz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Maximální výstupní proud </w:t>
            </w:r>
            <w:r w:rsidR="007448DA">
              <w:rPr>
                <w:rFonts w:ascii="Calibri" w:hAnsi="Calibri" w:cs="Calibri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7448DA">
              <w:rPr>
                <w:rFonts w:ascii="Calibri" w:hAnsi="Calibri" w:cs="Calibri"/>
                <w:sz w:val="20"/>
                <w:szCs w:val="20"/>
              </w:rPr>
              <w:t>74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Jmenovitý výstupní proud AC </w:t>
            </w:r>
            <w:r w:rsidR="0012176D">
              <w:rPr>
                <w:rFonts w:ascii="Calibri" w:hAnsi="Calibri" w:cs="Calibri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B929C0">
              <w:rPr>
                <w:rFonts w:ascii="Calibri" w:hAnsi="Calibri" w:cs="Calibri"/>
                <w:sz w:val="20"/>
                <w:szCs w:val="20"/>
              </w:rPr>
              <w:t>74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Výstupní fáze / AC připojení 3/3 (N) - PE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THD </w:t>
            </w:r>
            <w:r w:rsidRPr="0070476A">
              <w:rPr>
                <w:rFonts w:ascii="Calibri" w:hAnsi="Calibri" w:cs="Calibri"/>
                <w:sz w:val="20"/>
                <w:szCs w:val="20"/>
              </w:rPr>
              <w:t>&lt;3%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Odpojovací zařízení na straně vstupu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Monitorování závady uzemnění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Monitorování sítě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Ochrana proti DC přepólování</w:t>
            </w:r>
          </w:p>
        </w:tc>
        <w:tc>
          <w:tcPr>
            <w:tcW w:w="993" w:type="dxa"/>
            <w:vAlign w:val="center"/>
          </w:tcPr>
          <w:p w:rsidR="00E20D48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70476A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Ochrana proti zkratovému AC proudu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70476A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70476A">
              <w:rPr>
                <w:rFonts w:ascii="Calibri" w:hAnsi="Calibri" w:cs="Calibri"/>
                <w:sz w:val="20"/>
                <w:szCs w:val="20"/>
              </w:rPr>
              <w:t>ozsah provozních teplot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2B37">
              <w:rPr>
                <w:rFonts w:ascii="Calibri" w:hAnsi="Calibri" w:cs="Calibri"/>
                <w:sz w:val="20"/>
                <w:szCs w:val="20"/>
              </w:rPr>
              <w:t>24</w:t>
            </w:r>
            <w:r w:rsidRPr="0070476A">
              <w:rPr>
                <w:rFonts w:ascii="Calibri" w:hAnsi="Calibri" w:cs="Calibri"/>
                <w:sz w:val="20"/>
                <w:szCs w:val="20"/>
              </w:rPr>
              <w:t xml:space="preserve"> ° C až + </w:t>
            </w:r>
            <w:r w:rsidR="0038350E">
              <w:rPr>
                <w:rFonts w:ascii="Calibri" w:hAnsi="Calibri" w:cs="Calibri"/>
                <w:sz w:val="20"/>
                <w:szCs w:val="20"/>
              </w:rPr>
              <w:t>55</w:t>
            </w:r>
            <w:r w:rsidRPr="0070476A">
              <w:rPr>
                <w:rFonts w:ascii="Calibri" w:hAnsi="Calibri" w:cs="Calibri"/>
                <w:sz w:val="20"/>
                <w:szCs w:val="20"/>
              </w:rPr>
              <w:t xml:space="preserve"> ° C </w:t>
            </w:r>
          </w:p>
        </w:tc>
        <w:tc>
          <w:tcPr>
            <w:tcW w:w="993" w:type="dxa"/>
            <w:vAlign w:val="center"/>
          </w:tcPr>
          <w:p w:rsidR="00E20D48" w:rsidRPr="0070476A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476A">
              <w:rPr>
                <w:rFonts w:ascii="Calibri" w:hAnsi="Calibri" w:cs="Calibri"/>
                <w:b/>
                <w:sz w:val="20"/>
                <w:szCs w:val="20"/>
              </w:rPr>
              <w:t>° C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Úroveň hluku (typická) </w:t>
            </w:r>
            <w:r w:rsidRPr="0070476A">
              <w:rPr>
                <w:rFonts w:ascii="Calibri" w:hAnsi="Calibri" w:cs="Calibri"/>
                <w:sz w:val="20"/>
                <w:szCs w:val="20"/>
              </w:rPr>
              <w:t>&lt;6</w:t>
            </w:r>
            <w:r w:rsidR="00C021CC">
              <w:rPr>
                <w:rFonts w:ascii="Calibri" w:hAnsi="Calibri" w:cs="Calibri"/>
                <w:sz w:val="20"/>
                <w:szCs w:val="20"/>
              </w:rPr>
              <w:t>6</w:t>
            </w:r>
            <w:r w:rsidRPr="0070476A">
              <w:rPr>
                <w:rFonts w:ascii="Calibri" w:hAnsi="Calibri" w:cs="Calibri"/>
                <w:sz w:val="20"/>
                <w:szCs w:val="20"/>
              </w:rPr>
              <w:t xml:space="preserve"> dB (A)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dB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Vlastní spotřeba (v noci) 3 – </w:t>
            </w:r>
            <w:r w:rsidR="00C021CC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Stupeň ochrany krytí (podle IEC 60529) IP 65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Maximální přípustná hodnota relativní vlhkosti (nekondenzující) 100 %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Technologie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Bezdrátová lokální síť WLAN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Default="00E20D48" w:rsidP="009458F8">
            <w:pPr>
              <w:keepNext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Umístění střídače na střeše objektu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55"/>
        </w:trPr>
        <w:tc>
          <w:tcPr>
            <w:tcW w:w="6345" w:type="dxa"/>
            <w:vAlign w:val="center"/>
          </w:tcPr>
          <w:p w:rsidR="00E20D48" w:rsidRPr="003D6549" w:rsidRDefault="00E20D48" w:rsidP="009458F8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D6549">
              <w:rPr>
                <w:rFonts w:ascii="Calibri" w:hAnsi="Calibri" w:cs="Calibri"/>
                <w:sz w:val="20"/>
                <w:szCs w:val="20"/>
              </w:rPr>
              <w:t>Prohlášení o shodě podle zákona č. 22/1997Sb., ve znění pozdějších předpisů, a podle §13 nařízení vlády č. 163/2002S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b. ve znění pozdějších předpisů </w:t>
            </w:r>
            <w:r w:rsidRPr="00251309">
              <w:rPr>
                <w:rFonts w:ascii="Calibri" w:hAnsi="Calibri" w:cs="Calibri"/>
                <w:sz w:val="20"/>
                <w:szCs w:val="20"/>
              </w:rPr>
              <w:t>či jiný obdobný a adekvátní certifikát (prohlášení) o shodě výrobku s příslušnými technickými normami</w:t>
            </w:r>
          </w:p>
        </w:tc>
        <w:tc>
          <w:tcPr>
            <w:tcW w:w="993" w:type="dxa"/>
            <w:vAlign w:val="center"/>
          </w:tcPr>
          <w:p w:rsidR="00E20D48" w:rsidRPr="00825E3C" w:rsidRDefault="00E20D48" w:rsidP="009458F8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E20D48" w:rsidRPr="003D6549" w:rsidRDefault="00E20D48" w:rsidP="009458F8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E20D48" w:rsidRPr="003D6549" w:rsidTr="00551661">
        <w:trPr>
          <w:trHeight w:val="211"/>
        </w:trPr>
        <w:tc>
          <w:tcPr>
            <w:tcW w:w="9747" w:type="dxa"/>
            <w:gridSpan w:val="3"/>
          </w:tcPr>
          <w:p w:rsidR="00E20D48" w:rsidRPr="003D6549" w:rsidRDefault="00E20D48" w:rsidP="009458F8">
            <w:pPr>
              <w:keepNext/>
              <w:rPr>
                <w:rFonts w:ascii="Calibri" w:hAnsi="Calibri" w:cs="Calibri"/>
                <w:i/>
                <w:sz w:val="20"/>
                <w:szCs w:val="20"/>
              </w:rPr>
            </w:pP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Přiložte do přílohy </w:t>
            </w:r>
            <w:r w:rsidRPr="00E4139B">
              <w:rPr>
                <w:rFonts w:ascii="Calibri" w:hAnsi="Calibri" w:cs="Calibri"/>
                <w:i/>
                <w:sz w:val="20"/>
                <w:szCs w:val="20"/>
              </w:rPr>
              <w:t>datový (technický)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list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fotovoltaického síťového střídače</w:t>
            </w: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 a prohlášení o shodě. Dále můžete případně doplnit ostatní potřebné dokumenty či dodatky týkající se dané technologie. </w:t>
            </w:r>
          </w:p>
        </w:tc>
      </w:tr>
    </w:tbl>
    <w:p w:rsidR="00AA7872" w:rsidRPr="00551661" w:rsidRDefault="00AA7872" w:rsidP="00551661">
      <w:pPr>
        <w:spacing w:after="0"/>
        <w:rPr>
          <w:b/>
          <w:i/>
          <w:sz w:val="6"/>
          <w:szCs w:val="6"/>
        </w:rPr>
      </w:pPr>
    </w:p>
    <w:p w:rsidR="003177BC" w:rsidRDefault="003177BC" w:rsidP="00E4139B">
      <w:pPr>
        <w:spacing w:after="0"/>
        <w:rPr>
          <w:b/>
          <w:i/>
          <w:sz w:val="6"/>
          <w:szCs w:val="6"/>
        </w:rPr>
      </w:pPr>
    </w:p>
    <w:p w:rsidR="00D42DB5" w:rsidRDefault="00D42DB5" w:rsidP="00BF7C36">
      <w:pPr>
        <w:spacing w:after="0" w:line="240" w:lineRule="auto"/>
        <w:rPr>
          <w:b/>
          <w:i/>
          <w:sz w:val="18"/>
          <w:szCs w:val="18"/>
        </w:rPr>
      </w:pPr>
      <w:r w:rsidRPr="00977340">
        <w:rPr>
          <w:b/>
          <w:i/>
          <w:sz w:val="18"/>
          <w:szCs w:val="18"/>
        </w:rPr>
        <w:t>* v případě měrné jednotky „ano/ne“ doplňte (vyberte) jednu z těchto možností</w:t>
      </w:r>
      <w:r>
        <w:rPr>
          <w:b/>
          <w:i/>
          <w:sz w:val="18"/>
          <w:szCs w:val="18"/>
        </w:rPr>
        <w:t xml:space="preserve"> (dle toho, zda požadovaný parametr plnění nabízené účastníkem splňuje či nesplňuje)</w:t>
      </w:r>
    </w:p>
    <w:tbl>
      <w:tblPr>
        <w:tblStyle w:val="Mkatabulky"/>
        <w:tblpPr w:leftFromText="141" w:rightFromText="141" w:vertAnchor="text" w:horzAnchor="margin" w:tblpX="108" w:tblpY="47"/>
        <w:tblW w:w="9639" w:type="dxa"/>
        <w:tblLook w:val="04A0"/>
      </w:tblPr>
      <w:tblGrid>
        <w:gridCol w:w="6237"/>
        <w:gridCol w:w="993"/>
        <w:gridCol w:w="2409"/>
      </w:tblGrid>
      <w:tr w:rsidR="00551661" w:rsidRPr="003D6549" w:rsidTr="00551661">
        <w:tc>
          <w:tcPr>
            <w:tcW w:w="6237" w:type="dxa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1661" w:rsidRPr="000A0A9E" w:rsidRDefault="00551661" w:rsidP="00551661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A0A9E">
              <w:rPr>
                <w:rFonts w:ascii="Calibri" w:hAnsi="Calibri" w:cs="Calibri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Obchodní značka</w:t>
            </w:r>
            <w:r w:rsidRPr="003D6549">
              <w:rPr>
                <w:rFonts w:ascii="Calibri" w:hAnsi="Calibri" w:cs="Calibri"/>
                <w:b/>
                <w:sz w:val="20"/>
                <w:szCs w:val="20"/>
              </w:rPr>
              <w:t xml:space="preserve"> dodávaného komponentu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včetně uvedení </w:t>
            </w: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modelu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 označení </w:t>
            </w:r>
            <w:r w:rsidRPr="00C351E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názvu výrobce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Pr="001C0EA6" w:rsidRDefault="00551661" w:rsidP="0055166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Pol. 3: Řídící jednotka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</w:t>
            </w:r>
            <w:r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</w:t>
            </w: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6549">
              <w:rPr>
                <w:rFonts w:ascii="Calibri" w:hAnsi="Calibri" w:cs="Calibri"/>
                <w:b/>
                <w:sz w:val="20"/>
                <w:szCs w:val="20"/>
              </w:rPr>
              <w:t>Položka, název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zadavatelem požadované vlastnosti </w:t>
            </w:r>
          </w:p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technické parametry plnění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Měrná jednotka</w:t>
            </w:r>
          </w:p>
        </w:tc>
        <w:tc>
          <w:tcPr>
            <w:tcW w:w="2409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Hodnota nabízeného parametru dané technické položky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Pr="003D6549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Ztráta výkonu max. 8,7 W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Pr="003D6549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Napájení 16 – 32 V DC SELV</w:t>
            </w:r>
          </w:p>
        </w:tc>
        <w:tc>
          <w:tcPr>
            <w:tcW w:w="993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Spotřeba na prázdno max. 2,2 W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Spotřeba v zatížení max. 4,33 W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Analogové výstupy kompatibilní s KNX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Analogové výstupy kompatibilní s EIB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Analogové výstupy kompatibilní s LAN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Vstupy a výstupy </w:t>
            </w:r>
          </w:p>
          <w:p w:rsidR="00551661" w:rsidRPr="00FD1046" w:rsidRDefault="00551661" w:rsidP="00551661">
            <w:pPr>
              <w:pStyle w:val="Odstavecseseznamem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D1046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0</w:t>
            </w:r>
            <w:r w:rsidRPr="00FD1046">
              <w:rPr>
                <w:sz w:val="20"/>
                <w:szCs w:val="20"/>
              </w:rPr>
              <w:t xml:space="preserve"> digitálních výstupů (relé) 110 – 250 V</w:t>
            </w:r>
            <w:r>
              <w:rPr>
                <w:sz w:val="20"/>
                <w:szCs w:val="20"/>
              </w:rPr>
              <w:t> </w:t>
            </w:r>
            <w:r w:rsidRPr="00FD1046">
              <w:rPr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, 26-32 VDC 4-5,5 A</w:t>
            </w:r>
          </w:p>
          <w:p w:rsidR="00551661" w:rsidRPr="00FD1046" w:rsidRDefault="00551661" w:rsidP="00551661">
            <w:pPr>
              <w:pStyle w:val="Odstavecseseznamem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 – 10 digitálních vstupů 20 – 26 V DC (SELV)</w:t>
            </w:r>
          </w:p>
          <w:p w:rsidR="00551661" w:rsidRPr="00FD1046" w:rsidRDefault="00551661" w:rsidP="00551661">
            <w:pPr>
              <w:pStyle w:val="Odstavecseseznamem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6 analogové </w:t>
            </w:r>
            <w:proofErr w:type="gramStart"/>
            <w:r>
              <w:rPr>
                <w:sz w:val="20"/>
                <w:szCs w:val="20"/>
              </w:rPr>
              <w:t>výstupy 0 –  12</w:t>
            </w:r>
            <w:proofErr w:type="gramEnd"/>
            <w:r>
              <w:rPr>
                <w:sz w:val="20"/>
                <w:szCs w:val="20"/>
              </w:rPr>
              <w:t xml:space="preserve"> V DC max. 21mA</w:t>
            </w:r>
          </w:p>
          <w:p w:rsidR="00551661" w:rsidRPr="00310F11" w:rsidRDefault="00551661" w:rsidP="00551661">
            <w:pPr>
              <w:pStyle w:val="Odstavecseseznamem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3 - 5 analogové vstupy 0 – 12 V DC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spacing w:line="242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Predikce počasí</w:t>
            </w:r>
          </w:p>
        </w:tc>
        <w:tc>
          <w:tcPr>
            <w:tcW w:w="993" w:type="dxa"/>
            <w:vAlign w:val="center"/>
          </w:tcPr>
          <w:p w:rsidR="00551661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spacing w:line="242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Minimální záruka 5 let</w:t>
            </w:r>
          </w:p>
        </w:tc>
        <w:tc>
          <w:tcPr>
            <w:tcW w:w="993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Default="00551661" w:rsidP="00551661">
            <w:pPr>
              <w:spacing w:line="242" w:lineRule="auto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6549">
              <w:rPr>
                <w:rFonts w:ascii="Calibri" w:hAnsi="Calibri" w:cs="Calibri"/>
                <w:sz w:val="20"/>
                <w:szCs w:val="20"/>
              </w:rPr>
              <w:t>Prohlášení o shodě podle zákona č. 22/1997Sb., ve znění pozdějších předpisů, a podle §13 nařízení vlády č. 163/2002Sb. ve znění pozdějších předpisů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1309">
              <w:rPr>
                <w:rFonts w:ascii="Calibri" w:hAnsi="Calibri" w:cs="Calibri"/>
                <w:sz w:val="20"/>
                <w:szCs w:val="20"/>
              </w:rPr>
              <w:t>či jiný obdobný a adekvátní certifikát (prohlášení) o shodě výrobku s příslušnými technickými normami</w:t>
            </w:r>
          </w:p>
        </w:tc>
        <w:tc>
          <w:tcPr>
            <w:tcW w:w="993" w:type="dxa"/>
            <w:vAlign w:val="center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25E3C">
              <w:rPr>
                <w:rFonts w:ascii="Calibri" w:hAnsi="Calibri" w:cs="Calibri"/>
                <w:b/>
                <w:sz w:val="20"/>
                <w:szCs w:val="20"/>
              </w:rPr>
              <w:t>ano/ne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5E3C">
              <w:rPr>
                <w:rFonts w:ascii="Calibri" w:hAnsi="Calibri" w:cs="Calibri"/>
                <w:sz w:val="20"/>
                <w:szCs w:val="20"/>
                <w:highlight w:val="red"/>
              </w:rPr>
              <w:t>…………………..</w:t>
            </w:r>
          </w:p>
        </w:tc>
      </w:tr>
      <w:tr w:rsidR="00551661" w:rsidRPr="003D6549" w:rsidTr="00551661">
        <w:tc>
          <w:tcPr>
            <w:tcW w:w="6237" w:type="dxa"/>
            <w:vAlign w:val="center"/>
          </w:tcPr>
          <w:p w:rsidR="00551661" w:rsidRPr="003D6549" w:rsidRDefault="00551661" w:rsidP="00551661">
            <w:pPr>
              <w:rPr>
                <w:rFonts w:ascii="Calibri" w:hAnsi="Calibri" w:cs="Calibri"/>
                <w:sz w:val="20"/>
                <w:szCs w:val="20"/>
              </w:rPr>
            </w:pP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Přiložte do přílohy </w:t>
            </w:r>
            <w:r w:rsidRPr="00E4139B">
              <w:rPr>
                <w:rFonts w:ascii="Calibri" w:hAnsi="Calibri" w:cs="Calibri"/>
                <w:i/>
                <w:sz w:val="20"/>
                <w:szCs w:val="20"/>
              </w:rPr>
              <w:t>datový (technický)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list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řídící jednotky</w:t>
            </w:r>
            <w:r w:rsidRPr="003D6549">
              <w:rPr>
                <w:rFonts w:ascii="Calibri" w:hAnsi="Calibri" w:cs="Calibri"/>
                <w:i/>
                <w:sz w:val="20"/>
                <w:szCs w:val="20"/>
              </w:rPr>
              <w:t xml:space="preserve"> a prohlášení o shodě. Dále můžete případně doplnit ostatní potřebné dokumenty či dodatky týkající se dané technologie.</w:t>
            </w:r>
          </w:p>
        </w:tc>
        <w:tc>
          <w:tcPr>
            <w:tcW w:w="993" w:type="dxa"/>
          </w:tcPr>
          <w:p w:rsidR="00551661" w:rsidRPr="00825E3C" w:rsidRDefault="00551661" w:rsidP="005516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51661" w:rsidRPr="003D6549" w:rsidRDefault="00551661" w:rsidP="005516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0E95" w:rsidRPr="00551661" w:rsidRDefault="006B0E95" w:rsidP="006B0E95">
      <w:pPr>
        <w:spacing w:after="0"/>
        <w:rPr>
          <w:b/>
          <w:i/>
          <w:sz w:val="6"/>
          <w:szCs w:val="6"/>
        </w:rPr>
      </w:pPr>
    </w:p>
    <w:p w:rsidR="006B0E95" w:rsidRDefault="006B0E95" w:rsidP="006B0E95">
      <w:pPr>
        <w:rPr>
          <w:b/>
          <w:i/>
          <w:sz w:val="18"/>
          <w:szCs w:val="18"/>
        </w:rPr>
      </w:pPr>
      <w:r w:rsidRPr="00977340">
        <w:rPr>
          <w:b/>
          <w:i/>
          <w:sz w:val="18"/>
          <w:szCs w:val="18"/>
        </w:rPr>
        <w:t>* v případě měrné jednotky „ano/ne“ doplňte (vyberte) jednu z těchto možností</w:t>
      </w:r>
      <w:r>
        <w:rPr>
          <w:b/>
          <w:i/>
          <w:sz w:val="18"/>
          <w:szCs w:val="18"/>
        </w:rPr>
        <w:t xml:space="preserve"> (dle toho, zda požadovaný parametr plnění nabízené účastníkem splňuje či nesplňuje)</w:t>
      </w:r>
    </w:p>
    <w:p w:rsidR="00E20D48" w:rsidRDefault="00E20D48" w:rsidP="00AA7872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</w:p>
    <w:p w:rsidR="00AA7872" w:rsidRPr="00AA7872" w:rsidRDefault="00AA7872" w:rsidP="00AA7872">
      <w:pPr>
        <w:spacing w:before="60" w:after="60" w:line="276" w:lineRule="auto"/>
        <w:jc w:val="center"/>
        <w:rPr>
          <w:i/>
          <w:sz w:val="24"/>
          <w:szCs w:val="24"/>
          <w:u w:val="single"/>
        </w:rPr>
      </w:pPr>
      <w:r w:rsidRPr="00AA7872">
        <w:rPr>
          <w:i/>
          <w:sz w:val="24"/>
          <w:szCs w:val="24"/>
          <w:u w:val="single"/>
        </w:rPr>
        <w:t>Upozornění:</w:t>
      </w:r>
    </w:p>
    <w:p w:rsidR="00AA7872" w:rsidRPr="00AA7872" w:rsidRDefault="00AA7872" w:rsidP="00AA7872">
      <w:pPr>
        <w:spacing w:before="60" w:after="60" w:line="276" w:lineRule="auto"/>
        <w:jc w:val="both"/>
        <w:rPr>
          <w:i/>
          <w:sz w:val="24"/>
          <w:szCs w:val="24"/>
        </w:rPr>
      </w:pPr>
      <w:r w:rsidRPr="00AA7872">
        <w:rPr>
          <w:i/>
          <w:sz w:val="24"/>
          <w:szCs w:val="24"/>
        </w:rPr>
        <w:t xml:space="preserve">Zadavatel tímto upozorňuje, že pokud účastník (dodavatel) u kteréhokoliv technického parametru </w:t>
      </w:r>
      <w:r>
        <w:rPr>
          <w:i/>
          <w:sz w:val="24"/>
          <w:szCs w:val="24"/>
        </w:rPr>
        <w:t xml:space="preserve">příslušné komponenty (výrobku) </w:t>
      </w:r>
      <w:r w:rsidRPr="00AA7872">
        <w:rPr>
          <w:i/>
          <w:sz w:val="24"/>
          <w:szCs w:val="24"/>
        </w:rPr>
        <w:t>shora uvedené</w:t>
      </w:r>
      <w:r>
        <w:rPr>
          <w:i/>
          <w:sz w:val="24"/>
          <w:szCs w:val="24"/>
        </w:rPr>
        <w:t xml:space="preserve"> </w:t>
      </w:r>
      <w:r w:rsidRPr="00AA7872">
        <w:rPr>
          <w:i/>
          <w:sz w:val="24"/>
          <w:szCs w:val="24"/>
        </w:rPr>
        <w:t xml:space="preserve">pod </w:t>
      </w:r>
      <w:r>
        <w:rPr>
          <w:i/>
          <w:sz w:val="24"/>
          <w:szCs w:val="24"/>
        </w:rPr>
        <w:t>Pol.</w:t>
      </w:r>
      <w:r w:rsidRPr="00AA7872">
        <w:rPr>
          <w:i/>
          <w:sz w:val="24"/>
          <w:szCs w:val="24"/>
        </w:rPr>
        <w:t xml:space="preserve"> 1 až 5 </w:t>
      </w:r>
      <w:r w:rsidR="00E576A0">
        <w:rPr>
          <w:i/>
          <w:sz w:val="24"/>
          <w:szCs w:val="24"/>
        </w:rPr>
        <w:t>nesplní</w:t>
      </w:r>
      <w:r w:rsidRPr="00AA7872">
        <w:rPr>
          <w:i/>
          <w:sz w:val="24"/>
          <w:szCs w:val="24"/>
        </w:rPr>
        <w:t xml:space="preserve"> požadovanou minimální hodnotu (tj. nabízený parametr nedosahuje minimálního stanoveného požadavku zadavatele), překročí maximální hodnotu (tj. nabízený parametr přesahuje maximální stanovený požadavek zadavatele) či uvede hodnotu „NE“ (tj. u parametrů, kde je možnost volby „ANO/NE“), bude nabídka takového účastníka (dodavatele) posouzena jako nevhodná a nesplňující zadávací podmínky a bude dále vyřazena z další účasti v tomto </w:t>
      </w:r>
      <w:r w:rsidR="00CB6683">
        <w:rPr>
          <w:i/>
          <w:sz w:val="24"/>
          <w:szCs w:val="24"/>
        </w:rPr>
        <w:t>výběrovém</w:t>
      </w:r>
      <w:r w:rsidRPr="00AA7872">
        <w:rPr>
          <w:i/>
          <w:sz w:val="24"/>
          <w:szCs w:val="24"/>
        </w:rPr>
        <w:t xml:space="preserve"> řízení.</w:t>
      </w:r>
    </w:p>
    <w:p w:rsidR="00AA7872" w:rsidRPr="00AA7872" w:rsidRDefault="00AA7872" w:rsidP="00AA7872">
      <w:pPr>
        <w:spacing w:before="60" w:after="60" w:line="276" w:lineRule="auto"/>
        <w:jc w:val="both"/>
        <w:rPr>
          <w:i/>
          <w:sz w:val="24"/>
          <w:szCs w:val="24"/>
        </w:rPr>
      </w:pPr>
      <w:r w:rsidRPr="00AA7872">
        <w:rPr>
          <w:i/>
          <w:sz w:val="24"/>
          <w:szCs w:val="24"/>
        </w:rPr>
        <w:t>Účastník (dodavatel) podpisem tohoto čestného prohlášení bere shora uvedené upozornění na vědomí.</w:t>
      </w:r>
    </w:p>
    <w:p w:rsidR="00AA7872" w:rsidRDefault="00AA7872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B10729" w:rsidRDefault="00B10729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E20D48" w:rsidRDefault="00E20D48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B10729" w:rsidRDefault="00B10729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51661" w:rsidRDefault="00551661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51661" w:rsidRDefault="00551661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AA7872" w:rsidRDefault="0083240A" w:rsidP="00AA787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83240A">
        <w:rPr>
          <w:rFonts w:ascii="Calibri" w:hAnsi="Calibri"/>
        </w:rPr>
        <w:pict>
          <v:shape id="_x0000_s1029" type="#_x0000_t32" alt="" style="position:absolute;margin-left:175.15pt;margin-top:15.45pt;width:120.75pt;height:0;z-index:251667456;mso-wrap-edited:f" o:connectortype="straight"/>
        </w:pict>
      </w:r>
      <w:r w:rsidRPr="0083240A">
        <w:rPr>
          <w:rFonts w:ascii="Calibri" w:hAnsi="Calibri"/>
        </w:rPr>
        <w:pict>
          <v:shape id="_x0000_s1028" type="#_x0000_t32" alt="" style="position:absolute;margin-left:14.65pt;margin-top:15.45pt;width:120.75pt;height:0;z-index:251666432;mso-wrap-edited:f" o:connectortype="straight"/>
        </w:pict>
      </w:r>
      <w:r w:rsidR="00AA7872">
        <w:rPr>
          <w:sz w:val="24"/>
          <w:szCs w:val="24"/>
        </w:rPr>
        <w:t>V</w:t>
      </w:r>
      <w:r w:rsidR="00AA7872">
        <w:rPr>
          <w:sz w:val="24"/>
          <w:szCs w:val="24"/>
        </w:rPr>
        <w:tab/>
      </w:r>
      <w:r w:rsidR="00AA7872">
        <w:rPr>
          <w:sz w:val="24"/>
          <w:szCs w:val="24"/>
        </w:rPr>
        <w:tab/>
        <w:t>, dne</w:t>
      </w:r>
      <w:r w:rsidR="00AA7872">
        <w:rPr>
          <w:sz w:val="24"/>
          <w:szCs w:val="24"/>
        </w:rPr>
        <w:tab/>
      </w:r>
    </w:p>
    <w:p w:rsidR="00AA7872" w:rsidRDefault="00AA7872" w:rsidP="00AA7872">
      <w:pPr>
        <w:spacing w:after="0" w:line="240" w:lineRule="auto"/>
        <w:rPr>
          <w:sz w:val="16"/>
          <w:szCs w:val="16"/>
        </w:rPr>
      </w:pPr>
    </w:p>
    <w:p w:rsidR="00AA7872" w:rsidRDefault="00AA7872" w:rsidP="00AA7872">
      <w:pP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B10729" w:rsidRDefault="00B10729" w:rsidP="00AA787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729" w:rsidRDefault="00B10729" w:rsidP="00AA787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AA7872" w:rsidRDefault="00AA7872" w:rsidP="00AA7872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titul, jméno a příjmení osoby </w:t>
      </w:r>
    </w:p>
    <w:p w:rsidR="00AA7872" w:rsidRDefault="0083240A" w:rsidP="00AA7872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3240A">
        <w:rPr>
          <w:rFonts w:ascii="Calibri" w:hAnsi="Calibri"/>
        </w:rPr>
        <w:pict>
          <v:shape id="_x0000_s1027" type="#_x0000_t32" alt="" style="position:absolute;margin-left:254.65pt;margin-top:15.25pt;width:199.5pt;height:0;z-index:251669504;mso-wrap-edited:f" o:connectortype="straight"/>
        </w:pict>
      </w:r>
      <w:r w:rsidR="00AA7872">
        <w:rPr>
          <w:sz w:val="24"/>
          <w:szCs w:val="24"/>
        </w:rPr>
        <w:t>oprávněné zastupovat účastníka (dodavatele):</w:t>
      </w:r>
      <w:r w:rsidR="00AA7872">
        <w:rPr>
          <w:sz w:val="24"/>
          <w:szCs w:val="24"/>
        </w:rPr>
        <w:tab/>
      </w:r>
    </w:p>
    <w:p w:rsidR="00AA7872" w:rsidRDefault="00AA7872" w:rsidP="00AA787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AA7872" w:rsidRDefault="00AA7872" w:rsidP="00AA7872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B10729" w:rsidRDefault="00B10729" w:rsidP="00AA7872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AA7872" w:rsidRDefault="00AA7872" w:rsidP="00AA7872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podpis osoby</w:t>
      </w:r>
    </w:p>
    <w:p w:rsidR="00AA7872" w:rsidRPr="0032067B" w:rsidRDefault="0083240A" w:rsidP="00AA7872">
      <w:pPr>
        <w:tabs>
          <w:tab w:val="left" w:pos="5103"/>
        </w:tabs>
        <w:spacing w:after="0" w:line="240" w:lineRule="auto"/>
        <w:ind w:left="284" w:hanging="284"/>
        <w:jc w:val="both"/>
        <w:rPr>
          <w:b/>
          <w:i/>
          <w:sz w:val="18"/>
          <w:szCs w:val="18"/>
        </w:rPr>
      </w:pPr>
      <w:r w:rsidRPr="0083240A">
        <w:rPr>
          <w:rFonts w:ascii="Calibri" w:hAnsi="Calibri" w:cs="Times New Roman"/>
        </w:rPr>
        <w:pict>
          <v:shape id="_x0000_s1026" type="#_x0000_t32" alt="" style="position:absolute;left:0;text-align:left;margin-left:254.65pt;margin-top:14.3pt;width:199.5pt;height:0;z-index:251668480;mso-wrap-edited:f" o:connectortype="straight"/>
        </w:pict>
      </w:r>
      <w:r w:rsidR="00AA7872">
        <w:rPr>
          <w:rFonts w:cs="Arial"/>
          <w:sz w:val="24"/>
          <w:szCs w:val="24"/>
        </w:rPr>
        <w:t xml:space="preserve">oprávněné zastupovat </w:t>
      </w:r>
      <w:r w:rsidR="00AA7872">
        <w:rPr>
          <w:sz w:val="24"/>
          <w:szCs w:val="24"/>
        </w:rPr>
        <w:t>účastníka (dodavatele):</w:t>
      </w:r>
      <w:r w:rsidR="00AA7872">
        <w:rPr>
          <w:rFonts w:cs="Arial"/>
          <w:sz w:val="24"/>
          <w:szCs w:val="24"/>
        </w:rPr>
        <w:tab/>
      </w:r>
    </w:p>
    <w:p w:rsidR="00EF394C" w:rsidRDefault="00EF394C" w:rsidP="00D42DB5">
      <w:pPr>
        <w:rPr>
          <w:b/>
          <w:i/>
          <w:sz w:val="18"/>
          <w:szCs w:val="18"/>
        </w:rPr>
      </w:pPr>
    </w:p>
    <w:sectPr w:rsidR="00EF394C" w:rsidSect="008C790A">
      <w:headerReference w:type="default" r:id="rId8"/>
      <w:footerReference w:type="default" r:id="rId9"/>
      <w:pgSz w:w="11906" w:h="16838"/>
      <w:pgMar w:top="1418" w:right="851" w:bottom="1418" w:left="1418" w:header="567" w:footer="1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FD" w:rsidRDefault="00F823FD" w:rsidP="00F307F3">
      <w:pPr>
        <w:spacing w:after="0" w:line="240" w:lineRule="auto"/>
      </w:pPr>
      <w:r>
        <w:separator/>
      </w:r>
    </w:p>
  </w:endnote>
  <w:endnote w:type="continuationSeparator" w:id="0">
    <w:p w:rsidR="00F823FD" w:rsidRDefault="00F823FD" w:rsidP="00F3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0E" w:rsidRPr="006869A5" w:rsidRDefault="008C790A" w:rsidP="006869A5">
    <w:pPr>
      <w:pStyle w:val="Zpat"/>
      <w:jc w:val="center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cs-CZ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-114935</wp:posOffset>
          </wp:positionV>
          <wp:extent cx="3009900" cy="953770"/>
          <wp:effectExtent l="19050" t="0" r="0" b="0"/>
          <wp:wrapNone/>
          <wp:docPr id="24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sz w:val="16"/>
        <w:lang w:eastAsia="cs-CZ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4120739</wp:posOffset>
          </wp:positionH>
          <wp:positionV relativeFrom="paragraph">
            <wp:posOffset>-66040</wp:posOffset>
          </wp:positionV>
          <wp:extent cx="1750281" cy="850790"/>
          <wp:effectExtent l="19050" t="0" r="2319" b="0"/>
          <wp:wrapNone/>
          <wp:docPr id="23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81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F0E" w:rsidRPr="006869A5">
      <w:rPr>
        <w:color w:val="808080" w:themeColor="background1" w:themeShade="80"/>
        <w:sz w:val="16"/>
      </w:rPr>
      <w:t xml:space="preserve">Strana </w:t>
    </w:r>
    <w:r w:rsidR="0083240A" w:rsidRPr="006869A5">
      <w:rPr>
        <w:color w:val="808080" w:themeColor="background1" w:themeShade="80"/>
        <w:sz w:val="16"/>
      </w:rPr>
      <w:fldChar w:fldCharType="begin"/>
    </w:r>
    <w:r w:rsidR="002C3F0E" w:rsidRPr="006869A5">
      <w:rPr>
        <w:color w:val="808080" w:themeColor="background1" w:themeShade="80"/>
        <w:sz w:val="16"/>
      </w:rPr>
      <w:instrText>PAGE   \* MERGEFORMAT</w:instrText>
    </w:r>
    <w:r w:rsidR="0083240A" w:rsidRPr="006869A5">
      <w:rPr>
        <w:color w:val="808080" w:themeColor="background1" w:themeShade="80"/>
        <w:sz w:val="16"/>
      </w:rPr>
      <w:fldChar w:fldCharType="separate"/>
    </w:r>
    <w:r w:rsidR="00190C58">
      <w:rPr>
        <w:noProof/>
        <w:color w:val="808080" w:themeColor="background1" w:themeShade="80"/>
        <w:sz w:val="16"/>
      </w:rPr>
      <w:t>1</w:t>
    </w:r>
    <w:r w:rsidR="0083240A" w:rsidRPr="006869A5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FD" w:rsidRDefault="00F823FD" w:rsidP="00F307F3">
      <w:pPr>
        <w:spacing w:after="0" w:line="240" w:lineRule="auto"/>
      </w:pPr>
      <w:r>
        <w:separator/>
      </w:r>
    </w:p>
  </w:footnote>
  <w:footnote w:type="continuationSeparator" w:id="0">
    <w:p w:rsidR="00F823FD" w:rsidRDefault="00F823FD" w:rsidP="00F3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EE" w:rsidRPr="001A0033" w:rsidRDefault="00DB33EE" w:rsidP="00DB33E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Calibri" w:hAnsi="Calibri"/>
        <w:i/>
        <w:sz w:val="12"/>
        <w:szCs w:val="12"/>
      </w:rPr>
    </w:pPr>
    <w:r>
      <w:rPr>
        <w:rFonts w:ascii="Calibri" w:hAnsi="Calibri"/>
        <w:i/>
        <w:noProof/>
        <w:sz w:val="12"/>
        <w:szCs w:val="1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i/>
      </w:rPr>
      <w:t xml:space="preserve">  </w:t>
    </w:r>
  </w:p>
  <w:p w:rsidR="00DB33EE" w:rsidRDefault="00DB33EE" w:rsidP="00DB33E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-86250</wp:posOffset>
          </wp:positionH>
          <wp:positionV relativeFrom="paragraph">
            <wp:posOffset>139286</wp:posOffset>
          </wp:positionV>
          <wp:extent cx="1723252" cy="500932"/>
          <wp:effectExtent l="19050" t="0" r="0" b="0"/>
          <wp:wrapNone/>
          <wp:docPr id="13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52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ascii="Calibri" w:hAnsi="Calibri" w:cs="Calibri"/>
        <w:b/>
        <w:i/>
      </w:rPr>
      <w:t xml:space="preserve"> „</w:t>
    </w:r>
    <w:r>
      <w:rPr>
        <w:rFonts w:ascii="Calibri" w:hAnsi="Calibri" w:cs="Calibri"/>
        <w:b/>
        <w:i/>
      </w:rPr>
      <w:t xml:space="preserve">ENERGETICKÉ ÚSPORY V OBJEKTU SPOLEČNOSTI </w:t>
    </w:r>
  </w:p>
  <w:p w:rsidR="00DB33EE" w:rsidRPr="009A4723" w:rsidRDefault="00DB33EE" w:rsidP="00DB33E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t>W a WEINZETTL, s.r.o. v SOBĚSLAVI“</w:t>
    </w:r>
  </w:p>
  <w:p w:rsidR="00DB33EE" w:rsidRDefault="00DB33EE" w:rsidP="00DB33E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3.5pt;height:73.5pt" o:bullet="t">
        <v:imagedata r:id="rId1" o:title=""/>
      </v:shape>
    </w:pict>
  </w:numPicBullet>
  <w:abstractNum w:abstractNumId="0">
    <w:nsid w:val="252F34F8"/>
    <w:multiLevelType w:val="multilevel"/>
    <w:tmpl w:val="A61051C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">
    <w:nsid w:val="330F06D8"/>
    <w:multiLevelType w:val="multilevel"/>
    <w:tmpl w:val="6B64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EF4A4B"/>
    <w:multiLevelType w:val="hybridMultilevel"/>
    <w:tmpl w:val="C12C58F0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1DF"/>
    <w:multiLevelType w:val="hybridMultilevel"/>
    <w:tmpl w:val="CFCC7844"/>
    <w:lvl w:ilvl="0" w:tplc="5D40C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0A79"/>
    <w:multiLevelType w:val="hybridMultilevel"/>
    <w:tmpl w:val="D89A207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38B9"/>
    <w:multiLevelType w:val="hybridMultilevel"/>
    <w:tmpl w:val="C57CCFCA"/>
    <w:lvl w:ilvl="0" w:tplc="C8AC2612">
      <w:start w:val="6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18E2"/>
    <w:rsid w:val="0001328C"/>
    <w:rsid w:val="00061D35"/>
    <w:rsid w:val="00065B47"/>
    <w:rsid w:val="0007159A"/>
    <w:rsid w:val="00083085"/>
    <w:rsid w:val="00092831"/>
    <w:rsid w:val="00094C73"/>
    <w:rsid w:val="000A7A12"/>
    <w:rsid w:val="000C4AA1"/>
    <w:rsid w:val="000C4AB3"/>
    <w:rsid w:val="000D745F"/>
    <w:rsid w:val="000F73D6"/>
    <w:rsid w:val="0011298F"/>
    <w:rsid w:val="0012176D"/>
    <w:rsid w:val="0015687C"/>
    <w:rsid w:val="0017665E"/>
    <w:rsid w:val="00181152"/>
    <w:rsid w:val="001822C4"/>
    <w:rsid w:val="00190C58"/>
    <w:rsid w:val="001B28F8"/>
    <w:rsid w:val="001E453C"/>
    <w:rsid w:val="001F5605"/>
    <w:rsid w:val="002220C6"/>
    <w:rsid w:val="002277B9"/>
    <w:rsid w:val="00251309"/>
    <w:rsid w:val="00294B18"/>
    <w:rsid w:val="002A6147"/>
    <w:rsid w:val="002B1DD1"/>
    <w:rsid w:val="002B74D8"/>
    <w:rsid w:val="002C2E40"/>
    <w:rsid w:val="002C2F76"/>
    <w:rsid w:val="002C3F0E"/>
    <w:rsid w:val="002D49F1"/>
    <w:rsid w:val="0030068B"/>
    <w:rsid w:val="0031027E"/>
    <w:rsid w:val="00310F11"/>
    <w:rsid w:val="0031286D"/>
    <w:rsid w:val="00313F72"/>
    <w:rsid w:val="003143F4"/>
    <w:rsid w:val="003177BC"/>
    <w:rsid w:val="0032067B"/>
    <w:rsid w:val="00324288"/>
    <w:rsid w:val="003658F2"/>
    <w:rsid w:val="0038350E"/>
    <w:rsid w:val="00384A7F"/>
    <w:rsid w:val="003A1653"/>
    <w:rsid w:val="003B2BC4"/>
    <w:rsid w:val="003C3301"/>
    <w:rsid w:val="003E19F8"/>
    <w:rsid w:val="00416889"/>
    <w:rsid w:val="004221E6"/>
    <w:rsid w:val="00423672"/>
    <w:rsid w:val="00426A30"/>
    <w:rsid w:val="00444F28"/>
    <w:rsid w:val="004607B5"/>
    <w:rsid w:val="0049745D"/>
    <w:rsid w:val="004B1A4D"/>
    <w:rsid w:val="004B7CE4"/>
    <w:rsid w:val="004D6F01"/>
    <w:rsid w:val="004E09A9"/>
    <w:rsid w:val="004E5022"/>
    <w:rsid w:val="004E5152"/>
    <w:rsid w:val="00527B64"/>
    <w:rsid w:val="0053699E"/>
    <w:rsid w:val="00551661"/>
    <w:rsid w:val="0059616A"/>
    <w:rsid w:val="005A68F0"/>
    <w:rsid w:val="005B37A5"/>
    <w:rsid w:val="005B41C2"/>
    <w:rsid w:val="005C2F84"/>
    <w:rsid w:val="005D0E5F"/>
    <w:rsid w:val="005D5D53"/>
    <w:rsid w:val="005E4B56"/>
    <w:rsid w:val="00616E4C"/>
    <w:rsid w:val="00652D29"/>
    <w:rsid w:val="006652B5"/>
    <w:rsid w:val="00666252"/>
    <w:rsid w:val="006869A5"/>
    <w:rsid w:val="006A021B"/>
    <w:rsid w:val="006B0E95"/>
    <w:rsid w:val="006C6AE4"/>
    <w:rsid w:val="006F2C2B"/>
    <w:rsid w:val="0070476A"/>
    <w:rsid w:val="0071534F"/>
    <w:rsid w:val="00736329"/>
    <w:rsid w:val="00742A82"/>
    <w:rsid w:val="007448AD"/>
    <w:rsid w:val="007448DA"/>
    <w:rsid w:val="007555CA"/>
    <w:rsid w:val="0077589B"/>
    <w:rsid w:val="0077678F"/>
    <w:rsid w:val="0078611B"/>
    <w:rsid w:val="00796941"/>
    <w:rsid w:val="007D17A8"/>
    <w:rsid w:val="007F0FA0"/>
    <w:rsid w:val="0082552D"/>
    <w:rsid w:val="00825DC6"/>
    <w:rsid w:val="0083240A"/>
    <w:rsid w:val="008418F2"/>
    <w:rsid w:val="00851169"/>
    <w:rsid w:val="00855956"/>
    <w:rsid w:val="008A04CB"/>
    <w:rsid w:val="008A388A"/>
    <w:rsid w:val="008C790A"/>
    <w:rsid w:val="008D43F9"/>
    <w:rsid w:val="008D5C74"/>
    <w:rsid w:val="008D64E3"/>
    <w:rsid w:val="008E787F"/>
    <w:rsid w:val="0091243C"/>
    <w:rsid w:val="00913934"/>
    <w:rsid w:val="00940C32"/>
    <w:rsid w:val="0094468E"/>
    <w:rsid w:val="009509C0"/>
    <w:rsid w:val="00955CE3"/>
    <w:rsid w:val="00966FE5"/>
    <w:rsid w:val="009743FA"/>
    <w:rsid w:val="00990EE3"/>
    <w:rsid w:val="009C0595"/>
    <w:rsid w:val="009D14C1"/>
    <w:rsid w:val="00A12656"/>
    <w:rsid w:val="00A25ACB"/>
    <w:rsid w:val="00A27DC3"/>
    <w:rsid w:val="00A30DE3"/>
    <w:rsid w:val="00A46CA7"/>
    <w:rsid w:val="00A50A3C"/>
    <w:rsid w:val="00A7430A"/>
    <w:rsid w:val="00A85F8E"/>
    <w:rsid w:val="00A91759"/>
    <w:rsid w:val="00AA09FD"/>
    <w:rsid w:val="00AA322D"/>
    <w:rsid w:val="00AA7872"/>
    <w:rsid w:val="00AB28B4"/>
    <w:rsid w:val="00AD6EF8"/>
    <w:rsid w:val="00AF106C"/>
    <w:rsid w:val="00AF19FA"/>
    <w:rsid w:val="00AF1AC1"/>
    <w:rsid w:val="00AF6548"/>
    <w:rsid w:val="00B044C6"/>
    <w:rsid w:val="00B1015F"/>
    <w:rsid w:val="00B10729"/>
    <w:rsid w:val="00B22BE2"/>
    <w:rsid w:val="00B24EFC"/>
    <w:rsid w:val="00B2718D"/>
    <w:rsid w:val="00B316F7"/>
    <w:rsid w:val="00B318D0"/>
    <w:rsid w:val="00B34B24"/>
    <w:rsid w:val="00B47812"/>
    <w:rsid w:val="00B67576"/>
    <w:rsid w:val="00B73BA4"/>
    <w:rsid w:val="00B840EA"/>
    <w:rsid w:val="00B8684A"/>
    <w:rsid w:val="00B92504"/>
    <w:rsid w:val="00B929C0"/>
    <w:rsid w:val="00B947CF"/>
    <w:rsid w:val="00B948A1"/>
    <w:rsid w:val="00BB7833"/>
    <w:rsid w:val="00BC2F52"/>
    <w:rsid w:val="00BC6051"/>
    <w:rsid w:val="00BF7C36"/>
    <w:rsid w:val="00C021CC"/>
    <w:rsid w:val="00C03A75"/>
    <w:rsid w:val="00C04F71"/>
    <w:rsid w:val="00C07EB9"/>
    <w:rsid w:val="00C21ED6"/>
    <w:rsid w:val="00C351E4"/>
    <w:rsid w:val="00C403EE"/>
    <w:rsid w:val="00C506B9"/>
    <w:rsid w:val="00C672A9"/>
    <w:rsid w:val="00C7394D"/>
    <w:rsid w:val="00C770EE"/>
    <w:rsid w:val="00C77880"/>
    <w:rsid w:val="00C813FF"/>
    <w:rsid w:val="00C81E5C"/>
    <w:rsid w:val="00C82E28"/>
    <w:rsid w:val="00CB6683"/>
    <w:rsid w:val="00CC3192"/>
    <w:rsid w:val="00CC529C"/>
    <w:rsid w:val="00CE4A32"/>
    <w:rsid w:val="00D22FD9"/>
    <w:rsid w:val="00D42DB5"/>
    <w:rsid w:val="00D7203A"/>
    <w:rsid w:val="00D725B6"/>
    <w:rsid w:val="00D75D3D"/>
    <w:rsid w:val="00D939B3"/>
    <w:rsid w:val="00DA17A5"/>
    <w:rsid w:val="00DA4EFE"/>
    <w:rsid w:val="00DB33EE"/>
    <w:rsid w:val="00DC719A"/>
    <w:rsid w:val="00DE55E5"/>
    <w:rsid w:val="00DF540C"/>
    <w:rsid w:val="00E01FED"/>
    <w:rsid w:val="00E04045"/>
    <w:rsid w:val="00E04141"/>
    <w:rsid w:val="00E07891"/>
    <w:rsid w:val="00E20D48"/>
    <w:rsid w:val="00E4139B"/>
    <w:rsid w:val="00E42CE1"/>
    <w:rsid w:val="00E5545B"/>
    <w:rsid w:val="00E576A0"/>
    <w:rsid w:val="00E6047E"/>
    <w:rsid w:val="00E613C1"/>
    <w:rsid w:val="00EA3A26"/>
    <w:rsid w:val="00ED1612"/>
    <w:rsid w:val="00EE2B37"/>
    <w:rsid w:val="00EF270E"/>
    <w:rsid w:val="00EF394C"/>
    <w:rsid w:val="00F01EE0"/>
    <w:rsid w:val="00F1532D"/>
    <w:rsid w:val="00F238C8"/>
    <w:rsid w:val="00F26891"/>
    <w:rsid w:val="00F307F3"/>
    <w:rsid w:val="00F823FD"/>
    <w:rsid w:val="00F86E1E"/>
    <w:rsid w:val="00F94354"/>
    <w:rsid w:val="00F94565"/>
    <w:rsid w:val="00F95333"/>
    <w:rsid w:val="00FB18E2"/>
    <w:rsid w:val="00FD1046"/>
    <w:rsid w:val="00FD17C3"/>
    <w:rsid w:val="00FF135D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AutoShape 53"/>
        <o:r id="V:Rule11" type="connector" idref="#_x0000_s1026"/>
        <o:r id="V:Rule12" type="connector" idref="#_x0000_s1028"/>
        <o:r id="V:Rule13" type="connector" idref="#AutoShape 52"/>
        <o:r id="V:Rule14" type="connector" idref="#_x0000_s1027"/>
        <o:r id="V:Rule15" type="connector" idref="#AutoShape 54"/>
        <o:r id="V:Rule16" type="connector" idref="#AutoShape 50"/>
        <o:r id="V:Rule17" type="connector" idref="#AutoShape 5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F3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7F3"/>
  </w:style>
  <w:style w:type="paragraph" w:styleId="Zpat">
    <w:name w:val="footer"/>
    <w:basedOn w:val="Normln"/>
    <w:link w:val="ZpatChar"/>
    <w:uiPriority w:val="99"/>
    <w:unhideWhenUsed/>
    <w:rsid w:val="00F3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7F3"/>
  </w:style>
  <w:style w:type="paragraph" w:styleId="Textpoznpodarou">
    <w:name w:val="footnote text"/>
    <w:basedOn w:val="Normln"/>
    <w:link w:val="TextpoznpodarouChar"/>
    <w:uiPriority w:val="99"/>
    <w:unhideWhenUsed/>
    <w:rsid w:val="004236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236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2367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A68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4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eznamChar">
    <w:name w:val="Seznam Char"/>
    <w:link w:val="Seznam"/>
    <w:semiHidden/>
    <w:locked/>
    <w:rsid w:val="001E453C"/>
    <w:rPr>
      <w:sz w:val="24"/>
    </w:rPr>
  </w:style>
  <w:style w:type="paragraph" w:styleId="Seznam">
    <w:name w:val="List"/>
    <w:basedOn w:val="Normln"/>
    <w:link w:val="SeznamChar"/>
    <w:semiHidden/>
    <w:unhideWhenUsed/>
    <w:rsid w:val="001E453C"/>
    <w:pPr>
      <w:spacing w:after="0" w:line="240" w:lineRule="auto"/>
      <w:ind w:left="283" w:hanging="283"/>
    </w:pPr>
    <w:rPr>
      <w:sz w:val="24"/>
    </w:rPr>
  </w:style>
  <w:style w:type="character" w:customStyle="1" w:styleId="ZhlavChar1">
    <w:name w:val="Záhlaví Char1"/>
    <w:uiPriority w:val="99"/>
    <w:locked/>
    <w:rsid w:val="00C403EE"/>
    <w:rPr>
      <w:rFonts w:ascii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E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0409-C904-450C-B223-FFA39ABC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TECHNICO</dc:creator>
  <cp:lastModifiedBy>Windows User</cp:lastModifiedBy>
  <cp:revision>3</cp:revision>
  <dcterms:created xsi:type="dcterms:W3CDTF">2020-05-26T14:30:00Z</dcterms:created>
  <dcterms:modified xsi:type="dcterms:W3CDTF">2020-05-26T15:43:00Z</dcterms:modified>
</cp:coreProperties>
</file>