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8F42F7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8F42F7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JS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Z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SYgCUiMCAAA9BAAADgAAAAAAAAAAAAAAAAAuAgAAZHJzL2Uyb0RvYy54&#10;bWxQSwECLQAUAAYACAAAACEArlBx0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B6026A" w:rsidRDefault="00B6026A" w:rsidP="00B6026A">
      <w:pPr>
        <w:spacing w:after="0" w:line="240" w:lineRule="auto"/>
        <w:rPr>
          <w:rFonts w:ascii="Palatino Linotype" w:hAnsi="Palatino Linotype" w:cs="Arial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B6026A" w:rsidRPr="004F3FC3" w:rsidRDefault="00B6026A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4F3FC3" w:rsidRPr="00FA0207" w:rsidRDefault="00F14BA9" w:rsidP="00B6026A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Pr="000845DA">
        <w:rPr>
          <w:rFonts w:ascii="Palatino Linotype" w:hAnsi="Palatino Linotype"/>
          <w:b/>
          <w:i/>
          <w:sz w:val="26"/>
          <w:szCs w:val="26"/>
        </w:rPr>
        <w:t>Rekonstrukce místní komunikace „ Na Kopci“ a „ Na Obci“</w:t>
      </w:r>
    </w:p>
    <w:p w:rsidR="00F14BA9" w:rsidRDefault="00F14BA9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4F3FC3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B6026A" w:rsidRPr="001B3D68" w:rsidRDefault="004F3FC3" w:rsidP="00B6026A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B6026A">
        <w:rPr>
          <w:rFonts w:ascii="Palatino Linotype" w:hAnsi="Palatino Linotype"/>
          <w:b/>
        </w:rPr>
        <w:tab/>
      </w:r>
      <w:r w:rsidR="00F14BA9">
        <w:rPr>
          <w:rFonts w:ascii="Palatino Linotype" w:hAnsi="Palatino Linotype" w:cs="Arial"/>
          <w:b/>
          <w:color w:val="000000"/>
        </w:rPr>
        <w:tab/>
      </w:r>
      <w:r w:rsidR="00F14BA9">
        <w:rPr>
          <w:rFonts w:ascii="Palatino Linotype" w:hAnsi="Palatino Linotype" w:cs="Arial"/>
          <w:b/>
          <w:color w:val="000000"/>
        </w:rPr>
        <w:tab/>
      </w:r>
      <w:r w:rsidR="00F14BA9">
        <w:rPr>
          <w:rFonts w:ascii="Palatino Linotype" w:hAnsi="Palatino Linotype" w:cs="Arial"/>
          <w:b/>
          <w:color w:val="000000"/>
        </w:rPr>
        <w:tab/>
        <w:t>Obec Svojetice</w:t>
      </w:r>
      <w:r w:rsidR="00B6026A" w:rsidRPr="001B3D68">
        <w:rPr>
          <w:rFonts w:ascii="Palatino Linotype" w:hAnsi="Palatino Linotype"/>
          <w:b/>
          <w:bCs/>
        </w:rPr>
        <w:tab/>
      </w:r>
      <w:r w:rsidR="00B6026A" w:rsidRPr="001B3D68">
        <w:rPr>
          <w:rFonts w:ascii="Palatino Linotype" w:hAnsi="Palatino Linotype"/>
          <w:b/>
          <w:bCs/>
        </w:rPr>
        <w:tab/>
      </w:r>
    </w:p>
    <w:p w:rsidR="00F14BA9" w:rsidRDefault="00F14BA9" w:rsidP="00F14BA9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F14BA9" w:rsidRDefault="00F14BA9" w:rsidP="00F14BA9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F14BA9" w:rsidRPr="001C5FD6" w:rsidRDefault="00F14BA9" w:rsidP="00F14BA9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F14BA9" w:rsidRPr="001C5FD6" w:rsidRDefault="00F14BA9" w:rsidP="00F14BA9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F14BA9" w:rsidRPr="001C1185" w:rsidRDefault="00F14BA9" w:rsidP="00F14BA9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F14BA9" w:rsidRPr="003F63CF" w:rsidRDefault="00F14BA9" w:rsidP="00F14BA9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B84372" w:rsidRPr="00F0217C" w:rsidRDefault="00B84372" w:rsidP="00B6026A">
      <w:pPr>
        <w:spacing w:after="0"/>
        <w:rPr>
          <w:rFonts w:ascii="Palatino Linotype" w:hAnsi="Palatino Linotyp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8F42F7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8F42F7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8F42F7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F42F7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8F42F7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F42F7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8F42F7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8F42F7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F42F7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2521F4" w:rsidRPr="0035651B" w:rsidRDefault="002521F4" w:rsidP="002521F4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Zájemce (dodavatel) </w:t>
      </w:r>
      <w:r w:rsidRPr="0035651B">
        <w:rPr>
          <w:rFonts w:ascii="Palatino Linotype" w:hAnsi="Palatino Linotype" w:cs="Arial"/>
          <w:b/>
        </w:rPr>
        <w:t xml:space="preserve">tímto </w:t>
      </w:r>
      <w:r w:rsidRPr="0035651B">
        <w:rPr>
          <w:rFonts w:ascii="Palatino Linotype" w:hAnsi="Palatino Linotype" w:cs="Arial"/>
          <w:b/>
          <w:color w:val="000000"/>
        </w:rPr>
        <w:t>prokazuje splnění kvalifikačních předpokladů dle ustanovení § 53 písm.</w:t>
      </w:r>
      <w:r w:rsidRPr="00196DE5">
        <w:rPr>
          <w:rFonts w:ascii="Palatino Linotype" w:hAnsi="Palatino Linotype" w:cs="Arial"/>
          <w:b/>
          <w:color w:val="000000"/>
        </w:rPr>
        <w:t xml:space="preserve"> c) až e) a g), i) až l)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</w:t>
      </w:r>
      <w:r>
        <w:rPr>
          <w:rFonts w:ascii="Palatino Linotype" w:hAnsi="Palatino Linotype" w:cs="Arial"/>
          <w:color w:val="000000"/>
        </w:rPr>
        <w:t>, a</w:t>
      </w:r>
      <w:r w:rsidRPr="0035651B">
        <w:rPr>
          <w:rFonts w:ascii="Palatino Linotype" w:hAnsi="Palatino Linotype" w:cs="Arial"/>
          <w:color w:val="000000"/>
        </w:rPr>
        <w:t xml:space="preserve"> v souladu s § 62 odst. </w:t>
      </w:r>
      <w:r>
        <w:rPr>
          <w:rFonts w:ascii="Palatino Linotype" w:hAnsi="Palatino Linotype" w:cs="Arial"/>
          <w:color w:val="000000"/>
        </w:rPr>
        <w:t>3</w:t>
      </w:r>
      <w:r w:rsidRPr="0035651B">
        <w:rPr>
          <w:rFonts w:ascii="Palatino Linotype" w:hAnsi="Palatino Linotype" w:cs="Arial"/>
          <w:color w:val="000000"/>
        </w:rPr>
        <w:t xml:space="preserve"> zákona tímto čestným prohlášením,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dodavatelem:</w:t>
      </w:r>
    </w:p>
    <w:p w:rsidR="002521F4" w:rsidRPr="00E67F1D" w:rsidRDefault="002521F4" w:rsidP="002521F4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c) </w:t>
      </w:r>
      <w:r>
        <w:rPr>
          <w:rFonts w:ascii="Palatino Linotype" w:hAnsi="Palatino Linotype"/>
          <w:sz w:val="22"/>
          <w:szCs w:val="22"/>
        </w:rPr>
        <w:tab/>
      </w:r>
      <w:r w:rsidRPr="008D73B9">
        <w:rPr>
          <w:rFonts w:ascii="Palatino Linotype" w:hAnsi="Palatino Linotype"/>
          <w:sz w:val="22"/>
          <w:szCs w:val="22"/>
        </w:rPr>
        <w:t>který v posledních 3 letech nenaplnil skutkovou podstatu jednání nekalé soutěže formou podplácení podle zvláštního právního předpisu</w:t>
      </w:r>
      <w:r w:rsidRPr="00021078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d) </w:t>
      </w:r>
      <w:r w:rsidRPr="008D73B9">
        <w:rPr>
          <w:rFonts w:ascii="Palatino Linotype" w:hAnsi="Palatino Linotype"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</w:r>
      <w:r w:rsidRPr="00021078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e) </w:t>
      </w:r>
      <w:r>
        <w:rPr>
          <w:rFonts w:ascii="Palatino Linotype" w:hAnsi="Palatino Linotype"/>
          <w:sz w:val="22"/>
          <w:szCs w:val="22"/>
        </w:rPr>
        <w:tab/>
      </w:r>
      <w:r w:rsidRPr="0035651B">
        <w:rPr>
          <w:rFonts w:ascii="Palatino Linotype" w:hAnsi="Palatino Linotype"/>
          <w:sz w:val="22"/>
          <w:szCs w:val="22"/>
        </w:rPr>
        <w:t>který není v likvidaci,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f) </w:t>
      </w:r>
      <w:r>
        <w:rPr>
          <w:rFonts w:ascii="Palatino Linotype" w:hAnsi="Palatino Linotype"/>
          <w:sz w:val="22"/>
          <w:szCs w:val="22"/>
        </w:rPr>
        <w:tab/>
        <w:t>který nemá v evidenci daní zachyceny daňové nedoplatky, a to jak v České republice, tak v zemi sídla, místa podnikání či bydliště dodavatele,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g) </w:t>
      </w:r>
      <w:r>
        <w:rPr>
          <w:rFonts w:ascii="Palatino Linotype" w:hAnsi="Palatino Linotype"/>
          <w:sz w:val="22"/>
          <w:szCs w:val="22"/>
        </w:rPr>
        <w:tab/>
        <w:t>který nemá nedoplatek na pojistném a na penále na veřejné zdravotní pojištění, a to jak v České republice, tak v zemi sídla, místa podnikání či bydliště dodavatele</w:t>
      </w:r>
      <w:r w:rsidRPr="008D73B9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i) </w:t>
      </w:r>
      <w:r>
        <w:rPr>
          <w:rFonts w:ascii="Palatino Linotype" w:hAnsi="Palatino Linotype"/>
          <w:sz w:val="22"/>
          <w:szCs w:val="22"/>
        </w:rPr>
        <w:tab/>
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</w:t>
      </w:r>
      <w:r w:rsidRPr="00F32911">
        <w:rPr>
          <w:rFonts w:ascii="Palatino Linotype" w:hAnsi="Palatino Linotype"/>
          <w:sz w:val="22"/>
          <w:szCs w:val="22"/>
        </w:rPr>
        <w:t>,</w:t>
      </w:r>
    </w:p>
    <w:p w:rsidR="002521F4" w:rsidRPr="0035651B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j) </w:t>
      </w:r>
      <w:r>
        <w:rPr>
          <w:rFonts w:ascii="Palatino Linotype" w:hAnsi="Palatino Linotype"/>
          <w:sz w:val="22"/>
          <w:szCs w:val="22"/>
        </w:rPr>
        <w:tab/>
        <w:t>který není veden v rejstříku osob se zákazem plnění veřejných zakázek</w:t>
      </w:r>
      <w:r w:rsidRPr="0035651B">
        <w:rPr>
          <w:rFonts w:ascii="Palatino Linotype" w:hAnsi="Palatino Linotype"/>
          <w:sz w:val="22"/>
          <w:szCs w:val="22"/>
        </w:rPr>
        <w:t>,</w:t>
      </w:r>
    </w:p>
    <w:p w:rsidR="002521F4" w:rsidRDefault="002521F4" w:rsidP="002521F4">
      <w:pPr>
        <w:pStyle w:val="Odstavecseseznamem"/>
        <w:tabs>
          <w:tab w:val="left" w:pos="284"/>
        </w:tabs>
        <w:spacing w:after="120"/>
        <w:ind w:left="284" w:hanging="284"/>
        <w:contextualSpacing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k)</w:t>
      </w:r>
      <w:r>
        <w:rPr>
          <w:rFonts w:ascii="Palatino Linotype" w:hAnsi="Palatino Linotype"/>
          <w:sz w:val="22"/>
          <w:szCs w:val="22"/>
        </w:rPr>
        <w:tab/>
        <w:t>kterému nebyla v posledních 3 letech pravomocně uložena pokuta za umožnění výkonu nelegální práce podle zvláštního právního předpisu</w:t>
      </w:r>
      <w:r>
        <w:rPr>
          <w:rStyle w:val="Znakapoznpodarou"/>
          <w:rFonts w:ascii="Palatino Linotype" w:hAnsi="Palatino Linotype"/>
          <w:sz w:val="22"/>
          <w:szCs w:val="22"/>
        </w:rPr>
        <w:footnoteReference w:id="2"/>
      </w:r>
      <w:r>
        <w:rPr>
          <w:rFonts w:ascii="Palatino Linotype" w:hAnsi="Palatino Linotype"/>
          <w:sz w:val="22"/>
          <w:szCs w:val="22"/>
        </w:rPr>
        <w:t>.</w:t>
      </w:r>
    </w:p>
    <w:p w:rsidR="002521F4" w:rsidRPr="0035651B" w:rsidRDefault="002521F4" w:rsidP="002521F4">
      <w:pPr>
        <w:spacing w:after="0" w:line="240" w:lineRule="auto"/>
        <w:rPr>
          <w:rFonts w:ascii="Palatino Linotype" w:hAnsi="Palatino Linotype"/>
        </w:rPr>
      </w:pPr>
    </w:p>
    <w:p w:rsidR="002521F4" w:rsidRPr="00E828DD" w:rsidRDefault="008F42F7" w:rsidP="002521F4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="Palatino Linotype" w:hAnsi="Palatino Linotype"/>
          <w:noProof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2521F4" w:rsidRPr="00E828DD">
        <w:rPr>
          <w:rFonts w:ascii="Palatino Linotype" w:hAnsi="Palatino Linotype"/>
        </w:rPr>
        <w:t>V</w:t>
      </w:r>
      <w:r w:rsidR="002521F4" w:rsidRPr="00E828DD">
        <w:rPr>
          <w:rFonts w:ascii="Palatino Linotype" w:hAnsi="Palatino Linotype"/>
        </w:rPr>
        <w:tab/>
      </w:r>
      <w:r w:rsidR="002521F4" w:rsidRPr="00E828DD">
        <w:rPr>
          <w:rFonts w:ascii="Palatino Linotype" w:hAnsi="Palatino Linotype"/>
        </w:rPr>
        <w:tab/>
        <w:t>, dne</w:t>
      </w:r>
      <w:r w:rsidR="002521F4" w:rsidRPr="00E828DD">
        <w:rPr>
          <w:rFonts w:ascii="Palatino Linotype" w:hAnsi="Palatino Linotype"/>
        </w:rPr>
        <w:tab/>
        <w:t xml:space="preserve"> </w:t>
      </w:r>
    </w:p>
    <w:p w:rsidR="002521F4" w:rsidRPr="00E828DD" w:rsidRDefault="002521F4" w:rsidP="002521F4">
      <w:pPr>
        <w:spacing w:after="0" w:line="240" w:lineRule="auto"/>
        <w:rPr>
          <w:rFonts w:ascii="Palatino Linotype" w:hAnsi="Palatino Linotype"/>
        </w:rPr>
      </w:pPr>
    </w:p>
    <w:p w:rsidR="002521F4" w:rsidRPr="00E828DD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2521F4" w:rsidRPr="00E828DD" w:rsidRDefault="008F42F7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8F42F7">
        <w:rPr>
          <w:rFonts w:ascii="Palatino Linotype" w:hAnsi="Palatino Linotype" w:cs="Arial"/>
          <w:noProof/>
          <w:lang w:eastAsia="cs-CZ"/>
        </w:rPr>
        <w:pict>
          <v:shape id="Přímá spojnice se šipkou 16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gb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Mb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De1IgbOwIAAFAEAAAOAAAAAAAA&#10;AAAAAAAAAC4CAABkcnMvZTJvRG9jLnhtbFBLAQItABQABgAIAAAAIQAG7PWA3QAAAAkBAAAPAAAA&#10;AAAAAAAAAAAAAJUEAABkcnMvZG93bnJldi54bWxQSwUGAAAAAAQABADzAAAAnwUAAAAA&#10;"/>
        </w:pict>
      </w:r>
      <w:r w:rsidR="002521F4" w:rsidRPr="00E828DD">
        <w:rPr>
          <w:rFonts w:ascii="Palatino Linotype" w:hAnsi="Palatino Linotype"/>
        </w:rPr>
        <w:t xml:space="preserve">oprávněné jednat jménem </w:t>
      </w:r>
      <w:r w:rsidR="002521F4">
        <w:rPr>
          <w:rFonts w:ascii="Palatino Linotype" w:hAnsi="Palatino Linotype"/>
        </w:rPr>
        <w:t>zájemce (dodavatele)</w:t>
      </w:r>
      <w:r w:rsidR="002521F4" w:rsidRPr="00E828DD">
        <w:rPr>
          <w:rFonts w:ascii="Palatino Linotype" w:hAnsi="Palatino Linotype"/>
        </w:rPr>
        <w:t>:</w:t>
      </w:r>
      <w:r w:rsidR="002521F4" w:rsidRPr="00E828DD">
        <w:rPr>
          <w:rFonts w:ascii="Palatino Linotype" w:hAnsi="Palatino Linotype"/>
        </w:rPr>
        <w:tab/>
      </w:r>
    </w:p>
    <w:p w:rsidR="002521F4" w:rsidRPr="00E828DD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2521F4" w:rsidRPr="00606747" w:rsidRDefault="002521F4" w:rsidP="002521F4">
      <w:pPr>
        <w:tabs>
          <w:tab w:val="left" w:pos="5103"/>
        </w:tabs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2521F4" w:rsidRPr="00E828DD" w:rsidRDefault="002521F4" w:rsidP="002521F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2521F4" w:rsidRDefault="008F42F7" w:rsidP="002521F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F42F7">
        <w:rPr>
          <w:rFonts w:ascii="Palatino Linotype" w:hAnsi="Palatino Linotype" w:cs="Arial"/>
          <w:noProof/>
          <w:lang w:eastAsia="cs-CZ"/>
        </w:rPr>
        <w:pict>
          <v:shape id="Přímá spojnice se šipkou 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2nOwIAAE4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"/>
        </w:pict>
      </w:r>
      <w:r w:rsidR="002521F4" w:rsidRPr="00E828DD">
        <w:rPr>
          <w:rFonts w:ascii="Palatino Linotype" w:hAnsi="Palatino Linotype" w:cs="Arial"/>
        </w:rPr>
        <w:t xml:space="preserve">oprávněné jednat jménem </w:t>
      </w:r>
      <w:r w:rsidR="002521F4">
        <w:rPr>
          <w:rFonts w:ascii="Palatino Linotype" w:hAnsi="Palatino Linotype"/>
        </w:rPr>
        <w:t>zájemce (dodavatele)</w:t>
      </w:r>
      <w:r w:rsidR="002521F4" w:rsidRPr="00E828DD">
        <w:rPr>
          <w:rFonts w:ascii="Palatino Linotype" w:hAnsi="Palatino Linotype" w:cs="Arial"/>
        </w:rPr>
        <w:t>:</w:t>
      </w:r>
      <w:r w:rsidR="002521F4" w:rsidRPr="00E828DD">
        <w:rPr>
          <w:rFonts w:ascii="Arial" w:hAnsi="Arial" w:cs="Arial"/>
        </w:rPr>
        <w:tab/>
      </w: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150" w:rsidRDefault="00452150" w:rsidP="0003428A">
      <w:pPr>
        <w:spacing w:after="0" w:line="240" w:lineRule="auto"/>
      </w:pPr>
      <w:r>
        <w:separator/>
      </w:r>
    </w:p>
  </w:endnote>
  <w:endnote w:type="continuationSeparator" w:id="1">
    <w:p w:rsidR="00452150" w:rsidRDefault="0045215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FF" w:rsidRDefault="00FC1798">
    <w:pPr>
      <w:pStyle w:val="Zpat"/>
    </w:pPr>
    <w:r>
      <w:rPr>
        <w:noProof/>
        <w:lang w:eastAsia="cs-CZ"/>
      </w:rPr>
      <w:drawing>
        <wp:inline distT="0" distB="0" distL="0" distR="0">
          <wp:extent cx="5180965" cy="781050"/>
          <wp:effectExtent l="0" t="0" r="635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96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150" w:rsidRDefault="00452150" w:rsidP="0003428A">
      <w:pPr>
        <w:spacing w:after="0" w:line="240" w:lineRule="auto"/>
      </w:pPr>
      <w:r>
        <w:separator/>
      </w:r>
    </w:p>
  </w:footnote>
  <w:footnote w:type="continuationSeparator" w:id="1">
    <w:p w:rsidR="00452150" w:rsidRDefault="00452150" w:rsidP="0003428A">
      <w:pPr>
        <w:spacing w:after="0" w:line="240" w:lineRule="auto"/>
      </w:pPr>
      <w:r>
        <w:continuationSeparator/>
      </w:r>
    </w:p>
  </w:footnote>
  <w:footnote w:id="2">
    <w:p w:rsidR="002521F4" w:rsidRPr="00646F76" w:rsidRDefault="002521F4" w:rsidP="002521F4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A9" w:rsidRPr="00215975" w:rsidRDefault="00F14BA9" w:rsidP="00F14BA9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553061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9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216828</wp:posOffset>
          </wp:positionH>
          <wp:positionV relativeFrom="paragraph">
            <wp:posOffset>-159434</wp:posOffset>
          </wp:positionV>
          <wp:extent cx="586232" cy="681705"/>
          <wp:effectExtent l="0" t="0" r="4445" b="4445"/>
          <wp:wrapNone/>
          <wp:docPr id="3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F14BA9" w:rsidRPr="00215975" w:rsidRDefault="00F14BA9" w:rsidP="00F14BA9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</w:p>
  <w:p w:rsidR="00F14BA9" w:rsidRDefault="00F14BA9" w:rsidP="00F14BA9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14BA9" w:rsidRDefault="00F14BA9" w:rsidP="00F14BA9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C1798" w:rsidRDefault="00FC1798" w:rsidP="00FC1798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B6026A" w:rsidRPr="002770AC" w:rsidRDefault="00B6026A" w:rsidP="00FC1798">
    <w:pPr>
      <w:tabs>
        <w:tab w:val="left" w:pos="4005"/>
      </w:tabs>
      <w:spacing w:before="75" w:after="75" w:line="240" w:lineRule="auto"/>
      <w:ind w:left="75" w:right="75"/>
      <w:jc w:val="both"/>
    </w:pPr>
    <w:r w:rsidRPr="00443578">
      <w:tab/>
    </w:r>
    <w:r w:rsidRPr="0044357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1B25"/>
    <w:rsid w:val="00023A12"/>
    <w:rsid w:val="0003428A"/>
    <w:rsid w:val="000A121B"/>
    <w:rsid w:val="000C0C07"/>
    <w:rsid w:val="000E5EAB"/>
    <w:rsid w:val="00111DBB"/>
    <w:rsid w:val="00161650"/>
    <w:rsid w:val="00190591"/>
    <w:rsid w:val="00196DE5"/>
    <w:rsid w:val="001A4E29"/>
    <w:rsid w:val="00203305"/>
    <w:rsid w:val="00212269"/>
    <w:rsid w:val="00212CD4"/>
    <w:rsid w:val="00214815"/>
    <w:rsid w:val="00235443"/>
    <w:rsid w:val="002521F4"/>
    <w:rsid w:val="00260259"/>
    <w:rsid w:val="00266E88"/>
    <w:rsid w:val="002734B4"/>
    <w:rsid w:val="00293797"/>
    <w:rsid w:val="00295BC4"/>
    <w:rsid w:val="002A5345"/>
    <w:rsid w:val="002A6509"/>
    <w:rsid w:val="002E76FF"/>
    <w:rsid w:val="002F05AB"/>
    <w:rsid w:val="00304A95"/>
    <w:rsid w:val="0035651B"/>
    <w:rsid w:val="00375301"/>
    <w:rsid w:val="00376E7D"/>
    <w:rsid w:val="00380F64"/>
    <w:rsid w:val="004241F7"/>
    <w:rsid w:val="00452150"/>
    <w:rsid w:val="00462EE6"/>
    <w:rsid w:val="00471828"/>
    <w:rsid w:val="00474A39"/>
    <w:rsid w:val="004A2D08"/>
    <w:rsid w:val="004D486E"/>
    <w:rsid w:val="004D519D"/>
    <w:rsid w:val="004F3FC3"/>
    <w:rsid w:val="00500DA8"/>
    <w:rsid w:val="0053244B"/>
    <w:rsid w:val="00544A3B"/>
    <w:rsid w:val="005B10A9"/>
    <w:rsid w:val="005C3014"/>
    <w:rsid w:val="005C51E1"/>
    <w:rsid w:val="005E3230"/>
    <w:rsid w:val="005E477B"/>
    <w:rsid w:val="005F22AF"/>
    <w:rsid w:val="00621057"/>
    <w:rsid w:val="006309B1"/>
    <w:rsid w:val="00640278"/>
    <w:rsid w:val="006411F2"/>
    <w:rsid w:val="00646C95"/>
    <w:rsid w:val="006A1B80"/>
    <w:rsid w:val="006C2613"/>
    <w:rsid w:val="006D40E7"/>
    <w:rsid w:val="006E41F9"/>
    <w:rsid w:val="006E7B5D"/>
    <w:rsid w:val="006F50C7"/>
    <w:rsid w:val="00751DD0"/>
    <w:rsid w:val="0075593D"/>
    <w:rsid w:val="0077094E"/>
    <w:rsid w:val="00771D59"/>
    <w:rsid w:val="00784FEE"/>
    <w:rsid w:val="007933E8"/>
    <w:rsid w:val="00793F6A"/>
    <w:rsid w:val="007A710F"/>
    <w:rsid w:val="007C4865"/>
    <w:rsid w:val="00801B64"/>
    <w:rsid w:val="00806936"/>
    <w:rsid w:val="00810879"/>
    <w:rsid w:val="00815285"/>
    <w:rsid w:val="00820750"/>
    <w:rsid w:val="00881A44"/>
    <w:rsid w:val="008F42F7"/>
    <w:rsid w:val="00911A3C"/>
    <w:rsid w:val="009432B2"/>
    <w:rsid w:val="0095293D"/>
    <w:rsid w:val="00964594"/>
    <w:rsid w:val="009C6EF9"/>
    <w:rsid w:val="00A22B6B"/>
    <w:rsid w:val="00A2779A"/>
    <w:rsid w:val="00A51ACF"/>
    <w:rsid w:val="00A65A5D"/>
    <w:rsid w:val="00A90836"/>
    <w:rsid w:val="00AA4FB2"/>
    <w:rsid w:val="00AB1548"/>
    <w:rsid w:val="00AD1115"/>
    <w:rsid w:val="00AF0712"/>
    <w:rsid w:val="00AF62A1"/>
    <w:rsid w:val="00B1293A"/>
    <w:rsid w:val="00B17B28"/>
    <w:rsid w:val="00B5232C"/>
    <w:rsid w:val="00B6009D"/>
    <w:rsid w:val="00B6026A"/>
    <w:rsid w:val="00B77C01"/>
    <w:rsid w:val="00B84372"/>
    <w:rsid w:val="00BC18BE"/>
    <w:rsid w:val="00C26BF3"/>
    <w:rsid w:val="00C56079"/>
    <w:rsid w:val="00D07610"/>
    <w:rsid w:val="00D36F79"/>
    <w:rsid w:val="00D477B8"/>
    <w:rsid w:val="00D61332"/>
    <w:rsid w:val="00DA64D5"/>
    <w:rsid w:val="00DB26B7"/>
    <w:rsid w:val="00DB2D0F"/>
    <w:rsid w:val="00DD294F"/>
    <w:rsid w:val="00DD412F"/>
    <w:rsid w:val="00DF385C"/>
    <w:rsid w:val="00E67F1D"/>
    <w:rsid w:val="00E73135"/>
    <w:rsid w:val="00E86165"/>
    <w:rsid w:val="00E954CD"/>
    <w:rsid w:val="00EA2CC6"/>
    <w:rsid w:val="00EC579E"/>
    <w:rsid w:val="00EF3FEE"/>
    <w:rsid w:val="00F12A50"/>
    <w:rsid w:val="00F14BA9"/>
    <w:rsid w:val="00F219B0"/>
    <w:rsid w:val="00F76822"/>
    <w:rsid w:val="00FA5F1B"/>
    <w:rsid w:val="00FB061F"/>
    <w:rsid w:val="00FB2007"/>
    <w:rsid w:val="00FC1798"/>
    <w:rsid w:val="00FE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" type="connector" idref="#Přímá spojnice se šipkou 1"/>
        <o:r id="V:Rule11" type="connector" idref="#AutoShape 16"/>
        <o:r id="V:Rule12" type="connector" idref="#AutoShape 15"/>
        <o:r id="V:Rule13" type="connector" idref="#Přímá spojnice se šipkou 17"/>
        <o:r id="V:Rule14" type="connector" idref="#AutoShape 17"/>
        <o:r id="V:Rule15" type="connector" idref="#Přímá spojnice se šipkou 16"/>
        <o:r id="V:Rule16" type="connector" idref="#AutoShape 13"/>
        <o:r id="V:Rule17" type="connector" idref="#Přímá spojnice se šipkou 18"/>
        <o:r id="V:Rule18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2014-09-16T19:30:00Z</dcterms:created>
  <dcterms:modified xsi:type="dcterms:W3CDTF">2014-09-16T19:30:00Z</dcterms:modified>
</cp:coreProperties>
</file>