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566C33" w:rsidRDefault="00FD7E92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FD7E92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8pt;z-index:-251663360" fillcolor="#f2f2f2"/>
        </w:pict>
      </w:r>
      <w:r w:rsidR="007933E8" w:rsidRPr="00566C33">
        <w:rPr>
          <w:rFonts w:asciiTheme="minorHAnsi" w:hAnsiTheme="minorHAnsi" w:cs="Arial"/>
          <w:b/>
          <w:sz w:val="24"/>
          <w:szCs w:val="24"/>
        </w:rPr>
        <w:t>Příloha č. 2</w:t>
      </w:r>
    </w:p>
    <w:p w:rsidR="002A5345" w:rsidRPr="00566C33" w:rsidRDefault="00304A95" w:rsidP="00B009DE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</w:rPr>
        <w:t>ČESTNÉ PROHLÁŠENÍ O SPLNĚNÍ ZÁKLADNÍCH KVALIFIKAČNÍCH PŘEDPOKLADŮ</w:t>
      </w:r>
    </w:p>
    <w:p w:rsidR="00304A95" w:rsidRPr="00566C33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12A50" w:rsidRPr="00566C33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566C33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711D9B" w:rsidRPr="00711D9B" w:rsidRDefault="00711D9B" w:rsidP="00711D9B">
      <w:pPr>
        <w:pStyle w:val="Prosttext1"/>
        <w:spacing w:after="0"/>
        <w:jc w:val="center"/>
        <w:rPr>
          <w:rFonts w:asciiTheme="minorHAnsi" w:hAnsiTheme="minorHAnsi" w:cs="Arial"/>
          <w:b/>
          <w:sz w:val="36"/>
          <w:szCs w:val="36"/>
          <w:lang w:val="cs-CZ"/>
        </w:rPr>
      </w:pPr>
      <w:r w:rsidRPr="00711D9B">
        <w:rPr>
          <w:rFonts w:asciiTheme="minorHAnsi" w:hAnsiTheme="minorHAnsi" w:cs="Arial"/>
          <w:b/>
          <w:bCs/>
          <w:sz w:val="36"/>
          <w:szCs w:val="36"/>
          <w:lang w:val="cs-CZ"/>
        </w:rPr>
        <w:t>„</w:t>
      </w:r>
      <w:r w:rsidRPr="00711D9B">
        <w:rPr>
          <w:rFonts w:asciiTheme="minorHAnsi" w:hAnsiTheme="minorHAnsi" w:cs="Arial"/>
          <w:b/>
          <w:sz w:val="36"/>
          <w:szCs w:val="36"/>
          <w:lang w:val="cs-CZ"/>
        </w:rPr>
        <w:t>STAVEBNÍ ÚPRAVY STÁVAJÍCÍ SPORTOVNÍ HALY</w:t>
      </w:r>
      <w:r w:rsidRPr="00711D9B">
        <w:rPr>
          <w:rFonts w:asciiTheme="minorHAnsi" w:hAnsiTheme="minorHAnsi" w:cs="Arial"/>
          <w:b/>
          <w:sz w:val="36"/>
          <w:szCs w:val="36"/>
          <w:lang w:val="cs-CZ" w:eastAsia="cs-CZ"/>
        </w:rPr>
        <w:t>“</w:t>
      </w:r>
    </w:p>
    <w:p w:rsidR="0052736C" w:rsidRDefault="0052736C" w:rsidP="004F3FC3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6C4AAE" w:rsidRPr="00566C33" w:rsidRDefault="006C4AAE" w:rsidP="004F3FC3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1D9B" w:rsidRPr="00711D9B" w:rsidRDefault="004F3FC3" w:rsidP="00711D9B">
      <w:pPr>
        <w:tabs>
          <w:tab w:val="left" w:pos="2835"/>
        </w:tabs>
        <w:rPr>
          <w:rFonts w:eastAsia="Times New Roman" w:cs="Arial"/>
          <w:b/>
          <w:bCs/>
          <w:sz w:val="24"/>
          <w:szCs w:val="24"/>
          <w:lang w:eastAsia="ar-SA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="00923D7F" w:rsidRPr="00566C33">
        <w:rPr>
          <w:rFonts w:asciiTheme="minorHAnsi" w:hAnsiTheme="minorHAnsi" w:cs="Arial"/>
          <w:b/>
          <w:sz w:val="24"/>
          <w:szCs w:val="24"/>
        </w:rPr>
        <w:tab/>
      </w:r>
      <w:r w:rsidR="00711D9B" w:rsidRPr="00711D9B">
        <w:rPr>
          <w:rFonts w:eastAsia="Times New Roman" w:cs="Arial"/>
          <w:b/>
          <w:color w:val="000000"/>
          <w:sz w:val="24"/>
          <w:szCs w:val="24"/>
          <w:lang w:eastAsia="ar-SA"/>
        </w:rPr>
        <w:t>Sportovní klub Hala Lužiny z.s.</w:t>
      </w:r>
    </w:p>
    <w:p w:rsidR="00711D9B" w:rsidRPr="00711D9B" w:rsidRDefault="00711D9B" w:rsidP="00711D9B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sz w:val="24"/>
          <w:szCs w:val="24"/>
          <w:lang w:eastAsia="ar-SA"/>
        </w:rPr>
        <w:t xml:space="preserve">se sídlem: </w:t>
      </w:r>
      <w:r w:rsidRPr="00711D9B">
        <w:rPr>
          <w:rFonts w:eastAsia="Times New Roman"/>
          <w:sz w:val="24"/>
          <w:szCs w:val="24"/>
          <w:lang w:eastAsia="ar-SA"/>
        </w:rPr>
        <w:tab/>
      </w:r>
      <w:r w:rsidRPr="00711D9B">
        <w:rPr>
          <w:rFonts w:eastAsia="Times New Roman"/>
          <w:sz w:val="24"/>
          <w:szCs w:val="24"/>
          <w:lang w:eastAsia="ar-SA"/>
        </w:rPr>
        <w:tab/>
      </w:r>
      <w:r w:rsidRPr="00711D9B">
        <w:rPr>
          <w:rFonts w:eastAsia="Times New Roman"/>
          <w:sz w:val="24"/>
          <w:szCs w:val="24"/>
          <w:lang w:eastAsia="ar-SA"/>
        </w:rPr>
        <w:tab/>
      </w:r>
      <w:r w:rsidRPr="00711D9B">
        <w:rPr>
          <w:rFonts w:eastAsia="Times New Roman"/>
          <w:color w:val="000000"/>
          <w:sz w:val="24"/>
          <w:szCs w:val="24"/>
          <w:lang w:eastAsia="ar-SA"/>
        </w:rPr>
        <w:t>Bellušova 1877/68, 155 00 Praha 5</w:t>
      </w:r>
    </w:p>
    <w:p w:rsidR="00711D9B" w:rsidRPr="00711D9B" w:rsidRDefault="00711D9B" w:rsidP="00711D9B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bCs/>
          <w:sz w:val="24"/>
          <w:szCs w:val="24"/>
          <w:lang w:eastAsia="ar-SA"/>
        </w:rPr>
        <w:t xml:space="preserve">IČ/DIČ: </w:t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 w:cs="Tahoma"/>
          <w:bCs/>
          <w:color w:val="000000"/>
          <w:sz w:val="24"/>
          <w:szCs w:val="24"/>
          <w:lang w:eastAsia="ar-SA"/>
        </w:rPr>
        <w:t>26547970 / CZ26547970</w:t>
      </w:r>
    </w:p>
    <w:p w:rsidR="00711D9B" w:rsidRPr="00711D9B" w:rsidRDefault="00711D9B" w:rsidP="00711D9B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bCs/>
          <w:sz w:val="24"/>
          <w:szCs w:val="24"/>
          <w:lang w:eastAsia="ar-SA"/>
        </w:rPr>
        <w:t xml:space="preserve">zastoupen: </w:t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  <w:t>PaedDr. Jiřím Olšiakem, předsedou výboru</w:t>
      </w:r>
    </w:p>
    <w:p w:rsidR="00711D9B" w:rsidRPr="00711D9B" w:rsidRDefault="00711D9B" w:rsidP="00711D9B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bCs/>
          <w:sz w:val="24"/>
          <w:szCs w:val="24"/>
          <w:lang w:eastAsia="ar-SA"/>
        </w:rPr>
        <w:t>tel.:</w:t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  <w:t>+420 602 275 221</w:t>
      </w:r>
    </w:p>
    <w:p w:rsidR="00711D9B" w:rsidRPr="00711D9B" w:rsidRDefault="00711D9B" w:rsidP="00711D9B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bCs/>
          <w:sz w:val="24"/>
          <w:szCs w:val="24"/>
          <w:lang w:eastAsia="ar-SA"/>
        </w:rPr>
        <w:t>e-mail:</w:t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hyperlink r:id="rId7" w:history="1">
        <w:r w:rsidRPr="00711D9B">
          <w:rPr>
            <w:rFonts w:eastAsia="Times New Roman"/>
            <w:bCs/>
            <w:color w:val="0000FF"/>
            <w:sz w:val="24"/>
            <w:szCs w:val="24"/>
            <w:u w:val="single"/>
            <w:lang w:eastAsia="ar-SA"/>
          </w:rPr>
          <w:t>j.olsiak@seznam.cz</w:t>
        </w:r>
      </w:hyperlink>
    </w:p>
    <w:p w:rsidR="00B84372" w:rsidRPr="00566C33" w:rsidRDefault="00B84372" w:rsidP="00711D9B">
      <w:pPr>
        <w:tabs>
          <w:tab w:val="left" w:pos="2835"/>
        </w:tabs>
        <w:rPr>
          <w:rFonts w:asciiTheme="minorHAnsi" w:hAnsiTheme="minorHAnsi"/>
          <w:sz w:val="24"/>
          <w:szCs w:val="24"/>
        </w:rPr>
      </w:pP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566C33" w:rsidRDefault="00FD7E92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FD7E92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566C33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566C33" w:rsidRDefault="00FD7E92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FD7E92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566C33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566C33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566C33" w:rsidRDefault="00FD7E92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FD7E92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566C33" w:rsidRDefault="00FD7E92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566C33" w:rsidRDefault="00FD7E92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FD7E92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491706" w:rsidRPr="00566C33">
        <w:rPr>
          <w:rFonts w:asciiTheme="minorHAnsi" w:hAnsiTheme="minorHAnsi" w:cs="Arial"/>
          <w:sz w:val="24"/>
          <w:szCs w:val="24"/>
        </w:rPr>
        <w:t>zastoupen</w: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B024F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566C33">
        <w:rPr>
          <w:rFonts w:asciiTheme="minorHAnsi" w:hAnsiTheme="minorHAnsi" w:cs="Arial"/>
          <w:bCs/>
          <w:sz w:val="20"/>
          <w:szCs w:val="20"/>
        </w:rPr>
        <w:t>představenstva)</w:t>
      </w:r>
      <w:r w:rsidRPr="00566C33">
        <w:rPr>
          <w:rFonts w:asciiTheme="minorHAnsi" w:hAnsiTheme="minorHAnsi" w:cs="Arial"/>
          <w:sz w:val="20"/>
          <w:szCs w:val="20"/>
        </w:rPr>
        <w:tab/>
      </w:r>
    </w:p>
    <w:p w:rsidR="00F12A50" w:rsidRPr="00566C33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711D9B" w:rsidRDefault="00711D9B" w:rsidP="00613AEE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</w:p>
    <w:p w:rsidR="00EF3FEE" w:rsidRPr="00566C33" w:rsidRDefault="006309B1" w:rsidP="00613AEE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</w:rPr>
        <w:t>Uchazeč tímto</w:t>
      </w:r>
      <w:r w:rsidR="003B64C9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prokazuje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 splnění 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>zákl</w:t>
      </w:r>
      <w:r w:rsidR="005C3014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dních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>kvalifikačních př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edpokladů </w:t>
      </w:r>
      <w:r w:rsidR="002F05AB" w:rsidRPr="00566C33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62EE6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ustanovení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§ 53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>odst. 1 písm.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až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k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566C33">
        <w:rPr>
          <w:rFonts w:asciiTheme="minorHAnsi" w:hAnsiTheme="minorHAnsi" w:cs="Arial"/>
          <w:b/>
          <w:color w:val="000000"/>
          <w:sz w:val="24"/>
          <w:szCs w:val="24"/>
        </w:rPr>
        <w:t>v platném znění</w:t>
      </w:r>
      <w:r w:rsidR="002A5345" w:rsidRPr="00566C33">
        <w:rPr>
          <w:rFonts w:asciiTheme="minorHAnsi" w:hAnsiTheme="minorHAnsi" w:cs="Arial"/>
          <w:color w:val="000000"/>
          <w:sz w:val="24"/>
          <w:szCs w:val="24"/>
        </w:rPr>
        <w:t xml:space="preserve"> (dále jen „zákon“)</w:t>
      </w:r>
      <w:r w:rsidRPr="00566C33">
        <w:rPr>
          <w:rFonts w:asciiTheme="minorHAnsi" w:hAnsiTheme="minorHAnsi" w:cs="Arial"/>
          <w:color w:val="000000"/>
          <w:sz w:val="24"/>
          <w:szCs w:val="24"/>
        </w:rPr>
        <w:t>, kd</w:t>
      </w:r>
      <w:r w:rsidR="00462EE6" w:rsidRPr="00566C33">
        <w:rPr>
          <w:rFonts w:asciiTheme="minorHAnsi" w:hAnsiTheme="minorHAnsi" w:cs="Arial"/>
          <w:color w:val="000000"/>
          <w:sz w:val="24"/>
          <w:szCs w:val="24"/>
        </w:rPr>
        <w:t>y</w:t>
      </w:r>
      <w:r w:rsidR="003B64C9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>čestně prohlašuj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e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, že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je</w:t>
      </w:r>
      <w:r w:rsidR="00B024F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sz w:val="24"/>
          <w:szCs w:val="24"/>
        </w:rPr>
        <w:t>dodavatelem</w:t>
      </w:r>
      <w:r w:rsidR="00EF3FEE" w:rsidRPr="00566C33">
        <w:rPr>
          <w:rFonts w:asciiTheme="minorHAnsi" w:hAnsiTheme="minorHAnsi" w:cs="Arial"/>
          <w:b/>
          <w:sz w:val="24"/>
          <w:szCs w:val="24"/>
        </w:rPr>
        <w:t>:</w:t>
      </w:r>
    </w:p>
    <w:p w:rsidR="006309B1" w:rsidRPr="00566C33" w:rsidRDefault="006309B1" w:rsidP="0035651B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 xml:space="preserve"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</w:t>
      </w:r>
      <w:r w:rsidRPr="00566C33">
        <w:rPr>
          <w:rFonts w:asciiTheme="minorHAnsi" w:hAnsiTheme="minorHAnsi"/>
          <w:i/>
        </w:rPr>
        <w:lastRenderedPageBreak/>
        <w:t>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 xml:space="preserve"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</w:t>
      </w:r>
      <w:r w:rsidR="001E4D99" w:rsidRPr="00566C33">
        <w:rPr>
          <w:rFonts w:asciiTheme="minorHAnsi" w:hAnsiTheme="minorHAnsi"/>
          <w:i/>
        </w:rPr>
        <w:t xml:space="preserve">splňuje tento předpoklad </w:t>
      </w:r>
      <w:r w:rsidRPr="00566C33">
        <w:rPr>
          <w:rFonts w:asciiTheme="minorHAnsi" w:hAnsiTheme="minorHAnsi"/>
          <w:i/>
        </w:rPr>
        <w:t>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v posledních 3 letech nenaplnil skutkovou podstatu jednání nekalé soutěže formou podplácení podle zvláštního právního předpisu,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 likvidaci,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v evidenci daní zachyceny daňové nedoplatky,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v posledních 3 letech pravomocně disciplinárně </w:t>
      </w:r>
      <w:r w:rsidR="00FE014D" w:rsidRPr="00566C33">
        <w:rPr>
          <w:rFonts w:asciiTheme="minorHAnsi" w:hAnsiTheme="minorHAnsi"/>
          <w:i/>
        </w:rPr>
        <w:t>potrestán, či</w:t>
      </w:r>
      <w:r w:rsidRPr="00566C33">
        <w:rPr>
          <w:rFonts w:asciiTheme="minorHAnsi" w:hAnsiTheme="minorHAnsi"/>
          <w:i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veden v rejstříku osob se zákazem plnění veřejných zakázek,</w:t>
      </w:r>
    </w:p>
    <w:p w:rsidR="004F3FC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kterému nebyla v posledních 3 letech pravomocně uložena pokuta za umožnění výkonu nelegální práce podle zvláštního právního předpisu</w:t>
      </w:r>
      <w:r w:rsidRPr="00566C33">
        <w:rPr>
          <w:rStyle w:val="Znakapoznpodarou"/>
          <w:rFonts w:asciiTheme="minorHAnsi" w:hAnsiTheme="minorHAnsi"/>
          <w:i/>
        </w:rPr>
        <w:footnoteReference w:id="2"/>
      </w:r>
      <w:r w:rsidRPr="00566C33">
        <w:rPr>
          <w:rFonts w:asciiTheme="minorHAnsi" w:hAnsiTheme="minorHAnsi"/>
          <w:i/>
        </w:rPr>
        <w:t>.</w:t>
      </w:r>
    </w:p>
    <w:p w:rsidR="006C4AAE" w:rsidRPr="0065326C" w:rsidRDefault="006C4AAE" w:rsidP="006C4AAE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Calibri" w:hAnsi="Calibri"/>
          <w:i/>
        </w:rPr>
      </w:pPr>
      <w:r w:rsidRPr="0065326C">
        <w:rPr>
          <w:rFonts w:ascii="Calibri" w:hAnsi="Calibri"/>
          <w:i/>
        </w:rPr>
        <w:t>vůči němuž nebyla v posledních 3 letech zavedena dočasná správa nebo v posledních 3 letech uplatněno opatření k řešení krize podle zákona upravujícího ozdravné postupy a řešení krize na finančním úřadu.</w:t>
      </w:r>
    </w:p>
    <w:p w:rsidR="006C4AAE" w:rsidRDefault="006C4AAE" w:rsidP="006C4AAE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6C4AAE" w:rsidRPr="00566C33" w:rsidRDefault="006C4AAE" w:rsidP="006C4AAE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AF0712" w:rsidRPr="00566C33" w:rsidRDefault="00AF071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A5345" w:rsidRPr="00566C33" w:rsidRDefault="00FD7E9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lastRenderedPageBreak/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>V</w:t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751DD0" w:rsidRPr="00566C33">
        <w:rPr>
          <w:rFonts w:asciiTheme="minorHAnsi" w:hAnsiTheme="minorHAnsi"/>
          <w:sz w:val="24"/>
          <w:szCs w:val="24"/>
        </w:rPr>
        <w:t xml:space="preserve">, </w:t>
      </w:r>
      <w:r w:rsidR="002A5345" w:rsidRPr="00566C33">
        <w:rPr>
          <w:rFonts w:asciiTheme="minorHAnsi" w:hAnsiTheme="minorHAnsi"/>
          <w:sz w:val="24"/>
          <w:szCs w:val="24"/>
        </w:rPr>
        <w:t>dne</w:t>
      </w:r>
      <w:r w:rsidR="00462EE6" w:rsidRPr="00566C33">
        <w:rPr>
          <w:rFonts w:asciiTheme="minorHAnsi" w:hAnsiTheme="minorHAnsi"/>
          <w:sz w:val="24"/>
          <w:szCs w:val="24"/>
        </w:rPr>
        <w:tab/>
      </w:r>
    </w:p>
    <w:p w:rsidR="00751DD0" w:rsidRPr="00566C33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566C33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566C33" w:rsidRDefault="00FD7E92" w:rsidP="0049170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FD7E92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/>
          <w:sz w:val="24"/>
          <w:szCs w:val="24"/>
        </w:rPr>
        <w:t>zastupovat</w:t>
      </w:r>
      <w:r w:rsidR="00751DD0" w:rsidRPr="00566C33">
        <w:rPr>
          <w:rFonts w:asciiTheme="minorHAnsi" w:hAnsiTheme="minorHAnsi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/>
          <w:sz w:val="24"/>
          <w:szCs w:val="24"/>
        </w:rPr>
        <w:t>:</w:t>
      </w:r>
      <w:r w:rsidR="00751DD0" w:rsidRPr="00566C33">
        <w:rPr>
          <w:rFonts w:asciiTheme="minorHAnsi" w:hAnsiTheme="minorHAnsi"/>
          <w:sz w:val="24"/>
          <w:szCs w:val="24"/>
        </w:rPr>
        <w:tab/>
      </w:r>
    </w:p>
    <w:p w:rsidR="00462EE6" w:rsidRPr="00566C33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566C33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uchazeče </w:t>
      </w:r>
      <w:r w:rsidRPr="00566C33">
        <w:rPr>
          <w:rFonts w:asciiTheme="minorHAnsi" w:hAnsiTheme="minorHAnsi" w:cs="Arial"/>
          <w:sz w:val="24"/>
          <w:szCs w:val="24"/>
        </w:rPr>
        <w:t>a podpis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566C33" w:rsidRDefault="00FD7E92" w:rsidP="0049170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 w:cs="Arial"/>
          <w:sz w:val="24"/>
          <w:szCs w:val="24"/>
        </w:rPr>
        <w:t>zastupovat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 w:cs="Arial"/>
          <w:sz w:val="24"/>
          <w:szCs w:val="24"/>
        </w:rPr>
        <w:t>:</w:t>
      </w:r>
      <w:r w:rsidR="00751DD0" w:rsidRPr="00566C33">
        <w:rPr>
          <w:rFonts w:asciiTheme="minorHAnsi" w:hAnsiTheme="minorHAnsi" w:cs="Arial"/>
          <w:sz w:val="24"/>
          <w:szCs w:val="24"/>
        </w:rPr>
        <w:tab/>
      </w:r>
    </w:p>
    <w:sectPr w:rsidR="00751DD0" w:rsidRPr="00566C33" w:rsidSect="004D4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4B8" w:rsidRDefault="006634B8" w:rsidP="0003428A">
      <w:pPr>
        <w:spacing w:after="0" w:line="240" w:lineRule="auto"/>
      </w:pPr>
      <w:r>
        <w:separator/>
      </w:r>
    </w:p>
  </w:endnote>
  <w:endnote w:type="continuationSeparator" w:id="1">
    <w:p w:rsidR="006634B8" w:rsidRDefault="006634B8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11" w:rsidRDefault="00A6121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7F" w:rsidRDefault="00923D7F">
    <w:pPr>
      <w:pStyle w:val="Zpat"/>
    </w:pPr>
  </w:p>
  <w:p w:rsidR="00923D7F" w:rsidRDefault="00923D7F">
    <w:pPr>
      <w:pStyle w:val="Zpat"/>
    </w:pPr>
  </w:p>
  <w:p w:rsidR="00923D7F" w:rsidRDefault="00923D7F">
    <w:pPr>
      <w:pStyle w:val="Zpat"/>
    </w:pPr>
  </w:p>
  <w:p w:rsidR="002E76FF" w:rsidRDefault="002E76F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11" w:rsidRDefault="00A6121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4B8" w:rsidRDefault="006634B8" w:rsidP="0003428A">
      <w:pPr>
        <w:spacing w:after="0" w:line="240" w:lineRule="auto"/>
      </w:pPr>
      <w:r>
        <w:separator/>
      </w:r>
    </w:p>
  </w:footnote>
  <w:footnote w:type="continuationSeparator" w:id="1">
    <w:p w:rsidR="006634B8" w:rsidRDefault="006634B8" w:rsidP="0003428A">
      <w:pPr>
        <w:spacing w:after="0" w:line="240" w:lineRule="auto"/>
      </w:pPr>
      <w:r>
        <w:continuationSeparator/>
      </w:r>
    </w:p>
  </w:footnote>
  <w:footnote w:id="2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11" w:rsidRDefault="00A6121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AE" w:rsidRPr="00C95DFE" w:rsidRDefault="006C4AAE" w:rsidP="00711D9B">
    <w:pPr>
      <w:spacing w:before="75" w:after="75" w:line="240" w:lineRule="auto"/>
      <w:ind w:right="75"/>
      <w:rPr>
        <w:sz w:val="24"/>
        <w:szCs w:val="24"/>
        <w:lang w:eastAsia="cs-CZ"/>
      </w:rPr>
    </w:pPr>
    <w:r w:rsidRPr="00C95DFE">
      <w:rPr>
        <w:noProof/>
        <w:sz w:val="24"/>
        <w:szCs w:val="24"/>
        <w:lang w:eastAsia="cs-CZ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-163830</wp:posOffset>
          </wp:positionV>
          <wp:extent cx="2028825" cy="1019175"/>
          <wp:effectExtent l="19050" t="0" r="9525" b="0"/>
          <wp:wrapNone/>
          <wp:docPr id="6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5DFE">
      <w:rPr>
        <w:sz w:val="24"/>
        <w:szCs w:val="24"/>
        <w:lang w:eastAsia="cs-CZ"/>
      </w:rPr>
      <w:t>Veřejná zakázka:</w:t>
    </w:r>
  </w:p>
  <w:p w:rsidR="006C4AAE" w:rsidRPr="000D10CF" w:rsidRDefault="006C4AAE" w:rsidP="006C4AAE">
    <w:pPr>
      <w:pStyle w:val="Zhlav"/>
      <w:jc w:val="center"/>
      <w:rPr>
        <w:b/>
        <w:sz w:val="24"/>
        <w:szCs w:val="24"/>
      </w:rPr>
    </w:pPr>
    <w:r w:rsidRPr="00C95DFE">
      <w:rPr>
        <w:b/>
        <w:sz w:val="24"/>
        <w:szCs w:val="24"/>
      </w:rPr>
      <w:t xml:space="preserve"> „</w:t>
    </w:r>
    <w:r w:rsidR="00711D9B" w:rsidRPr="00C95DFE">
      <w:rPr>
        <w:sz w:val="24"/>
        <w:szCs w:val="24"/>
      </w:rPr>
      <w:t>STAVEBNÍ ÚPRAVY STÁVAJÍCÍ SPORTOVNÍ HALY</w:t>
    </w:r>
    <w:r w:rsidRPr="00C95DFE">
      <w:rPr>
        <w:b/>
        <w:sz w:val="24"/>
        <w:szCs w:val="24"/>
      </w:rPr>
      <w:t>“</w:t>
    </w:r>
  </w:p>
  <w:p w:rsidR="006C4AAE" w:rsidRDefault="006C4AAE" w:rsidP="006C4AAE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B009DE" w:rsidRPr="006C4AAE" w:rsidRDefault="00B009DE" w:rsidP="006C4AAE">
    <w:pPr>
      <w:pStyle w:val="Zhlav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11" w:rsidRDefault="00A6121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DB6"/>
    <w:rsid w:val="000210FB"/>
    <w:rsid w:val="00021B25"/>
    <w:rsid w:val="00023A12"/>
    <w:rsid w:val="0003428A"/>
    <w:rsid w:val="000A121B"/>
    <w:rsid w:val="000A6243"/>
    <w:rsid w:val="000B315F"/>
    <w:rsid w:val="000C0C07"/>
    <w:rsid w:val="000E5EAB"/>
    <w:rsid w:val="00111DBB"/>
    <w:rsid w:val="0012349D"/>
    <w:rsid w:val="00161650"/>
    <w:rsid w:val="00190591"/>
    <w:rsid w:val="00196DE5"/>
    <w:rsid w:val="001A4E29"/>
    <w:rsid w:val="001C39E4"/>
    <w:rsid w:val="001E4D99"/>
    <w:rsid w:val="00203305"/>
    <w:rsid w:val="00212269"/>
    <w:rsid w:val="00212CD4"/>
    <w:rsid w:val="00214815"/>
    <w:rsid w:val="00235443"/>
    <w:rsid w:val="00240E70"/>
    <w:rsid w:val="00266E88"/>
    <w:rsid w:val="00271814"/>
    <w:rsid w:val="002734B4"/>
    <w:rsid w:val="00293797"/>
    <w:rsid w:val="00295BC4"/>
    <w:rsid w:val="002A5345"/>
    <w:rsid w:val="002A6509"/>
    <w:rsid w:val="002D0236"/>
    <w:rsid w:val="002D5759"/>
    <w:rsid w:val="002E76FF"/>
    <w:rsid w:val="002F05AB"/>
    <w:rsid w:val="003038F1"/>
    <w:rsid w:val="00304A95"/>
    <w:rsid w:val="00350862"/>
    <w:rsid w:val="0035651B"/>
    <w:rsid w:val="00375301"/>
    <w:rsid w:val="00376E7D"/>
    <w:rsid w:val="003B5822"/>
    <w:rsid w:val="003B61AD"/>
    <w:rsid w:val="003B64C9"/>
    <w:rsid w:val="003D6478"/>
    <w:rsid w:val="004241F7"/>
    <w:rsid w:val="00447F9F"/>
    <w:rsid w:val="00462EE6"/>
    <w:rsid w:val="00471828"/>
    <w:rsid w:val="00491706"/>
    <w:rsid w:val="004A2D08"/>
    <w:rsid w:val="004D486E"/>
    <w:rsid w:val="004D519D"/>
    <w:rsid w:val="004F3FC3"/>
    <w:rsid w:val="00500DA8"/>
    <w:rsid w:val="005046C8"/>
    <w:rsid w:val="0052188E"/>
    <w:rsid w:val="0052736C"/>
    <w:rsid w:val="00544A3B"/>
    <w:rsid w:val="00552D86"/>
    <w:rsid w:val="00566C33"/>
    <w:rsid w:val="005B10A9"/>
    <w:rsid w:val="005B4C5E"/>
    <w:rsid w:val="005C3014"/>
    <w:rsid w:val="005C51E1"/>
    <w:rsid w:val="005E3230"/>
    <w:rsid w:val="005F22AF"/>
    <w:rsid w:val="005F4004"/>
    <w:rsid w:val="00613AEE"/>
    <w:rsid w:val="006309B1"/>
    <w:rsid w:val="00634ED8"/>
    <w:rsid w:val="00640278"/>
    <w:rsid w:val="006411F2"/>
    <w:rsid w:val="00646C95"/>
    <w:rsid w:val="006634B8"/>
    <w:rsid w:val="006A1B80"/>
    <w:rsid w:val="006B5446"/>
    <w:rsid w:val="006C2613"/>
    <w:rsid w:val="006C4AAE"/>
    <w:rsid w:val="006C5CAF"/>
    <w:rsid w:val="006D40E7"/>
    <w:rsid w:val="006E41F9"/>
    <w:rsid w:val="006E7B5D"/>
    <w:rsid w:val="006F50C7"/>
    <w:rsid w:val="007016E7"/>
    <w:rsid w:val="00711D9B"/>
    <w:rsid w:val="00751DD0"/>
    <w:rsid w:val="0075593D"/>
    <w:rsid w:val="0077094E"/>
    <w:rsid w:val="00784FEE"/>
    <w:rsid w:val="007933E8"/>
    <w:rsid w:val="00793F6A"/>
    <w:rsid w:val="007B2A90"/>
    <w:rsid w:val="007B357D"/>
    <w:rsid w:val="007C4865"/>
    <w:rsid w:val="00801B64"/>
    <w:rsid w:val="00806936"/>
    <w:rsid w:val="00810879"/>
    <w:rsid w:val="00815285"/>
    <w:rsid w:val="00817CBA"/>
    <w:rsid w:val="00820750"/>
    <w:rsid w:val="00842F56"/>
    <w:rsid w:val="008458FC"/>
    <w:rsid w:val="00881A44"/>
    <w:rsid w:val="00911A3C"/>
    <w:rsid w:val="00923D7F"/>
    <w:rsid w:val="00926189"/>
    <w:rsid w:val="009432B2"/>
    <w:rsid w:val="0095293D"/>
    <w:rsid w:val="009532EC"/>
    <w:rsid w:val="00964594"/>
    <w:rsid w:val="00966BAD"/>
    <w:rsid w:val="009B787F"/>
    <w:rsid w:val="009C6EF9"/>
    <w:rsid w:val="00A22B6B"/>
    <w:rsid w:val="00A2779A"/>
    <w:rsid w:val="00A4131F"/>
    <w:rsid w:val="00A448F2"/>
    <w:rsid w:val="00A51ACF"/>
    <w:rsid w:val="00A61211"/>
    <w:rsid w:val="00A65A5D"/>
    <w:rsid w:val="00A777AB"/>
    <w:rsid w:val="00A90836"/>
    <w:rsid w:val="00AA4FB2"/>
    <w:rsid w:val="00AB1548"/>
    <w:rsid w:val="00AD1115"/>
    <w:rsid w:val="00AE79E0"/>
    <w:rsid w:val="00AF0712"/>
    <w:rsid w:val="00AF62A1"/>
    <w:rsid w:val="00B009DE"/>
    <w:rsid w:val="00B024FB"/>
    <w:rsid w:val="00B1293A"/>
    <w:rsid w:val="00B17B28"/>
    <w:rsid w:val="00B36D0E"/>
    <w:rsid w:val="00B5232C"/>
    <w:rsid w:val="00B6009D"/>
    <w:rsid w:val="00B7099F"/>
    <w:rsid w:val="00B77C01"/>
    <w:rsid w:val="00B84372"/>
    <w:rsid w:val="00BC18BE"/>
    <w:rsid w:val="00C26BF3"/>
    <w:rsid w:val="00C56079"/>
    <w:rsid w:val="00C95DFE"/>
    <w:rsid w:val="00CB011E"/>
    <w:rsid w:val="00D07610"/>
    <w:rsid w:val="00D36F79"/>
    <w:rsid w:val="00D477B8"/>
    <w:rsid w:val="00D61332"/>
    <w:rsid w:val="00DA64D5"/>
    <w:rsid w:val="00DB2694"/>
    <w:rsid w:val="00DB26B7"/>
    <w:rsid w:val="00DC5173"/>
    <w:rsid w:val="00DD294F"/>
    <w:rsid w:val="00DD412F"/>
    <w:rsid w:val="00DF385C"/>
    <w:rsid w:val="00E565B2"/>
    <w:rsid w:val="00E67F1D"/>
    <w:rsid w:val="00E73135"/>
    <w:rsid w:val="00E86165"/>
    <w:rsid w:val="00E954CD"/>
    <w:rsid w:val="00EA2CC6"/>
    <w:rsid w:val="00EA7FB8"/>
    <w:rsid w:val="00EC579E"/>
    <w:rsid w:val="00EE4812"/>
    <w:rsid w:val="00EF3FEE"/>
    <w:rsid w:val="00F12A50"/>
    <w:rsid w:val="00F1468D"/>
    <w:rsid w:val="00F219B0"/>
    <w:rsid w:val="00F76822"/>
    <w:rsid w:val="00F91B2B"/>
    <w:rsid w:val="00FA185B"/>
    <w:rsid w:val="00FA5F1B"/>
    <w:rsid w:val="00FB061F"/>
    <w:rsid w:val="00FB2007"/>
    <w:rsid w:val="00FD7E92"/>
    <w:rsid w:val="00FE014D"/>
    <w:rsid w:val="00FE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  <o:rules v:ext="edit">
        <o:r id="V:Rule10" type="connector" idref="#_x0000_s1033"/>
        <o:r id="V:Rule11" type="connector" idref="#_x0000_s1041"/>
        <o:r id="V:Rule12" type="connector" idref="#_x0000_s1038"/>
        <o:r id="V:Rule13" type="connector" idref="#_x0000_s1034"/>
        <o:r id="V:Rule14" type="connector" idref="#_x0000_s1036"/>
        <o:r id="V:Rule15" type="connector" idref="#_x0000_s1039"/>
        <o:r id="V:Rule16" type="connector" idref="#_x0000_s1035"/>
        <o:r id="V:Rule17" type="connector" idref="#_x0000_s1040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046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6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6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6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6C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.olsiak@seznam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734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dcterms:created xsi:type="dcterms:W3CDTF">2016-08-08T11:37:00Z</dcterms:created>
  <dcterms:modified xsi:type="dcterms:W3CDTF">2016-08-08T12:06:00Z</dcterms:modified>
</cp:coreProperties>
</file>