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E47330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4733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65326C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65326C" w:rsidRDefault="0065326C" w:rsidP="006532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Stavební úpravy a přístavba části objektu č. p. 24 </w:t>
      </w:r>
    </w:p>
    <w:p w:rsidR="0065326C" w:rsidRPr="001905EE" w:rsidRDefault="0065326C" w:rsidP="006532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st. p. č. 27 v k. ú. Prosečné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65326C" w:rsidRPr="0065326C" w:rsidRDefault="0065326C" w:rsidP="0043125D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3125D" w:rsidRPr="0065326C" w:rsidRDefault="0043125D" w:rsidP="0065326C">
      <w:pPr>
        <w:spacing w:line="240" w:lineRule="auto"/>
        <w:rPr>
          <w:rFonts w:cs="Arial"/>
          <w:b/>
          <w:color w:val="000000"/>
          <w:sz w:val="12"/>
          <w:szCs w:val="12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 w:rsidR="0065326C">
        <w:rPr>
          <w:b/>
          <w:sz w:val="24"/>
          <w:szCs w:val="24"/>
        </w:rPr>
        <w:t>Prosečné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Prosečné 37, 543 73 Prosečné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278203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  <w:t xml:space="preserve">             Jiřím Bachtíkem, starostou obce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+420 724 180 860</w:t>
      </w:r>
    </w:p>
    <w:p w:rsidR="0065326C" w:rsidRDefault="0065326C" w:rsidP="0065326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ab/>
      </w:r>
      <w:hyperlink r:id="rId7" w:history="1">
        <w:r w:rsidRPr="00472668">
          <w:rPr>
            <w:rStyle w:val="Hypertextovodkaz"/>
            <w:bCs/>
            <w:sz w:val="24"/>
            <w:szCs w:val="24"/>
          </w:rPr>
          <w:t>obec.prosecne@iol.cz</w:t>
        </w:r>
      </w:hyperlink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65326C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  <w:r w:rsidR="00E47330" w:rsidRPr="00E473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;mso-position-horizontal-relative:text;mso-position-vertical-relative:text" o:connectortype="straight"/>
        </w:pict>
      </w:r>
    </w:p>
    <w:p w:rsidR="0065326C" w:rsidRPr="0065326C" w:rsidRDefault="0065326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6"/>
          <w:szCs w:val="16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E473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473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E473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473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E473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E473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473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65326C" w:rsidRDefault="00F12A50" w:rsidP="00F12A50">
      <w:pPr>
        <w:pStyle w:val="Odstavecseseznamem"/>
        <w:ind w:left="426"/>
        <w:rPr>
          <w:rFonts w:asciiTheme="minorHAnsi" w:hAnsiTheme="minorHAnsi"/>
          <w:sz w:val="16"/>
          <w:szCs w:val="16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244A9A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5326C" w:rsidRPr="0065326C" w:rsidRDefault="0065326C" w:rsidP="0065326C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244A9A" w:rsidRDefault="00244A9A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5326C" w:rsidRPr="00244A9A" w:rsidRDefault="0065326C" w:rsidP="00244A9A">
      <w:pPr>
        <w:pStyle w:val="Odstavecseseznamem"/>
        <w:ind w:left="284"/>
        <w:contextualSpacing w:val="0"/>
        <w:jc w:val="both"/>
        <w:rPr>
          <w:rFonts w:asciiTheme="minorHAnsi" w:hAnsiTheme="minorHAnsi"/>
          <w:i/>
          <w:sz w:val="10"/>
          <w:szCs w:val="10"/>
        </w:rPr>
      </w:pPr>
    </w:p>
    <w:p w:rsidR="002A5345" w:rsidRPr="00566C33" w:rsidRDefault="00E4733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lastRenderedPageBreak/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E47330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473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E47330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8D" w:rsidRDefault="00AC5F8D" w:rsidP="0003428A">
      <w:pPr>
        <w:spacing w:after="0" w:line="240" w:lineRule="auto"/>
      </w:pPr>
      <w:r>
        <w:separator/>
      </w:r>
    </w:p>
  </w:endnote>
  <w:endnote w:type="continuationSeparator" w:id="1">
    <w:p w:rsidR="00AC5F8D" w:rsidRDefault="00AC5F8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8D" w:rsidRDefault="00AC5F8D" w:rsidP="0003428A">
      <w:pPr>
        <w:spacing w:after="0" w:line="240" w:lineRule="auto"/>
      </w:pPr>
      <w:r>
        <w:separator/>
      </w:r>
    </w:p>
  </w:footnote>
  <w:footnote w:type="continuationSeparator" w:id="1">
    <w:p w:rsidR="00AC5F8D" w:rsidRDefault="00AC5F8D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6C" w:rsidRPr="001351EB" w:rsidRDefault="0065326C" w:rsidP="0065326C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-144780</wp:posOffset>
          </wp:positionV>
          <wp:extent cx="810260" cy="885825"/>
          <wp:effectExtent l="19050" t="0" r="8890" b="0"/>
          <wp:wrapNone/>
          <wp:docPr id="2" name="obrázek 2" descr="http://www.obecprosecne.cz/files/images/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ecprosecne.cz/files/images/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-144780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65326C" w:rsidRPr="001351EB" w:rsidRDefault="0065326C" w:rsidP="0065326C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 w:rsidRPr="001351EB">
      <w:rPr>
        <w:bCs/>
        <w:sz w:val="24"/>
        <w:szCs w:val="24"/>
      </w:rPr>
      <w:t>Stavební úpravy a přístavba části objektu č. p. 24 na st. p. č. 27 v k. ú. Prosečné</w:t>
    </w:r>
    <w:r w:rsidRPr="001351EB">
      <w:rPr>
        <w:sz w:val="24"/>
        <w:szCs w:val="24"/>
      </w:rPr>
      <w:t>“</w:t>
    </w:r>
  </w:p>
  <w:p w:rsidR="0065326C" w:rsidRPr="00B37C8C" w:rsidRDefault="0065326C" w:rsidP="0065326C">
    <w:pPr>
      <w:pStyle w:val="Zhlav"/>
    </w:pPr>
  </w:p>
  <w:p w:rsidR="00407760" w:rsidRPr="0065326C" w:rsidRDefault="0065326C" w:rsidP="0065326C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6326F"/>
    <w:rsid w:val="000A121B"/>
    <w:rsid w:val="000A6243"/>
    <w:rsid w:val="000B315F"/>
    <w:rsid w:val="000C0C07"/>
    <w:rsid w:val="000C674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44A9A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2F7F2C"/>
    <w:rsid w:val="003038F1"/>
    <w:rsid w:val="00304A95"/>
    <w:rsid w:val="00325F52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07760"/>
    <w:rsid w:val="004241F7"/>
    <w:rsid w:val="0043125D"/>
    <w:rsid w:val="0043593F"/>
    <w:rsid w:val="00447F9F"/>
    <w:rsid w:val="00462EE6"/>
    <w:rsid w:val="00471828"/>
    <w:rsid w:val="00474606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6D05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5326C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90D0C"/>
    <w:rsid w:val="00AA4FB2"/>
    <w:rsid w:val="00AB1548"/>
    <w:rsid w:val="00AC5F8D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56A4B"/>
    <w:rsid w:val="00C67CC8"/>
    <w:rsid w:val="00C87EF9"/>
    <w:rsid w:val="00CB011E"/>
    <w:rsid w:val="00CB3D01"/>
    <w:rsid w:val="00CC13D0"/>
    <w:rsid w:val="00CE3B29"/>
    <w:rsid w:val="00CE48F5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D53E3"/>
    <w:rsid w:val="00DF385C"/>
    <w:rsid w:val="00E000AB"/>
    <w:rsid w:val="00E47330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53B81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37"/>
        <o:r id="V:Rule13" type="connector" idref="#_x0000_s1034"/>
        <o:r id="V:Rule14" type="connector" idref="#_x0000_s1033"/>
        <o:r id="V:Rule15" type="connector" idref="#_x0000_s1038"/>
        <o:r id="V:Rule16" type="connector" idref="#_x0000_s1035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prosecne@i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2016-04-26T10:48:00Z</dcterms:created>
  <dcterms:modified xsi:type="dcterms:W3CDTF">2016-04-26T10:48:00Z</dcterms:modified>
</cp:coreProperties>
</file>