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38" w:rsidRPr="00933238" w:rsidRDefault="00933238" w:rsidP="00933238">
      <w:pPr>
        <w:pStyle w:val="Nzev"/>
        <w:jc w:val="left"/>
        <w:rPr>
          <w:rFonts w:ascii="Palatino Linotype" w:hAnsi="Palatino Linotype" w:cs="Calibri"/>
          <w:sz w:val="20"/>
          <w:u w:val="none"/>
        </w:rPr>
      </w:pPr>
      <w:r w:rsidRPr="00933238">
        <w:rPr>
          <w:rFonts w:ascii="Palatino Linotype" w:hAnsi="Palatino Linotype" w:cs="Calibri"/>
          <w:sz w:val="20"/>
          <w:u w:val="none"/>
        </w:rPr>
        <w:t>Příloha č. 10</w:t>
      </w:r>
      <w:r>
        <w:rPr>
          <w:rFonts w:ascii="Palatino Linotype" w:hAnsi="Palatino Linotype" w:cs="Calibri"/>
          <w:sz w:val="20"/>
          <w:u w:val="none"/>
        </w:rPr>
        <w:t>b</w:t>
      </w:r>
      <w:r w:rsidRPr="00933238">
        <w:rPr>
          <w:rFonts w:ascii="Palatino Linotype" w:hAnsi="Palatino Linotype" w:cs="Calibri"/>
          <w:sz w:val="20"/>
          <w:u w:val="none"/>
        </w:rPr>
        <w:t>):</w:t>
      </w:r>
    </w:p>
    <w:p w:rsidR="00174E6A" w:rsidRPr="00ED2778" w:rsidRDefault="00174E6A" w:rsidP="00933238">
      <w:pPr>
        <w:pStyle w:val="Nzev"/>
        <w:ind w:left="1416" w:firstLine="708"/>
        <w:jc w:val="left"/>
        <w:rPr>
          <w:rFonts w:ascii="Palatino Linotype" w:hAnsi="Palatino Linotype"/>
          <w:sz w:val="40"/>
          <w:szCs w:val="40"/>
          <w:u w:val="none"/>
        </w:rPr>
      </w:pPr>
      <w:r w:rsidRPr="00ED2778">
        <w:rPr>
          <w:rFonts w:ascii="Palatino Linotype" w:hAnsi="Palatino Linotype"/>
          <w:sz w:val="40"/>
          <w:szCs w:val="40"/>
          <w:u w:val="none"/>
        </w:rPr>
        <w:t>Smlouva o dílo</w:t>
      </w:r>
      <w:r w:rsidR="008D764E" w:rsidRPr="00ED2778">
        <w:rPr>
          <w:rFonts w:ascii="Palatino Linotype" w:hAnsi="Palatino Linotype"/>
          <w:sz w:val="40"/>
          <w:szCs w:val="40"/>
          <w:u w:val="none"/>
        </w:rPr>
        <w:t xml:space="preserve"> </w:t>
      </w:r>
      <w:r w:rsidR="00F96F59" w:rsidRPr="00ED2778">
        <w:rPr>
          <w:rFonts w:ascii="Palatino Linotype" w:hAnsi="Palatino Linotype"/>
          <w:color w:val="FF0000"/>
          <w:sz w:val="40"/>
          <w:szCs w:val="40"/>
          <w:u w:val="none"/>
        </w:rPr>
        <w:t>č………………</w:t>
      </w:r>
    </w:p>
    <w:p w:rsidR="00D638F2" w:rsidRPr="00ED2778" w:rsidRDefault="00D638F2" w:rsidP="00780497">
      <w:pPr>
        <w:pBdr>
          <w:bottom w:val="single" w:sz="12" w:space="1" w:color="auto"/>
        </w:pBdr>
        <w:jc w:val="center"/>
        <w:rPr>
          <w:rFonts w:ascii="Palatino Linotype" w:hAnsi="Palatino Linotype"/>
          <w:i/>
        </w:rPr>
      </w:pPr>
      <w:r w:rsidRPr="00ED2778">
        <w:rPr>
          <w:rFonts w:ascii="Palatino Linotype" w:hAnsi="Palatino Linotype"/>
          <w:i/>
        </w:rPr>
        <w:t xml:space="preserve">uzavřená </w:t>
      </w:r>
      <w:r w:rsidR="000D548B" w:rsidRPr="00ED2778">
        <w:rPr>
          <w:rFonts w:ascii="Palatino Linotype" w:hAnsi="Palatino Linotype"/>
          <w:i/>
        </w:rPr>
        <w:t>dle ustanovení § 2586 a násl. zákona č. 89/2012 Sb., občanský</w:t>
      </w:r>
      <w:r w:rsidRPr="00ED2778">
        <w:rPr>
          <w:rFonts w:ascii="Palatino Linotype" w:hAnsi="Palatino Linotype"/>
          <w:i/>
        </w:rPr>
        <w:t xml:space="preserve"> zákoník, </w:t>
      </w:r>
      <w:r w:rsidR="0006375C" w:rsidRPr="00ED2778">
        <w:rPr>
          <w:rFonts w:ascii="Palatino Linotype" w:hAnsi="Palatino Linotype"/>
          <w:i/>
        </w:rPr>
        <w:t>ve znění pozdějších předpisů</w:t>
      </w:r>
    </w:p>
    <w:p w:rsidR="003E151F" w:rsidRPr="00ED2778" w:rsidRDefault="00CC2E62" w:rsidP="00780497">
      <w:pPr>
        <w:spacing w:before="240"/>
        <w:jc w:val="center"/>
        <w:rPr>
          <w:rFonts w:ascii="Palatino Linotype" w:hAnsi="Palatino Linotype"/>
          <w:b/>
          <w:sz w:val="22"/>
          <w:szCs w:val="22"/>
        </w:rPr>
      </w:pPr>
      <w:r w:rsidRPr="00ED2778">
        <w:rPr>
          <w:rFonts w:ascii="Palatino Linotype" w:hAnsi="Palatino Linotype"/>
          <w:b/>
          <w:bCs/>
          <w:sz w:val="22"/>
          <w:szCs w:val="22"/>
        </w:rPr>
        <w:t>Článek</w:t>
      </w:r>
      <w:r w:rsidR="008D764E" w:rsidRPr="00ED2778">
        <w:rPr>
          <w:rFonts w:ascii="Palatino Linotype" w:hAnsi="Palatino Linotype"/>
          <w:b/>
          <w:bCs/>
          <w:sz w:val="22"/>
          <w:szCs w:val="22"/>
        </w:rPr>
        <w:t xml:space="preserve"> </w:t>
      </w:r>
      <w:r w:rsidR="003E151F" w:rsidRPr="00ED2778">
        <w:rPr>
          <w:rFonts w:ascii="Palatino Linotype" w:hAnsi="Palatino Linotype"/>
          <w:b/>
          <w:sz w:val="22"/>
          <w:szCs w:val="22"/>
        </w:rPr>
        <w:t>I.</w:t>
      </w:r>
    </w:p>
    <w:p w:rsidR="00174E6A" w:rsidRPr="00ED2778" w:rsidRDefault="003E151F" w:rsidP="00780497">
      <w:pPr>
        <w:spacing w:after="120"/>
        <w:jc w:val="center"/>
        <w:rPr>
          <w:rFonts w:ascii="Palatino Linotype" w:hAnsi="Palatino Linotype"/>
          <w:b/>
          <w:sz w:val="22"/>
          <w:szCs w:val="22"/>
        </w:rPr>
      </w:pPr>
      <w:r w:rsidRPr="00ED2778">
        <w:rPr>
          <w:rFonts w:ascii="Palatino Linotype" w:hAnsi="Palatino Linotype"/>
          <w:b/>
          <w:sz w:val="22"/>
          <w:szCs w:val="22"/>
        </w:rPr>
        <w:t>Smluvní strany</w:t>
      </w:r>
    </w:p>
    <w:p w:rsidR="00AC4588" w:rsidRPr="009E31B6" w:rsidRDefault="00BF1144" w:rsidP="00C04CAF">
      <w:pPr>
        <w:numPr>
          <w:ilvl w:val="0"/>
          <w:numId w:val="2"/>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Objednatel:</w:t>
      </w:r>
      <w:r>
        <w:rPr>
          <w:rFonts w:ascii="Palatino Linotype" w:hAnsi="Palatino Linotype"/>
          <w:b/>
          <w:bCs/>
          <w:iCs/>
          <w:snapToGrid w:val="0"/>
          <w:sz w:val="22"/>
          <w:szCs w:val="22"/>
        </w:rPr>
        <w:tab/>
      </w:r>
      <w:r w:rsidR="00AC4588">
        <w:rPr>
          <w:rFonts w:ascii="Palatino Linotype" w:hAnsi="Palatino Linotype"/>
          <w:b/>
          <w:bCs/>
          <w:iCs/>
          <w:snapToGrid w:val="0"/>
          <w:sz w:val="22"/>
          <w:szCs w:val="22"/>
        </w:rPr>
        <w:tab/>
      </w:r>
      <w:r w:rsidR="00933238" w:rsidRPr="00933238">
        <w:rPr>
          <w:rFonts w:ascii="Palatino Linotype" w:hAnsi="Palatino Linotype" w:cs="Calibri"/>
          <w:b/>
          <w:bCs/>
          <w:sz w:val="22"/>
          <w:szCs w:val="22"/>
        </w:rPr>
        <w:t>W Weinzettl, s.r.o.</w:t>
      </w:r>
    </w:p>
    <w:p w:rsidR="00AC4588" w:rsidRPr="009E31B6" w:rsidRDefault="00AC4588" w:rsidP="00AC4588">
      <w:pPr>
        <w:tabs>
          <w:tab w:val="left" w:pos="1418"/>
        </w:tabs>
        <w:ind w:left="567"/>
        <w:rPr>
          <w:rFonts w:ascii="Palatino Linotype" w:hAnsi="Palatino Linotype"/>
          <w:sz w:val="22"/>
          <w:szCs w:val="22"/>
        </w:rPr>
      </w:pPr>
      <w:r w:rsidRPr="009E31B6">
        <w:rPr>
          <w:rFonts w:ascii="Palatino Linotype" w:hAnsi="Palatino Linotype"/>
          <w:sz w:val="22"/>
          <w:szCs w:val="22"/>
        </w:rPr>
        <w:t xml:space="preserve">sídlo: </w:t>
      </w:r>
      <w:r w:rsidRPr="009E31B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933238">
        <w:rPr>
          <w:rFonts w:ascii="Palatino Linotype" w:hAnsi="Palatino Linotype" w:cs="Arial"/>
          <w:sz w:val="22"/>
          <w:szCs w:val="22"/>
        </w:rPr>
        <w:t>Rašínova 494, Soběslav II, 392 01 Soběslav</w:t>
      </w:r>
    </w:p>
    <w:p w:rsidR="00AC4588" w:rsidRPr="009E31B6" w:rsidRDefault="00AC4588" w:rsidP="00AC4588">
      <w:pPr>
        <w:tabs>
          <w:tab w:val="left" w:pos="1418"/>
        </w:tabs>
        <w:ind w:left="567"/>
        <w:rPr>
          <w:rFonts w:ascii="Palatino Linotype" w:hAnsi="Palatino Linotype"/>
          <w:sz w:val="22"/>
          <w:szCs w:val="22"/>
        </w:rPr>
      </w:pPr>
      <w:r w:rsidRPr="009E31B6">
        <w:rPr>
          <w:rFonts w:ascii="Palatino Linotype" w:hAnsi="Palatino Linotype"/>
          <w:sz w:val="22"/>
          <w:szCs w:val="22"/>
        </w:rPr>
        <w:t>IČ</w:t>
      </w:r>
      <w:r>
        <w:rPr>
          <w:rFonts w:ascii="Palatino Linotype" w:hAnsi="Palatino Linotype"/>
          <w:sz w:val="22"/>
          <w:szCs w:val="22"/>
        </w:rPr>
        <w:t>/DIČ</w:t>
      </w:r>
      <w:r w:rsidRPr="009E31B6">
        <w:rPr>
          <w:rFonts w:ascii="Palatino Linotype" w:hAnsi="Palatino Linotype"/>
          <w:sz w:val="22"/>
          <w:szCs w:val="22"/>
        </w:rPr>
        <w:t xml:space="preserve">: </w:t>
      </w:r>
      <w:r w:rsidRPr="009E31B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933238">
        <w:rPr>
          <w:rFonts w:ascii="Palatino Linotype" w:hAnsi="Palatino Linotype" w:cs="Arial"/>
          <w:sz w:val="22"/>
          <w:szCs w:val="22"/>
        </w:rPr>
        <w:t>260 31 116</w:t>
      </w:r>
      <w:r>
        <w:rPr>
          <w:rFonts w:ascii="Palatino Linotype" w:hAnsi="Palatino Linotype" w:cs="Arial"/>
          <w:sz w:val="22"/>
          <w:szCs w:val="22"/>
        </w:rPr>
        <w:t>/</w:t>
      </w:r>
      <w:r w:rsidRPr="00FF7495">
        <w:rPr>
          <w:rFonts w:ascii="Palatino Linotype" w:hAnsi="Palatino Linotype"/>
          <w:sz w:val="22"/>
          <w:szCs w:val="22"/>
        </w:rPr>
        <w:t xml:space="preserve"> </w:t>
      </w:r>
      <w:r w:rsidRPr="009E31B6">
        <w:rPr>
          <w:rFonts w:ascii="Palatino Linotype" w:hAnsi="Palatino Linotype"/>
          <w:sz w:val="22"/>
          <w:szCs w:val="22"/>
        </w:rPr>
        <w:t>CZ</w:t>
      </w:r>
      <w:r w:rsidR="00933238">
        <w:rPr>
          <w:rFonts w:ascii="Palatino Linotype" w:hAnsi="Palatino Linotype" w:cs="Arial"/>
          <w:sz w:val="22"/>
          <w:szCs w:val="22"/>
        </w:rPr>
        <w:t>26031116</w:t>
      </w:r>
    </w:p>
    <w:p w:rsidR="00AC4588" w:rsidRDefault="00AC4588" w:rsidP="00933238">
      <w:pPr>
        <w:tabs>
          <w:tab w:val="left" w:pos="2268"/>
        </w:tabs>
        <w:autoSpaceDE w:val="0"/>
        <w:autoSpaceDN w:val="0"/>
        <w:adjustRightInd w:val="0"/>
        <w:ind w:left="2830" w:hanging="2830"/>
        <w:rPr>
          <w:rFonts w:ascii="Palatino Linotype" w:hAnsi="Palatino Linotype" w:cs="Arial"/>
          <w:color w:val="000000"/>
          <w:sz w:val="22"/>
          <w:szCs w:val="22"/>
        </w:rPr>
      </w:pPr>
      <w:r>
        <w:rPr>
          <w:rFonts w:ascii="Palatino Linotype" w:hAnsi="Palatino Linotype" w:cs="Arial"/>
          <w:color w:val="000000"/>
          <w:sz w:val="22"/>
          <w:szCs w:val="22"/>
        </w:rPr>
        <w:t xml:space="preserve">          </w:t>
      </w:r>
      <w:r w:rsidRPr="00FF7495">
        <w:rPr>
          <w:rFonts w:ascii="Palatino Linotype" w:hAnsi="Palatino Linotype" w:cs="Arial"/>
          <w:color w:val="000000"/>
          <w:sz w:val="22"/>
          <w:szCs w:val="22"/>
        </w:rPr>
        <w:t>z</w:t>
      </w:r>
      <w:r>
        <w:rPr>
          <w:rFonts w:ascii="Palatino Linotype" w:hAnsi="Palatino Linotype" w:cs="Arial"/>
          <w:color w:val="000000"/>
          <w:sz w:val="22"/>
          <w:szCs w:val="22"/>
        </w:rPr>
        <w:t xml:space="preserve">apsaná v OR:   </w:t>
      </w:r>
      <w:r>
        <w:rPr>
          <w:rFonts w:ascii="Palatino Linotype" w:hAnsi="Palatino Linotype" w:cs="Arial"/>
          <w:color w:val="000000"/>
          <w:sz w:val="22"/>
          <w:szCs w:val="22"/>
        </w:rPr>
        <w:tab/>
      </w:r>
      <w:r>
        <w:rPr>
          <w:rFonts w:ascii="Palatino Linotype" w:hAnsi="Palatino Linotype" w:cs="Arial"/>
          <w:color w:val="000000"/>
          <w:sz w:val="22"/>
          <w:szCs w:val="22"/>
        </w:rPr>
        <w:tab/>
      </w:r>
      <w:proofErr w:type="gramStart"/>
      <w:r w:rsidRPr="00FF7495">
        <w:rPr>
          <w:rFonts w:ascii="Palatino Linotype" w:hAnsi="Palatino Linotype" w:cs="Arial"/>
          <w:sz w:val="22"/>
          <w:szCs w:val="22"/>
        </w:rPr>
        <w:t>vedeném</w:t>
      </w:r>
      <w:proofErr w:type="gramEnd"/>
      <w:r w:rsidRPr="00FF7495">
        <w:rPr>
          <w:rFonts w:ascii="Palatino Linotype" w:hAnsi="Palatino Linotype" w:cs="Arial"/>
          <w:sz w:val="22"/>
          <w:szCs w:val="22"/>
        </w:rPr>
        <w:t xml:space="preserve"> u </w:t>
      </w:r>
      <w:r w:rsidR="00933238">
        <w:rPr>
          <w:rFonts w:ascii="Palatino Linotype" w:hAnsi="Palatino Linotype" w:cs="Arial"/>
          <w:sz w:val="22"/>
          <w:szCs w:val="22"/>
        </w:rPr>
        <w:t>Krajského soudu v Českých Budějovicích</w:t>
      </w:r>
      <w:r w:rsidRPr="00FF7495">
        <w:rPr>
          <w:rFonts w:ascii="Palatino Linotype" w:hAnsi="Palatino Linotype" w:cs="Arial"/>
          <w:sz w:val="22"/>
          <w:szCs w:val="22"/>
        </w:rPr>
        <w:t>, oddíl C, vložka 1</w:t>
      </w:r>
      <w:r w:rsidR="00933238">
        <w:rPr>
          <w:rFonts w:ascii="Palatino Linotype" w:hAnsi="Palatino Linotype" w:cs="Arial"/>
          <w:sz w:val="22"/>
          <w:szCs w:val="22"/>
        </w:rPr>
        <w:t>0264</w:t>
      </w:r>
    </w:p>
    <w:p w:rsidR="00AC4588" w:rsidRPr="007105D1" w:rsidRDefault="0006375C" w:rsidP="007105D1">
      <w:pPr>
        <w:tabs>
          <w:tab w:val="left" w:pos="2268"/>
        </w:tabs>
        <w:autoSpaceDE w:val="0"/>
        <w:autoSpaceDN w:val="0"/>
        <w:adjustRightInd w:val="0"/>
        <w:ind w:left="567"/>
        <w:rPr>
          <w:rFonts w:ascii="Palatino Linotype" w:hAnsi="Palatino Linotype"/>
          <w:b/>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AC4588">
        <w:rPr>
          <w:rFonts w:ascii="Palatino Linotype" w:hAnsi="Palatino Linotype"/>
          <w:sz w:val="22"/>
          <w:szCs w:val="22"/>
        </w:rPr>
        <w:tab/>
      </w:r>
      <w:r w:rsidR="00933238" w:rsidRPr="00933238">
        <w:rPr>
          <w:rFonts w:ascii="Palatino Linotype" w:hAnsi="Palatino Linotype" w:cs="Calibri"/>
          <w:sz w:val="22"/>
          <w:szCs w:val="22"/>
        </w:rPr>
        <w:t>Petrem Weinzettlem, jednatelem společnosti</w:t>
      </w:r>
    </w:p>
    <w:p w:rsidR="009F589F" w:rsidRPr="00ED2778" w:rsidRDefault="009F589F" w:rsidP="00780497">
      <w:pPr>
        <w:tabs>
          <w:tab w:val="left" w:pos="1418"/>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0006375C" w:rsidRPr="00ED2778">
        <w:rPr>
          <w:rFonts w:ascii="Palatino Linotype" w:hAnsi="Palatino Linotype"/>
          <w:sz w:val="22"/>
          <w:szCs w:val="22"/>
        </w:rPr>
        <w:tab/>
      </w:r>
      <w:r w:rsidR="00933238" w:rsidRPr="00933238">
        <w:rPr>
          <w:rFonts w:ascii="Palatino Linotype" w:hAnsi="Palatino Linotype" w:cs="Arial"/>
          <w:sz w:val="22"/>
          <w:szCs w:val="22"/>
        </w:rPr>
        <w:t>Česk</w:t>
      </w:r>
      <w:r w:rsidR="00933238">
        <w:rPr>
          <w:rFonts w:ascii="Palatino Linotype" w:hAnsi="Palatino Linotype" w:cs="Arial"/>
          <w:sz w:val="22"/>
          <w:szCs w:val="22"/>
        </w:rPr>
        <w:t>oslovenská obchodní banka, a.s.</w:t>
      </w:r>
    </w:p>
    <w:p w:rsidR="009F589F" w:rsidRPr="00ED2778" w:rsidRDefault="009F589F" w:rsidP="00780497">
      <w:pPr>
        <w:tabs>
          <w:tab w:val="left" w:pos="1418"/>
          <w:tab w:val="left" w:pos="2835"/>
        </w:tabs>
        <w:ind w:left="1418" w:hanging="851"/>
        <w:rPr>
          <w:rFonts w:ascii="Palatino Linotype" w:hAnsi="Palatino Linotype"/>
          <w:snapToGrid w:val="0"/>
          <w:sz w:val="22"/>
          <w:szCs w:val="22"/>
        </w:rPr>
      </w:pPr>
      <w:proofErr w:type="gramStart"/>
      <w:r w:rsidRPr="00ED2778">
        <w:rPr>
          <w:rFonts w:ascii="Palatino Linotype" w:hAnsi="Palatino Linotype"/>
          <w:sz w:val="22"/>
          <w:szCs w:val="22"/>
        </w:rPr>
        <w:t>č.ú.:</w:t>
      </w:r>
      <w:r w:rsidRPr="00ED2778">
        <w:rPr>
          <w:rFonts w:ascii="Palatino Linotype" w:hAnsi="Palatino Linotype"/>
          <w:sz w:val="22"/>
          <w:szCs w:val="22"/>
        </w:rPr>
        <w:tab/>
      </w:r>
      <w:r w:rsidR="0006375C" w:rsidRPr="00ED2778">
        <w:rPr>
          <w:rFonts w:ascii="Palatino Linotype" w:hAnsi="Palatino Linotype"/>
          <w:sz w:val="22"/>
          <w:szCs w:val="22"/>
        </w:rPr>
        <w:tab/>
      </w:r>
      <w:r w:rsidR="00933238" w:rsidRPr="00933238">
        <w:rPr>
          <w:rFonts w:ascii="Palatino Linotype" w:hAnsi="Palatino Linotype" w:cs="Calibri"/>
          <w:sz w:val="22"/>
          <w:szCs w:val="22"/>
        </w:rPr>
        <w:t>271151177</w:t>
      </w:r>
      <w:proofErr w:type="gramEnd"/>
      <w:r w:rsidR="00BF1144">
        <w:rPr>
          <w:rFonts w:ascii="Palatino Linotype" w:hAnsi="Palatino Linotype"/>
          <w:sz w:val="22"/>
          <w:szCs w:val="22"/>
        </w:rPr>
        <w:t>,</w:t>
      </w:r>
      <w:r w:rsidRPr="00ED2778">
        <w:rPr>
          <w:rFonts w:ascii="Palatino Linotype" w:hAnsi="Palatino Linotype"/>
          <w:sz w:val="22"/>
          <w:szCs w:val="22"/>
        </w:rPr>
        <w:t xml:space="preserve"> kód banky: </w:t>
      </w:r>
      <w:r w:rsidR="00933238">
        <w:rPr>
          <w:rFonts w:ascii="Palatino Linotype" w:hAnsi="Palatino Linotype"/>
          <w:sz w:val="22"/>
          <w:szCs w:val="22"/>
        </w:rPr>
        <w:t>0300</w:t>
      </w:r>
    </w:p>
    <w:p w:rsidR="00480F87" w:rsidRPr="00ED2778" w:rsidRDefault="00C75A98" w:rsidP="00780497">
      <w:pPr>
        <w:spacing w:before="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„objednatel“</w:t>
      </w:r>
      <w:r w:rsidR="00480F87" w:rsidRPr="00ED2778">
        <w:rPr>
          <w:rFonts w:ascii="Palatino Linotype" w:hAnsi="Palatino Linotype"/>
          <w:bCs/>
          <w:iCs/>
          <w:snapToGrid w:val="0"/>
          <w:sz w:val="22"/>
          <w:szCs w:val="22"/>
        </w:rPr>
        <w:t xml:space="preserve"> – </w:t>
      </w:r>
    </w:p>
    <w:p w:rsidR="00545B0C" w:rsidRPr="00ED2778" w:rsidRDefault="00545B0C" w:rsidP="00780497">
      <w:pPr>
        <w:spacing w:before="60" w:after="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a</w:t>
      </w:r>
    </w:p>
    <w:p w:rsidR="00C75A98" w:rsidRPr="00ED2778" w:rsidRDefault="00C75A98" w:rsidP="00C04CAF">
      <w:pPr>
        <w:numPr>
          <w:ilvl w:val="0"/>
          <w:numId w:val="12"/>
        </w:numPr>
        <w:tabs>
          <w:tab w:val="left" w:pos="567"/>
          <w:tab w:val="left" w:pos="2835"/>
        </w:tabs>
        <w:spacing w:before="60"/>
        <w:jc w:val="both"/>
        <w:rPr>
          <w:rFonts w:ascii="Palatino Linotype" w:hAnsi="Palatino Linotype"/>
          <w:b/>
          <w:bCs/>
          <w:iCs/>
          <w:snapToGrid w:val="0"/>
          <w:sz w:val="22"/>
          <w:szCs w:val="22"/>
        </w:rPr>
      </w:pPr>
      <w:r w:rsidRPr="00ED2778">
        <w:rPr>
          <w:rFonts w:ascii="Palatino Linotype" w:hAnsi="Palatino Linotype"/>
          <w:b/>
          <w:bCs/>
          <w:iCs/>
          <w:snapToGrid w:val="0"/>
          <w:sz w:val="22"/>
          <w:szCs w:val="22"/>
        </w:rPr>
        <w:t>Zhotovitel:</w:t>
      </w:r>
      <w:r w:rsidRPr="00ED2778">
        <w:rPr>
          <w:rFonts w:ascii="Palatino Linotype" w:hAnsi="Palatino Linotype"/>
          <w:b/>
          <w:bCs/>
          <w:iCs/>
          <w:snapToGrid w:val="0"/>
          <w:sz w:val="22"/>
          <w:szCs w:val="22"/>
        </w:rPr>
        <w:tab/>
      </w:r>
      <w:r w:rsidRPr="00ED2778">
        <w:rPr>
          <w:rFonts w:ascii="Palatino Linotype" w:hAnsi="Palatino Linotype"/>
          <w:b/>
          <w:bCs/>
          <w:iCs/>
          <w:snapToGrid w:val="0"/>
          <w:sz w:val="22"/>
          <w:szCs w:val="22"/>
          <w:highlight w:val="red"/>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proofErr w:type="gramStart"/>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lang w:eastAsia="ar-SA"/>
        </w:rPr>
      </w:pPr>
      <w:proofErr w:type="gramStart"/>
      <w:r w:rsidRPr="00ED2778">
        <w:rPr>
          <w:rFonts w:ascii="Palatino Linotype" w:hAnsi="Palatino Linotype"/>
          <w:sz w:val="22"/>
          <w:szCs w:val="22"/>
        </w:rPr>
        <w:t xml:space="preserve">IČ: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lang w:eastAsia="ar-SA"/>
        </w:rPr>
        <w:t>DIČ:</w:t>
      </w:r>
      <w:r w:rsidRPr="00ED2778">
        <w:rPr>
          <w:rFonts w:ascii="Palatino Linotype" w:hAnsi="Palatino Linotype"/>
          <w:sz w:val="22"/>
          <w:szCs w:val="22"/>
          <w:lang w:eastAsia="ar-SA"/>
        </w:rPr>
        <w:tab/>
      </w:r>
      <w:r w:rsidRPr="00ED2778">
        <w:rPr>
          <w:rFonts w:ascii="Palatino Linotype" w:hAnsi="Palatino Linotype"/>
          <w:sz w:val="22"/>
          <w:szCs w:val="22"/>
          <w:lang w:eastAsia="ar-SA"/>
        </w:rPr>
        <w:tab/>
      </w:r>
      <w:r w:rsidR="00780497" w:rsidRPr="00ED2778">
        <w:rPr>
          <w:rFonts w:ascii="Palatino Linotype" w:hAnsi="Palatino Linotype"/>
          <w:sz w:val="22"/>
          <w:szCs w:val="22"/>
          <w:lang w:eastAsia="ar-SA"/>
        </w:rPr>
        <w:tab/>
      </w:r>
      <w:proofErr w:type="gramStart"/>
      <w:r w:rsidRPr="00ED2778">
        <w:rPr>
          <w:rFonts w:ascii="Palatino Linotype" w:hAnsi="Palatino Linotype"/>
          <w:sz w:val="22"/>
          <w:szCs w:val="22"/>
          <w:lang w:eastAsia="ar-SA"/>
        </w:rPr>
        <w:t>CZ</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2410"/>
          <w:tab w:val="left" w:pos="2835"/>
        </w:tabs>
        <w:ind w:left="567"/>
        <w:rPr>
          <w:rFonts w:ascii="Palatino Linotype" w:hAnsi="Palatino Linotype"/>
          <w:sz w:val="22"/>
          <w:szCs w:val="22"/>
        </w:rPr>
      </w:pPr>
      <w:proofErr w:type="gramStart"/>
      <w:r w:rsidRPr="00ED2778">
        <w:rPr>
          <w:rFonts w:ascii="Palatino Linotype" w:hAnsi="Palatino Linotype"/>
          <w:sz w:val="22"/>
          <w:szCs w:val="22"/>
        </w:rPr>
        <w:t>zastoupen:</w:t>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z w:val="22"/>
          <w:szCs w:val="22"/>
        </w:rPr>
      </w:pPr>
      <w:r w:rsidRPr="00ED2778">
        <w:rPr>
          <w:rFonts w:ascii="Palatino Linotype" w:hAnsi="Palatino Linotype"/>
          <w:sz w:val="22"/>
          <w:szCs w:val="22"/>
        </w:rPr>
        <w:t xml:space="preserve">bankovní </w:t>
      </w:r>
      <w:proofErr w:type="gramStart"/>
      <w:r w:rsidRPr="00ED2778">
        <w:rPr>
          <w:rFonts w:ascii="Palatino Linotype" w:hAnsi="Palatino Linotype"/>
          <w:sz w:val="22"/>
          <w:szCs w:val="22"/>
        </w:rPr>
        <w:t>spojení:</w:t>
      </w:r>
      <w:r w:rsidR="00780497"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napToGrid w:val="0"/>
          <w:sz w:val="22"/>
          <w:szCs w:val="22"/>
        </w:rPr>
      </w:pPr>
      <w:proofErr w:type="gramStart"/>
      <w:r w:rsidRPr="00ED2778">
        <w:rPr>
          <w:rFonts w:ascii="Palatino Linotype" w:hAnsi="Palatino Linotype"/>
          <w:sz w:val="22"/>
          <w:szCs w:val="22"/>
        </w:rPr>
        <w:t>č.ú.:</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r w:rsidRPr="00ED2778">
        <w:rPr>
          <w:rFonts w:ascii="Palatino Linotype" w:hAnsi="Palatino Linotype"/>
          <w:sz w:val="22"/>
          <w:szCs w:val="22"/>
        </w:rPr>
        <w:t xml:space="preserve">, kód banky: </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480F87" w:rsidRPr="00ED2778" w:rsidRDefault="00C75A98" w:rsidP="00780497">
      <w:pPr>
        <w:tabs>
          <w:tab w:val="left" w:pos="2410"/>
          <w:tab w:val="left" w:pos="2835"/>
        </w:tabs>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d</w:t>
      </w:r>
      <w:r w:rsidR="00480F87" w:rsidRPr="00ED2778">
        <w:rPr>
          <w:rFonts w:ascii="Palatino Linotype" w:hAnsi="Palatino Linotype"/>
          <w:bCs/>
          <w:iCs/>
          <w:snapToGrid w:val="0"/>
          <w:sz w:val="22"/>
          <w:szCs w:val="22"/>
        </w:rPr>
        <w:t>oručovací adresa:</w:t>
      </w:r>
      <w:r w:rsidRPr="00ED2778">
        <w:rPr>
          <w:rFonts w:ascii="Palatino Linotype" w:hAnsi="Palatino Linotype"/>
          <w:bCs/>
          <w:iCs/>
          <w:snapToGrid w:val="0"/>
          <w:sz w:val="22"/>
          <w:szCs w:val="22"/>
        </w:rPr>
        <w:tab/>
      </w:r>
      <w:r w:rsidR="00780497" w:rsidRPr="00ED2778">
        <w:rPr>
          <w:rFonts w:ascii="Palatino Linotype" w:hAnsi="Palatino Linotype"/>
          <w:bCs/>
          <w:iCs/>
          <w:snapToGrid w:val="0"/>
          <w:sz w:val="22"/>
          <w:szCs w:val="22"/>
        </w:rPr>
        <w:tab/>
      </w:r>
      <w:r w:rsidR="00054998" w:rsidRPr="00ED2778">
        <w:rPr>
          <w:rFonts w:ascii="Palatino Linotype" w:hAnsi="Palatino Linotype"/>
          <w:bCs/>
          <w:sz w:val="22"/>
          <w:szCs w:val="22"/>
          <w:highlight w:val="red"/>
        </w:rPr>
        <w:t>………………</w:t>
      </w:r>
    </w:p>
    <w:p w:rsidR="00480F87"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zhotovitel</w:t>
      </w:r>
      <w:r w:rsidR="00480F87" w:rsidRPr="00ED2778">
        <w:rPr>
          <w:rFonts w:ascii="Palatino Linotype" w:hAnsi="Palatino Linotype"/>
          <w:bCs/>
          <w:iCs/>
          <w:snapToGrid w:val="0"/>
          <w:sz w:val="22"/>
          <w:szCs w:val="22"/>
        </w:rPr>
        <w:t>“ –</w:t>
      </w:r>
    </w:p>
    <w:p w:rsidR="00C75A98"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 společně dále jako „</w:t>
      </w:r>
      <w:r w:rsidRPr="00ED2778">
        <w:rPr>
          <w:rFonts w:ascii="Palatino Linotype" w:hAnsi="Palatino Linotype"/>
          <w:b/>
          <w:bCs/>
          <w:iCs/>
          <w:snapToGrid w:val="0"/>
          <w:sz w:val="22"/>
          <w:szCs w:val="22"/>
        </w:rPr>
        <w:t>smluvní strany</w:t>
      </w:r>
      <w:r w:rsidRPr="00ED2778">
        <w:rPr>
          <w:rFonts w:ascii="Palatino Linotype" w:hAnsi="Palatino Linotype"/>
          <w:bCs/>
          <w:iCs/>
          <w:snapToGrid w:val="0"/>
          <w:sz w:val="22"/>
          <w:szCs w:val="22"/>
        </w:rPr>
        <w:t>“ –</w:t>
      </w:r>
    </w:p>
    <w:p w:rsidR="00480F87" w:rsidRPr="00ED2778" w:rsidRDefault="00480F87" w:rsidP="00780497">
      <w:pPr>
        <w:spacing w:before="120"/>
        <w:jc w:val="center"/>
        <w:rPr>
          <w:rFonts w:ascii="Palatino Linotype" w:hAnsi="Palatino Linotype"/>
          <w:sz w:val="22"/>
          <w:szCs w:val="22"/>
        </w:rPr>
      </w:pPr>
      <w:r w:rsidRPr="00ED2778">
        <w:rPr>
          <w:rFonts w:ascii="Palatino Linotype" w:hAnsi="Palatino Linotype"/>
          <w:sz w:val="22"/>
          <w:szCs w:val="22"/>
        </w:rPr>
        <w:t xml:space="preserve">uzavírají </w:t>
      </w:r>
      <w:r w:rsidR="00C75A98" w:rsidRPr="00ED2778">
        <w:rPr>
          <w:rFonts w:ascii="Palatino Linotype" w:hAnsi="Palatino Linotype"/>
          <w:sz w:val="22"/>
          <w:szCs w:val="22"/>
        </w:rPr>
        <w:t>níže uvedeného</w:t>
      </w:r>
      <w:r w:rsidRPr="00ED2778">
        <w:rPr>
          <w:rFonts w:ascii="Palatino Linotype" w:hAnsi="Palatino Linotype"/>
          <w:sz w:val="22"/>
          <w:szCs w:val="22"/>
        </w:rPr>
        <w:t xml:space="preserve"> dne, měsíce a roku jako projev svobodné a vážné vůle</w:t>
      </w:r>
    </w:p>
    <w:p w:rsidR="00480F87" w:rsidRPr="00ED2778" w:rsidRDefault="00480F87" w:rsidP="00780497">
      <w:pPr>
        <w:tabs>
          <w:tab w:val="center" w:pos="4535"/>
          <w:tab w:val="left" w:pos="6031"/>
        </w:tabs>
        <w:jc w:val="center"/>
        <w:rPr>
          <w:rFonts w:ascii="Palatino Linotype" w:hAnsi="Palatino Linotype"/>
          <w:sz w:val="22"/>
          <w:szCs w:val="22"/>
        </w:rPr>
      </w:pPr>
      <w:r w:rsidRPr="00ED2778">
        <w:rPr>
          <w:rFonts w:ascii="Palatino Linotype" w:hAnsi="Palatino Linotype"/>
          <w:sz w:val="22"/>
          <w:szCs w:val="22"/>
        </w:rPr>
        <w:t>tuto</w:t>
      </w:r>
    </w:p>
    <w:p w:rsidR="00480F87" w:rsidRPr="00ED2778" w:rsidRDefault="00480F87" w:rsidP="00780497">
      <w:pPr>
        <w:jc w:val="center"/>
        <w:rPr>
          <w:rFonts w:ascii="Palatino Linotype" w:hAnsi="Palatino Linotype"/>
          <w:b/>
          <w:bCs/>
          <w:sz w:val="28"/>
          <w:szCs w:val="28"/>
        </w:rPr>
      </w:pPr>
      <w:r w:rsidRPr="00ED2778">
        <w:rPr>
          <w:rFonts w:ascii="Palatino Linotype" w:hAnsi="Palatino Linotype"/>
          <w:b/>
          <w:bCs/>
          <w:sz w:val="28"/>
          <w:szCs w:val="28"/>
        </w:rPr>
        <w:t>Smlouvu o dílo</w:t>
      </w:r>
    </w:p>
    <w:p w:rsidR="00C75A98" w:rsidRPr="00ED2778" w:rsidRDefault="00480F87" w:rsidP="00780497">
      <w:pPr>
        <w:jc w:val="center"/>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bCs/>
          <w:sz w:val="22"/>
          <w:szCs w:val="22"/>
        </w:rPr>
        <w:t>smlouva</w:t>
      </w:r>
      <w:r w:rsidRPr="00ED2778">
        <w:rPr>
          <w:rFonts w:ascii="Palatino Linotype" w:hAnsi="Palatino Linotype"/>
          <w:sz w:val="22"/>
          <w:szCs w:val="22"/>
        </w:rPr>
        <w:t>“)</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C4588" w:rsidRDefault="00AC4588" w:rsidP="00C04CAF">
      <w:pPr>
        <w:pStyle w:val="Odstavecseseznamem"/>
        <w:numPr>
          <w:ilvl w:val="0"/>
          <w:numId w:val="5"/>
        </w:numPr>
        <w:spacing w:before="60" w:after="60"/>
        <w:jc w:val="both"/>
        <w:rPr>
          <w:rFonts w:ascii="Palatino Linotype" w:hAnsi="Palatino Linotype"/>
          <w:bCs/>
          <w:sz w:val="22"/>
          <w:szCs w:val="22"/>
        </w:rPr>
      </w:pPr>
      <w:r w:rsidRPr="00AC4588">
        <w:rPr>
          <w:rFonts w:ascii="Palatino Linotype" w:hAnsi="Palatino Linotype"/>
          <w:sz w:val="22"/>
          <w:szCs w:val="22"/>
        </w:rPr>
        <w:t xml:space="preserve">Zhotovitel uzavírá tuto smlouvu s objednatelem jako logický krok následující po výběrovém řízení zakázky </w:t>
      </w:r>
      <w:r w:rsidRPr="00AC4588">
        <w:rPr>
          <w:rFonts w:ascii="Palatino Linotype" w:hAnsi="Palatino Linotype"/>
          <w:b/>
          <w:color w:val="000000"/>
          <w:sz w:val="22"/>
          <w:szCs w:val="22"/>
        </w:rPr>
        <w:t>„</w:t>
      </w:r>
      <w:r w:rsidR="006E768F">
        <w:rPr>
          <w:rFonts w:ascii="Palatino Linotype" w:hAnsi="Palatino Linotype"/>
          <w:b/>
          <w:color w:val="000000"/>
          <w:sz w:val="22"/>
          <w:szCs w:val="22"/>
        </w:rPr>
        <w:t xml:space="preserve">ENERGETICKÉ ÚSPORY </w:t>
      </w:r>
      <w:r w:rsidR="00933238">
        <w:rPr>
          <w:rFonts w:ascii="Palatino Linotype" w:hAnsi="Palatino Linotype"/>
          <w:b/>
          <w:color w:val="000000"/>
          <w:sz w:val="22"/>
          <w:szCs w:val="22"/>
        </w:rPr>
        <w:t xml:space="preserve">V OBJEKTU SPOLEČNOSTI W a WEINZETTL, </w:t>
      </w:r>
      <w:r w:rsidR="006E768F">
        <w:rPr>
          <w:rFonts w:ascii="Palatino Linotype" w:hAnsi="Palatino Linotype"/>
          <w:b/>
          <w:color w:val="000000"/>
          <w:sz w:val="22"/>
          <w:szCs w:val="22"/>
        </w:rPr>
        <w:t>s.r.o.</w:t>
      </w:r>
      <w:r w:rsidRPr="00AC4588">
        <w:rPr>
          <w:rFonts w:ascii="Palatino Linotype" w:hAnsi="Palatino Linotype"/>
          <w:b/>
          <w:sz w:val="22"/>
          <w:szCs w:val="22"/>
        </w:rPr>
        <w:t>“</w:t>
      </w:r>
      <w:r w:rsidRPr="00AC4588">
        <w:rPr>
          <w:rFonts w:ascii="Palatino Linotype" w:hAnsi="Palatino Linotype"/>
          <w:sz w:val="22"/>
          <w:szCs w:val="22"/>
        </w:rPr>
        <w:t xml:space="preserve">, které zadával objednatel jako zadavatel. </w:t>
      </w:r>
      <w:r w:rsidR="00952DC8" w:rsidRPr="00AC4588">
        <w:rPr>
          <w:rFonts w:ascii="Palatino Linotype" w:hAnsi="Palatino Linotype"/>
          <w:bCs/>
          <w:sz w:val="22"/>
          <w:szCs w:val="22"/>
        </w:rPr>
        <w:t>Všec</w:t>
      </w:r>
      <w:r w:rsidRPr="00AC4588">
        <w:rPr>
          <w:rFonts w:ascii="Palatino Linotype" w:hAnsi="Palatino Linotype"/>
          <w:bCs/>
          <w:sz w:val="22"/>
          <w:szCs w:val="22"/>
        </w:rPr>
        <w:t>hny podmínky uvedené ve výběrovém</w:t>
      </w:r>
      <w:r w:rsidR="00952DC8" w:rsidRPr="00AC4588">
        <w:rPr>
          <w:rFonts w:ascii="Palatino Linotype" w:hAnsi="Palatino Linotype"/>
          <w:bCs/>
          <w:sz w:val="22"/>
          <w:szCs w:val="22"/>
        </w:rPr>
        <w:t xml:space="preserve"> </w:t>
      </w:r>
      <w:r w:rsidRPr="00AC4588">
        <w:rPr>
          <w:rFonts w:ascii="Palatino Linotype" w:hAnsi="Palatino Linotype"/>
          <w:bCs/>
          <w:sz w:val="22"/>
          <w:szCs w:val="22"/>
        </w:rPr>
        <w:t>řízení (tj. Z</w:t>
      </w:r>
      <w:r w:rsidR="00952DC8" w:rsidRPr="00AC4588">
        <w:rPr>
          <w:rFonts w:ascii="Palatino Linotype" w:hAnsi="Palatino Linotype"/>
          <w:bCs/>
          <w:sz w:val="22"/>
          <w:szCs w:val="22"/>
        </w:rPr>
        <w:t xml:space="preserve">adávací dokumentaci včetně všech příloh a případných vysvětlení zadávacích podmínek či poskytnutých dodatečných informací) této veřejné zakázky jakož i údaje v nabídce vybraného dodavatele jsou platné pro plnění předmětu této veřejné zakázky a zároveň i předmětu této smlouvy, i když nejsou výslovně uvedeny v této smlouvě. </w:t>
      </w:r>
    </w:p>
    <w:p w:rsidR="00952DC8" w:rsidRPr="00AC4588" w:rsidRDefault="00952DC8" w:rsidP="00AC4588">
      <w:pPr>
        <w:pStyle w:val="Odstavecseseznamem"/>
        <w:spacing w:before="60" w:after="60"/>
        <w:ind w:left="567"/>
        <w:jc w:val="both"/>
        <w:rPr>
          <w:rFonts w:ascii="Palatino Linotype" w:hAnsi="Palatino Linotype"/>
          <w:bCs/>
          <w:sz w:val="22"/>
          <w:szCs w:val="22"/>
        </w:rPr>
      </w:pPr>
      <w:r w:rsidRPr="00AC4588">
        <w:rPr>
          <w:rFonts w:ascii="Palatino Linotype" w:hAnsi="Palatino Linotype"/>
          <w:bCs/>
          <w:sz w:val="22"/>
          <w:szCs w:val="22"/>
        </w:rPr>
        <w:lastRenderedPageBreak/>
        <w:t xml:space="preserve">Objednavatelem dle této smlouvy je zadavatel příslušného </w:t>
      </w:r>
      <w:r w:rsidR="00AC4588" w:rsidRPr="00AC4588">
        <w:rPr>
          <w:rFonts w:ascii="Palatino Linotype" w:hAnsi="Palatino Linotype"/>
          <w:bCs/>
          <w:sz w:val="22"/>
          <w:szCs w:val="22"/>
        </w:rPr>
        <w:t>výběrového</w:t>
      </w:r>
      <w:r w:rsidRPr="00AC4588">
        <w:rPr>
          <w:rFonts w:ascii="Palatino Linotype" w:hAnsi="Palatino Linotype"/>
          <w:bCs/>
          <w:sz w:val="22"/>
          <w:szCs w:val="22"/>
        </w:rPr>
        <w:t xml:space="preserve"> řízení </w:t>
      </w:r>
      <w:r w:rsidR="00AC4588" w:rsidRPr="00AC4588">
        <w:rPr>
          <w:rFonts w:ascii="Palatino Linotype" w:hAnsi="Palatino Linotype"/>
          <w:bCs/>
          <w:sz w:val="22"/>
          <w:szCs w:val="22"/>
        </w:rPr>
        <w:t xml:space="preserve">předmětné </w:t>
      </w:r>
      <w:r w:rsidRPr="00AC4588">
        <w:rPr>
          <w:rFonts w:ascii="Palatino Linotype" w:hAnsi="Palatino Linotype"/>
          <w:bCs/>
          <w:sz w:val="22"/>
          <w:szCs w:val="22"/>
        </w:rPr>
        <w:t xml:space="preserve">zakázky a zhotovitelem dle této smlouvy je vybraný dodavatel na základě </w:t>
      </w:r>
      <w:r w:rsidR="00AC4588" w:rsidRPr="00AC4588">
        <w:rPr>
          <w:rFonts w:ascii="Palatino Linotype" w:hAnsi="Palatino Linotype"/>
          <w:bCs/>
          <w:sz w:val="22"/>
          <w:szCs w:val="22"/>
        </w:rPr>
        <w:t xml:space="preserve">výběrového </w:t>
      </w:r>
      <w:r w:rsidRPr="00AC4588">
        <w:rPr>
          <w:rFonts w:ascii="Palatino Linotype" w:hAnsi="Palatino Linotype"/>
          <w:bCs/>
          <w:sz w:val="22"/>
          <w:szCs w:val="22"/>
        </w:rPr>
        <w:t xml:space="preserve">řízení </w:t>
      </w:r>
      <w:r w:rsidR="00AC4588" w:rsidRPr="00AC4588">
        <w:rPr>
          <w:rFonts w:ascii="Palatino Linotype" w:hAnsi="Palatino Linotype"/>
          <w:bCs/>
          <w:sz w:val="22"/>
          <w:szCs w:val="22"/>
        </w:rPr>
        <w:t>předmětné</w:t>
      </w:r>
      <w:r w:rsidRPr="00AC4588">
        <w:rPr>
          <w:rFonts w:ascii="Palatino Linotype" w:hAnsi="Palatino Linotype"/>
          <w:bCs/>
          <w:sz w:val="22"/>
          <w:szCs w:val="22"/>
        </w:rPr>
        <w:t xml:space="preserve"> zakázky.</w:t>
      </w:r>
    </w:p>
    <w:p w:rsidR="00952DC8" w:rsidRPr="00ED2778" w:rsidRDefault="00952DC8" w:rsidP="00C04CAF">
      <w:pPr>
        <w:pStyle w:val="Odstavecseseznamem"/>
        <w:numPr>
          <w:ilvl w:val="0"/>
          <w:numId w:val="13"/>
        </w:numPr>
        <w:spacing w:before="60" w:after="60"/>
        <w:jc w:val="both"/>
        <w:rPr>
          <w:rFonts w:ascii="Palatino Linotype" w:hAnsi="Palatino Linotype"/>
          <w:bCs/>
          <w:sz w:val="22"/>
          <w:szCs w:val="22"/>
        </w:rPr>
      </w:pPr>
      <w:r w:rsidRPr="00ED2778">
        <w:rPr>
          <w:rFonts w:ascii="Palatino Linotype" w:hAnsi="Palatino Linotype"/>
          <w:bCs/>
          <w:sz w:val="22"/>
          <w:szCs w:val="22"/>
        </w:rPr>
        <w:t>Smluvní strany prohlašují, že se před uzavřením této smlouvy nedopu</w:t>
      </w:r>
      <w:r w:rsidR="00AC4588">
        <w:rPr>
          <w:rFonts w:ascii="Palatino Linotype" w:hAnsi="Palatino Linotype"/>
          <w:bCs/>
          <w:sz w:val="22"/>
          <w:szCs w:val="22"/>
        </w:rPr>
        <w:t>stily v souvislosti s výběrovým</w:t>
      </w:r>
      <w:r w:rsidRPr="00ED2778">
        <w:rPr>
          <w:rFonts w:ascii="Palatino Linotype" w:hAnsi="Palatino Linotype"/>
          <w:bCs/>
          <w:sz w:val="22"/>
          <w:szCs w:val="22"/>
        </w:rPr>
        <w:t xml:space="preserve">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vybraným dodavatelem, tj. zhotovitelem, tuto Smlouvu, a že se zejména ve vztahu k ostatním účastníkům </w:t>
      </w:r>
      <w:r w:rsidR="00AC4588">
        <w:rPr>
          <w:rFonts w:ascii="Palatino Linotype" w:hAnsi="Palatino Linotype"/>
          <w:bCs/>
          <w:sz w:val="22"/>
          <w:szCs w:val="22"/>
        </w:rPr>
        <w:t>výběrového</w:t>
      </w:r>
      <w:r w:rsidRPr="00ED2778">
        <w:rPr>
          <w:rFonts w:ascii="Palatino Linotype" w:hAnsi="Palatino Linotype"/>
          <w:bCs/>
          <w:sz w:val="22"/>
          <w:szCs w:val="22"/>
        </w:rPr>
        <w:t xml:space="preserve"> řízení nedopustily žádného jednání narušujícího hospodářskou soutěž.</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00952DC8" w:rsidRPr="00ED2778">
        <w:rPr>
          <w:rFonts w:ascii="Palatino Linotype" w:hAnsi="Palatino Linotype"/>
          <w:b/>
          <w:bCs/>
          <w:sz w:val="22"/>
          <w:szCs w:val="22"/>
        </w:rPr>
        <w:t>I</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B062A" w:rsidRPr="00ED2778" w:rsidRDefault="00AB062A" w:rsidP="00C04CAF">
      <w:pPr>
        <w:pStyle w:val="Odstavecseseznamem"/>
        <w:numPr>
          <w:ilvl w:val="0"/>
          <w:numId w:val="14"/>
        </w:numPr>
        <w:spacing w:before="60" w:after="60"/>
        <w:jc w:val="both"/>
        <w:rPr>
          <w:rFonts w:ascii="Palatino Linotype" w:hAnsi="Palatino Linotype"/>
          <w:b/>
          <w:sz w:val="22"/>
          <w:szCs w:val="22"/>
        </w:rPr>
      </w:pPr>
      <w:r w:rsidRPr="00ED2778">
        <w:rPr>
          <w:rFonts w:ascii="Palatino Linotype" w:hAnsi="Palatino Linotype"/>
          <w:b/>
          <w:sz w:val="22"/>
          <w:szCs w:val="22"/>
        </w:rPr>
        <w:t>Předmět smlouvy</w:t>
      </w:r>
      <w:r w:rsidR="001214E0" w:rsidRPr="00ED2778">
        <w:rPr>
          <w:rFonts w:ascii="Palatino Linotype" w:hAnsi="Palatino Linotype"/>
          <w:b/>
          <w:sz w:val="22"/>
          <w:szCs w:val="22"/>
        </w:rPr>
        <w:t>:</w:t>
      </w:r>
    </w:p>
    <w:p w:rsidR="00E4792F" w:rsidRPr="00ED2778" w:rsidRDefault="004032C1" w:rsidP="00C04CAF">
      <w:pPr>
        <w:pStyle w:val="Odstavecseseznamem"/>
        <w:numPr>
          <w:ilvl w:val="1"/>
          <w:numId w:val="14"/>
        </w:numPr>
        <w:spacing w:before="60" w:after="60"/>
        <w:jc w:val="both"/>
        <w:rPr>
          <w:rFonts w:ascii="Palatino Linotype" w:hAnsi="Palatino Linotype"/>
          <w:b/>
          <w:sz w:val="22"/>
          <w:szCs w:val="22"/>
        </w:rPr>
      </w:pPr>
      <w:r w:rsidRPr="00ED2778">
        <w:rPr>
          <w:rFonts w:ascii="Palatino Linotype" w:hAnsi="Palatino Linotype"/>
          <w:sz w:val="22"/>
          <w:szCs w:val="22"/>
        </w:rPr>
        <w:t xml:space="preserve">Na základě této smlouvy se zhotovitel zavazuje pro objednavatele vykonat, provést a realizovat </w:t>
      </w:r>
      <w:r w:rsidR="00B11B09" w:rsidRPr="00ED2778">
        <w:rPr>
          <w:rFonts w:ascii="Palatino Linotype" w:hAnsi="Palatino Linotype"/>
          <w:sz w:val="22"/>
          <w:szCs w:val="22"/>
        </w:rPr>
        <w:t xml:space="preserve">kompletní plnění </w:t>
      </w:r>
      <w:r w:rsidRPr="00ED2778">
        <w:rPr>
          <w:rFonts w:ascii="Palatino Linotype" w:hAnsi="Palatino Linotype"/>
          <w:sz w:val="22"/>
          <w:szCs w:val="22"/>
        </w:rPr>
        <w:t>stavební</w:t>
      </w:r>
      <w:r w:rsidR="00B11B09" w:rsidRPr="00ED2778">
        <w:rPr>
          <w:rFonts w:ascii="Palatino Linotype" w:hAnsi="Palatino Linotype"/>
          <w:sz w:val="22"/>
          <w:szCs w:val="22"/>
        </w:rPr>
        <w:t>ch prací (případně i souvisejících dodávek a služeb)</w:t>
      </w:r>
      <w:r w:rsidRPr="00ED2778">
        <w:rPr>
          <w:rFonts w:ascii="Palatino Linotype" w:hAnsi="Palatino Linotype"/>
          <w:sz w:val="22"/>
          <w:szCs w:val="22"/>
        </w:rPr>
        <w:t xml:space="preserve"> spočívající</w:t>
      </w:r>
      <w:r w:rsidR="00B11B09" w:rsidRPr="00ED2778">
        <w:rPr>
          <w:rFonts w:ascii="Palatino Linotype" w:hAnsi="Palatino Linotype"/>
          <w:sz w:val="22"/>
          <w:szCs w:val="22"/>
        </w:rPr>
        <w:t>ch</w:t>
      </w:r>
      <w:r w:rsidRPr="00ED2778">
        <w:rPr>
          <w:rFonts w:ascii="Palatino Linotype" w:hAnsi="Palatino Linotype"/>
          <w:sz w:val="22"/>
          <w:szCs w:val="22"/>
        </w:rPr>
        <w:t xml:space="preserve"> ve zhotovení stavebního díla </w:t>
      </w:r>
      <w:r w:rsidR="00B11B09" w:rsidRPr="00ED2778">
        <w:rPr>
          <w:rFonts w:ascii="Palatino Linotype" w:hAnsi="Palatino Linotype"/>
          <w:sz w:val="22"/>
          <w:szCs w:val="22"/>
        </w:rPr>
        <w:t>specifikovaného v této</w:t>
      </w:r>
      <w:r w:rsidRPr="00ED2778">
        <w:rPr>
          <w:rFonts w:ascii="Palatino Linotype" w:hAnsi="Palatino Linotype"/>
          <w:sz w:val="22"/>
          <w:szCs w:val="22"/>
        </w:rPr>
        <w:t xml:space="preserve"> smlouv</w:t>
      </w:r>
      <w:r w:rsidR="00B11B09" w:rsidRPr="00ED2778">
        <w:rPr>
          <w:rFonts w:ascii="Palatino Linotype" w:hAnsi="Palatino Linotype"/>
          <w:sz w:val="22"/>
          <w:szCs w:val="22"/>
        </w:rPr>
        <w:t>ě</w:t>
      </w:r>
      <w:r w:rsidRPr="00ED2778">
        <w:rPr>
          <w:rFonts w:ascii="Palatino Linotype" w:hAnsi="Palatino Linotype"/>
          <w:sz w:val="22"/>
          <w:szCs w:val="22"/>
        </w:rPr>
        <w:t xml:space="preserve"> a provedení všech prací</w:t>
      </w:r>
      <w:r w:rsidR="00B11B09" w:rsidRPr="00ED2778">
        <w:rPr>
          <w:rFonts w:ascii="Palatino Linotype" w:hAnsi="Palatino Linotype"/>
          <w:sz w:val="22"/>
          <w:szCs w:val="22"/>
        </w:rPr>
        <w:t>, výkonů dodávek a služeb</w:t>
      </w:r>
      <w:r w:rsidRPr="00ED2778">
        <w:rPr>
          <w:rFonts w:ascii="Palatino Linotype" w:hAnsi="Palatino Linotype"/>
          <w:sz w:val="22"/>
          <w:szCs w:val="22"/>
        </w:rPr>
        <w:t xml:space="preserve"> souvisejících </w:t>
      </w:r>
      <w:r w:rsidR="00D568ED">
        <w:rPr>
          <w:rFonts w:ascii="Palatino Linotype" w:hAnsi="Palatino Linotype"/>
          <w:sz w:val="22"/>
          <w:szCs w:val="22"/>
        </w:rPr>
        <w:t>s provedením těchto stavebních prací</w:t>
      </w:r>
      <w:r w:rsidRPr="00ED2778">
        <w:rPr>
          <w:rFonts w:ascii="Palatino Linotype" w:hAnsi="Palatino Linotype"/>
          <w:sz w:val="22"/>
          <w:szCs w:val="22"/>
        </w:rPr>
        <w:t xml:space="preserve">, kdy toto stavební dílo (stavba) bude zhotovitelem realizováno a zhotoveno </w:t>
      </w:r>
      <w:r w:rsidR="00E4792F" w:rsidRPr="00ED2778">
        <w:rPr>
          <w:rFonts w:ascii="Palatino Linotype" w:hAnsi="Palatino Linotype"/>
          <w:sz w:val="22"/>
          <w:szCs w:val="22"/>
        </w:rPr>
        <w:t xml:space="preserve">zejména </w:t>
      </w:r>
      <w:proofErr w:type="gramStart"/>
      <w:r w:rsidRPr="00ED2778">
        <w:rPr>
          <w:rFonts w:ascii="Palatino Linotype" w:hAnsi="Palatino Linotype"/>
          <w:sz w:val="22"/>
          <w:szCs w:val="22"/>
        </w:rPr>
        <w:t>dle</w:t>
      </w:r>
      <w:proofErr w:type="gramEnd"/>
      <w:r w:rsidRPr="00ED2778">
        <w:rPr>
          <w:rFonts w:ascii="Palatino Linotype" w:hAnsi="Palatino Linotype"/>
          <w:sz w:val="22"/>
          <w:szCs w:val="22"/>
        </w:rPr>
        <w:t>:</w:t>
      </w:r>
    </w:p>
    <w:p w:rsidR="00E4792F" w:rsidRPr="00ED2778" w:rsidRDefault="004032C1" w:rsidP="00C04CAF">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technick</w:t>
      </w:r>
      <w:r w:rsidR="00D356D8" w:rsidRPr="00ED2778">
        <w:rPr>
          <w:rFonts w:ascii="Palatino Linotype" w:hAnsi="Palatino Linotype"/>
          <w:b/>
          <w:sz w:val="22"/>
          <w:szCs w:val="22"/>
        </w:rPr>
        <w:t>é specifikace díla uvedené odst.</w:t>
      </w:r>
      <w:r w:rsidRPr="00ED2778">
        <w:rPr>
          <w:rFonts w:ascii="Palatino Linotype" w:hAnsi="Palatino Linotype"/>
          <w:b/>
          <w:sz w:val="22"/>
          <w:szCs w:val="22"/>
        </w:rPr>
        <w:t xml:space="preserve"> </w:t>
      </w:r>
      <w:r w:rsidR="00E4792F" w:rsidRPr="00ED2778">
        <w:rPr>
          <w:rFonts w:ascii="Palatino Linotype" w:hAnsi="Palatino Linotype"/>
          <w:b/>
          <w:sz w:val="22"/>
          <w:szCs w:val="22"/>
        </w:rPr>
        <w:t>3.2</w:t>
      </w:r>
      <w:r w:rsidRPr="00ED2778">
        <w:rPr>
          <w:rFonts w:ascii="Palatino Linotype" w:hAnsi="Palatino Linotype"/>
          <w:b/>
          <w:sz w:val="22"/>
          <w:szCs w:val="22"/>
        </w:rPr>
        <w:t xml:space="preserve"> tohoto článku;</w:t>
      </w:r>
    </w:p>
    <w:p w:rsidR="00E4792F" w:rsidRPr="00ED2778" w:rsidRDefault="00021881" w:rsidP="00C04CAF">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rojektové dokumentace, která tvoří Přílohu č. 1 této smlouvy;</w:t>
      </w:r>
    </w:p>
    <w:p w:rsidR="00E4792F" w:rsidRPr="00ED2778" w:rsidRDefault="00021881" w:rsidP="00C04CAF">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 xml:space="preserve">oložkového rozpočtu díla, tj. </w:t>
      </w:r>
      <w:r w:rsidR="00C10CF8" w:rsidRPr="00ED2778">
        <w:rPr>
          <w:rFonts w:ascii="Palatino Linotype" w:hAnsi="Palatino Linotype"/>
          <w:b/>
          <w:sz w:val="22"/>
          <w:szCs w:val="22"/>
        </w:rPr>
        <w:t>zhotovitelem oceněný soupis stavebních prací dodávek a služeb, v němž jsou zhotovitelem uvedeny jednotkové ceny u všech položek stavebních prací dodávek a služeb a jejich celkové ceny pro zadavatelem vymezené množství</w:t>
      </w:r>
      <w:r w:rsidR="00C10CF8">
        <w:rPr>
          <w:rFonts w:ascii="Palatino Linotype" w:hAnsi="Palatino Linotype"/>
          <w:b/>
          <w:sz w:val="22"/>
          <w:szCs w:val="22"/>
        </w:rPr>
        <w:t xml:space="preserve">, jako </w:t>
      </w:r>
      <w:r w:rsidR="004032C1" w:rsidRPr="00ED2778">
        <w:rPr>
          <w:rFonts w:ascii="Palatino Linotype" w:hAnsi="Palatino Linotype"/>
          <w:b/>
          <w:sz w:val="22"/>
          <w:szCs w:val="22"/>
        </w:rPr>
        <w:t>cenov</w:t>
      </w:r>
      <w:r w:rsidR="00C10CF8">
        <w:rPr>
          <w:rFonts w:ascii="Palatino Linotype" w:hAnsi="Palatino Linotype"/>
          <w:b/>
          <w:sz w:val="22"/>
          <w:szCs w:val="22"/>
        </w:rPr>
        <w:t>á</w:t>
      </w:r>
      <w:r w:rsidR="004032C1" w:rsidRPr="00ED2778">
        <w:rPr>
          <w:rFonts w:ascii="Palatino Linotype" w:hAnsi="Palatino Linotype"/>
          <w:b/>
          <w:sz w:val="22"/>
          <w:szCs w:val="22"/>
        </w:rPr>
        <w:t xml:space="preserve"> specifikace </w:t>
      </w:r>
      <w:r w:rsidR="00E4792F" w:rsidRPr="00ED2778">
        <w:rPr>
          <w:rFonts w:ascii="Palatino Linotype" w:hAnsi="Palatino Linotype"/>
          <w:b/>
          <w:sz w:val="22"/>
          <w:szCs w:val="22"/>
        </w:rPr>
        <w:t>veškerých stavebních prací, výkonů a souvisejících dodávek a služeb</w:t>
      </w:r>
      <w:r w:rsidR="00C10CF8">
        <w:rPr>
          <w:rFonts w:ascii="Palatino Linotype" w:hAnsi="Palatino Linotype"/>
          <w:b/>
          <w:sz w:val="22"/>
          <w:szCs w:val="22"/>
        </w:rPr>
        <w:t>, která</w:t>
      </w:r>
      <w:r w:rsidR="004032C1" w:rsidRPr="00ED2778">
        <w:rPr>
          <w:rFonts w:ascii="Palatino Linotype" w:hAnsi="Palatino Linotype"/>
          <w:b/>
          <w:sz w:val="22"/>
          <w:szCs w:val="22"/>
        </w:rPr>
        <w:t xml:space="preserve"> </w:t>
      </w:r>
      <w:r w:rsidR="00C10CF8">
        <w:rPr>
          <w:rFonts w:ascii="Palatino Linotype" w:hAnsi="Palatino Linotype"/>
          <w:b/>
          <w:sz w:val="22"/>
          <w:szCs w:val="22"/>
        </w:rPr>
        <w:t xml:space="preserve">tvoří Přílohu č. 2 </w:t>
      </w:r>
      <w:proofErr w:type="gramStart"/>
      <w:r w:rsidR="00C10CF8">
        <w:rPr>
          <w:rFonts w:ascii="Palatino Linotype" w:hAnsi="Palatino Linotype"/>
          <w:b/>
          <w:sz w:val="22"/>
          <w:szCs w:val="22"/>
        </w:rPr>
        <w:t>této</w:t>
      </w:r>
      <w:proofErr w:type="gramEnd"/>
      <w:r w:rsidR="00C10CF8">
        <w:rPr>
          <w:rFonts w:ascii="Palatino Linotype" w:hAnsi="Palatino Linotype"/>
          <w:b/>
          <w:sz w:val="22"/>
          <w:szCs w:val="22"/>
        </w:rPr>
        <w:t xml:space="preserve"> smlouvy</w:t>
      </w:r>
      <w:r w:rsidR="00B11B09" w:rsidRPr="00ED2778">
        <w:rPr>
          <w:rFonts w:ascii="Palatino Linotype" w:hAnsi="Palatino Linotype"/>
          <w:b/>
          <w:sz w:val="22"/>
          <w:szCs w:val="22"/>
        </w:rPr>
        <w:t>.</w:t>
      </w:r>
    </w:p>
    <w:p w:rsidR="001533CE" w:rsidRPr="001533CE" w:rsidRDefault="001533CE" w:rsidP="001533CE">
      <w:pPr>
        <w:pStyle w:val="Odstavecseseznamem"/>
        <w:numPr>
          <w:ilvl w:val="0"/>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
        </w:numPr>
        <w:spacing w:before="60" w:after="60"/>
        <w:jc w:val="both"/>
        <w:rPr>
          <w:rFonts w:ascii="Palatino Linotype" w:hAnsi="Palatino Linotype"/>
          <w:b/>
          <w:vanish/>
          <w:sz w:val="22"/>
          <w:szCs w:val="22"/>
        </w:rPr>
      </w:pPr>
    </w:p>
    <w:p w:rsidR="00021881" w:rsidRPr="00ED2778" w:rsidRDefault="00021881" w:rsidP="001533CE">
      <w:pPr>
        <w:pStyle w:val="Odstavecseseznamem"/>
        <w:numPr>
          <w:ilvl w:val="2"/>
          <w:numId w:val="1"/>
        </w:numPr>
        <w:spacing w:before="60" w:after="60"/>
        <w:jc w:val="both"/>
        <w:rPr>
          <w:rFonts w:ascii="Palatino Linotype" w:hAnsi="Palatino Linotype"/>
          <w:b/>
          <w:sz w:val="22"/>
          <w:szCs w:val="22"/>
        </w:rPr>
      </w:pPr>
      <w:r w:rsidRPr="00ED2778">
        <w:rPr>
          <w:rFonts w:ascii="Palatino Linotype" w:hAnsi="Palatino Linotype"/>
          <w:b/>
          <w:sz w:val="22"/>
          <w:szCs w:val="22"/>
        </w:rPr>
        <w:t xml:space="preserve">sjednaného rozsahu díla a veškerých jeho </w:t>
      </w:r>
      <w:r w:rsidR="00D356D8" w:rsidRPr="00ED2778">
        <w:rPr>
          <w:rFonts w:ascii="Palatino Linotype" w:hAnsi="Palatino Linotype"/>
          <w:b/>
          <w:sz w:val="22"/>
          <w:szCs w:val="22"/>
        </w:rPr>
        <w:t>částí či součástí, sjednaných činností a výkonů včetně splnění povinností zhotovitele, a to v souladu s ustanovením odst. 3.3 až 3.7 tohoto článku;</w:t>
      </w:r>
    </w:p>
    <w:p w:rsidR="00E4792F" w:rsidRPr="00ED2778" w:rsidRDefault="004032C1" w:rsidP="00C04CAF">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platných stavebních povolení a veškerých dalších vyjádření příslušných orgánů veřejné správy;</w:t>
      </w:r>
    </w:p>
    <w:p w:rsidR="004032C1" w:rsidRPr="00ED2778" w:rsidRDefault="004032C1" w:rsidP="00C04CAF">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pokynů objednatele, resp. investora celého díla, a dále za podmínek této smlouvy.</w:t>
      </w:r>
    </w:p>
    <w:p w:rsidR="00E4792F" w:rsidRPr="00ED2778" w:rsidRDefault="004032C1"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(dále také jako „</w:t>
      </w:r>
      <w:r w:rsidRPr="00ED2778">
        <w:rPr>
          <w:rFonts w:ascii="Palatino Linotype" w:hAnsi="Palatino Linotype"/>
          <w:b/>
          <w:sz w:val="22"/>
          <w:szCs w:val="22"/>
        </w:rPr>
        <w:t>dílo</w:t>
      </w:r>
      <w:r w:rsidRPr="00ED2778">
        <w:rPr>
          <w:rFonts w:ascii="Palatino Linotype" w:hAnsi="Palatino Linotype"/>
          <w:sz w:val="22"/>
          <w:szCs w:val="22"/>
        </w:rPr>
        <w:t>“ či „</w:t>
      </w:r>
      <w:r w:rsidRPr="00ED2778">
        <w:rPr>
          <w:rFonts w:ascii="Palatino Linotype" w:hAnsi="Palatino Linotype"/>
          <w:b/>
          <w:sz w:val="22"/>
          <w:szCs w:val="22"/>
        </w:rPr>
        <w:t>stavba</w:t>
      </w:r>
      <w:r w:rsidRPr="00ED2778">
        <w:rPr>
          <w:rFonts w:ascii="Palatino Linotype" w:hAnsi="Palatino Linotype"/>
          <w:sz w:val="22"/>
          <w:szCs w:val="22"/>
        </w:rPr>
        <w:t>“)</w:t>
      </w:r>
    </w:p>
    <w:p w:rsidR="004032C1" w:rsidRPr="00ED2778" w:rsidRDefault="004032C1"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se zavazuje řádně realizované dílo od zhotovitele převzít</w:t>
      </w:r>
      <w:r w:rsidR="00E4792F" w:rsidRPr="00ED2778">
        <w:rPr>
          <w:rFonts w:ascii="Palatino Linotype" w:hAnsi="Palatino Linotype"/>
          <w:sz w:val="22"/>
          <w:szCs w:val="22"/>
        </w:rPr>
        <w:t xml:space="preserve">, a to za podmínek stanovených touto smlouvou, </w:t>
      </w:r>
      <w:r w:rsidRPr="00ED2778">
        <w:rPr>
          <w:rFonts w:ascii="Palatino Linotype" w:hAnsi="Palatino Linotype"/>
          <w:sz w:val="22"/>
          <w:szCs w:val="22"/>
        </w:rPr>
        <w:t xml:space="preserve">a </w:t>
      </w:r>
      <w:r w:rsidR="00E4792F" w:rsidRPr="00ED2778">
        <w:rPr>
          <w:rFonts w:ascii="Palatino Linotype" w:hAnsi="Palatino Linotype"/>
          <w:sz w:val="22"/>
          <w:szCs w:val="22"/>
        </w:rPr>
        <w:t xml:space="preserve">dále se zavazuje </w:t>
      </w:r>
      <w:r w:rsidRPr="00ED2778">
        <w:rPr>
          <w:rFonts w:ascii="Palatino Linotype" w:hAnsi="Palatino Linotype"/>
          <w:sz w:val="22"/>
          <w:szCs w:val="22"/>
        </w:rPr>
        <w:t xml:space="preserve">zaplatit zhotoviteli sjednanou cenu díla v souladu </w:t>
      </w:r>
      <w:r w:rsidR="00E4792F" w:rsidRPr="00ED2778">
        <w:rPr>
          <w:rFonts w:ascii="Palatino Linotype" w:hAnsi="Palatino Linotype"/>
          <w:sz w:val="22"/>
          <w:szCs w:val="22"/>
        </w:rPr>
        <w:t>a za podmínek stanovených</w:t>
      </w:r>
      <w:r w:rsidRPr="00ED2778">
        <w:rPr>
          <w:rFonts w:ascii="Palatino Linotype" w:hAnsi="Palatino Linotype"/>
          <w:sz w:val="22"/>
          <w:szCs w:val="22"/>
        </w:rPr>
        <w:t xml:space="preserve"> touto smlouvou.</w:t>
      </w:r>
    </w:p>
    <w:p w:rsidR="00E4792F" w:rsidRPr="00ED2778" w:rsidRDefault="00E4792F"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 xml:space="preserve">Předmět </w:t>
      </w:r>
      <w:r w:rsidR="00E460CB" w:rsidRPr="00ED2778">
        <w:rPr>
          <w:rFonts w:ascii="Palatino Linotype" w:hAnsi="Palatino Linotype"/>
          <w:b/>
          <w:sz w:val="22"/>
          <w:szCs w:val="22"/>
        </w:rPr>
        <w:t xml:space="preserve">díla </w:t>
      </w:r>
      <w:r w:rsidRPr="00ED2778">
        <w:rPr>
          <w:rFonts w:ascii="Palatino Linotype" w:hAnsi="Palatino Linotype"/>
          <w:b/>
          <w:sz w:val="22"/>
          <w:szCs w:val="22"/>
        </w:rPr>
        <w:t xml:space="preserve">a </w:t>
      </w:r>
      <w:r w:rsidR="00B11B09" w:rsidRPr="00ED2778">
        <w:rPr>
          <w:rFonts w:ascii="Palatino Linotype" w:hAnsi="Palatino Linotype"/>
          <w:b/>
          <w:sz w:val="22"/>
          <w:szCs w:val="22"/>
        </w:rPr>
        <w:t>technická specifikace</w:t>
      </w:r>
      <w:r w:rsidRPr="00ED2778">
        <w:rPr>
          <w:rFonts w:ascii="Palatino Linotype" w:hAnsi="Palatino Linotype"/>
          <w:b/>
          <w:sz w:val="22"/>
          <w:szCs w:val="22"/>
        </w:rPr>
        <w:t xml:space="preserve"> díla:</w:t>
      </w:r>
    </w:p>
    <w:p w:rsidR="00E4792F" w:rsidRPr="00ED2778" w:rsidRDefault="00B11B09"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P</w:t>
      </w:r>
      <w:r w:rsidR="00E4792F" w:rsidRPr="00ED2778">
        <w:rPr>
          <w:rFonts w:ascii="Palatino Linotype" w:hAnsi="Palatino Linotype"/>
          <w:sz w:val="22"/>
          <w:szCs w:val="22"/>
          <w:u w:val="single"/>
        </w:rPr>
        <w:t>opis díla:</w:t>
      </w:r>
    </w:p>
    <w:p w:rsidR="00B11B09" w:rsidRPr="00BF1144" w:rsidRDefault="00B11B09" w:rsidP="00780497">
      <w:pPr>
        <w:spacing w:before="60" w:after="60"/>
        <w:ind w:left="567"/>
        <w:jc w:val="both"/>
        <w:rPr>
          <w:rFonts w:ascii="Palatino Linotype" w:hAnsi="Palatino Linotype" w:cs="Palatino Linotype"/>
          <w:sz w:val="22"/>
          <w:szCs w:val="22"/>
        </w:rPr>
      </w:pPr>
      <w:r w:rsidRPr="00ED2778">
        <w:rPr>
          <w:rFonts w:ascii="Palatino Linotype" w:hAnsi="Palatino Linotype" w:cs="Palatino Linotype"/>
          <w:sz w:val="22"/>
          <w:szCs w:val="22"/>
        </w:rPr>
        <w:t>Předmětem této smlouvy je provedení díla</w:t>
      </w:r>
      <w:r w:rsidR="006C0477" w:rsidRPr="00ED2778">
        <w:rPr>
          <w:rFonts w:ascii="Palatino Linotype" w:hAnsi="Palatino Linotype" w:cs="Palatino Linotype"/>
          <w:sz w:val="22"/>
          <w:szCs w:val="22"/>
        </w:rPr>
        <w:t xml:space="preserve"> (stavby)</w:t>
      </w:r>
      <w:r w:rsidRPr="00ED2778">
        <w:rPr>
          <w:rFonts w:ascii="Palatino Linotype" w:hAnsi="Palatino Linotype" w:cs="Palatino Linotype"/>
          <w:sz w:val="22"/>
          <w:szCs w:val="22"/>
        </w:rPr>
        <w:t xml:space="preserve"> formou </w:t>
      </w:r>
      <w:r w:rsidR="006C0477" w:rsidRPr="00ED2778">
        <w:rPr>
          <w:rFonts w:ascii="Palatino Linotype" w:hAnsi="Palatino Linotype"/>
          <w:sz w:val="22"/>
          <w:szCs w:val="22"/>
        </w:rPr>
        <w:t xml:space="preserve">kompletní realizace plnění stavebních prací (případně i souvisejících dodávek a služeb) na stavební </w:t>
      </w:r>
      <w:r w:rsidRPr="00ED2778">
        <w:rPr>
          <w:rFonts w:ascii="Palatino Linotype" w:hAnsi="Palatino Linotype" w:cs="Palatino Linotype"/>
          <w:sz w:val="22"/>
          <w:szCs w:val="22"/>
        </w:rPr>
        <w:t>akci s</w:t>
      </w:r>
      <w:r w:rsidR="006C0477" w:rsidRPr="00ED2778">
        <w:rPr>
          <w:rFonts w:ascii="Palatino Linotype" w:hAnsi="Palatino Linotype" w:cs="Palatino Linotype"/>
          <w:sz w:val="22"/>
          <w:szCs w:val="22"/>
        </w:rPr>
        <w:t> </w:t>
      </w:r>
      <w:r w:rsidRPr="00ED2778">
        <w:rPr>
          <w:rFonts w:ascii="Palatino Linotype" w:hAnsi="Palatino Linotype" w:cs="Palatino Linotype"/>
          <w:sz w:val="22"/>
          <w:szCs w:val="22"/>
        </w:rPr>
        <w:t>názvem</w:t>
      </w:r>
      <w:r w:rsidR="006C0477" w:rsidRPr="00ED2778">
        <w:rPr>
          <w:rFonts w:ascii="Palatino Linotype" w:hAnsi="Palatino Linotype" w:cs="Palatino Linotype"/>
          <w:sz w:val="22"/>
          <w:szCs w:val="22"/>
        </w:rPr>
        <w:t>:</w:t>
      </w:r>
      <w:r w:rsidRPr="00ED2778">
        <w:rPr>
          <w:rFonts w:ascii="Palatino Linotype" w:hAnsi="Palatino Linotype" w:cs="Palatino Linotype"/>
          <w:sz w:val="22"/>
          <w:szCs w:val="22"/>
        </w:rPr>
        <w:t xml:space="preserve"> </w:t>
      </w:r>
      <w:r w:rsidRPr="00933238">
        <w:rPr>
          <w:rFonts w:ascii="Palatino Linotype" w:hAnsi="Palatino Linotype" w:cs="Palatino Linotype"/>
          <w:sz w:val="22"/>
          <w:szCs w:val="22"/>
        </w:rPr>
        <w:t>„</w:t>
      </w:r>
      <w:r w:rsidR="00933238" w:rsidRPr="00933238">
        <w:rPr>
          <w:rFonts w:ascii="Palatino Linotype" w:hAnsi="Palatino Linotype"/>
          <w:color w:val="000000"/>
          <w:sz w:val="22"/>
          <w:szCs w:val="22"/>
        </w:rPr>
        <w:t>ENERGETICKÉ ÚSPORY V OBJEKTU SPOLEČNOSTI W a WEINZETTL, s.r.o.</w:t>
      </w:r>
      <w:r w:rsidRPr="00933238">
        <w:rPr>
          <w:rFonts w:ascii="Palatino Linotype" w:hAnsi="Palatino Linotype" w:cs="Palatino Linotype"/>
          <w:sz w:val="22"/>
          <w:szCs w:val="22"/>
        </w:rPr>
        <w:t>“</w:t>
      </w:r>
    </w:p>
    <w:p w:rsidR="007105D1" w:rsidRDefault="007105D1" w:rsidP="00780497">
      <w:pPr>
        <w:spacing w:before="60" w:after="60"/>
        <w:ind w:left="567"/>
        <w:jc w:val="both"/>
        <w:rPr>
          <w:rFonts w:ascii="Palatino Linotype" w:hAnsi="Palatino Linotype" w:cs="Palatino Linotype"/>
          <w:sz w:val="22"/>
          <w:szCs w:val="22"/>
          <w:u w:val="single"/>
        </w:rPr>
      </w:pPr>
    </w:p>
    <w:p w:rsidR="00E4792F" w:rsidRPr="006E768F" w:rsidRDefault="00E4792F" w:rsidP="006E768F">
      <w:pPr>
        <w:spacing w:before="60" w:after="60"/>
        <w:ind w:left="567"/>
        <w:jc w:val="both"/>
        <w:rPr>
          <w:rFonts w:ascii="Palatino Linotype" w:hAnsi="Palatino Linotype" w:cs="Palatino Linotype"/>
          <w:sz w:val="22"/>
          <w:szCs w:val="22"/>
          <w:u w:val="single"/>
        </w:rPr>
      </w:pPr>
      <w:r w:rsidRPr="006E768F">
        <w:rPr>
          <w:rFonts w:ascii="Palatino Linotype" w:hAnsi="Palatino Linotype" w:cs="Palatino Linotype"/>
          <w:sz w:val="22"/>
          <w:szCs w:val="22"/>
          <w:u w:val="single"/>
        </w:rPr>
        <w:lastRenderedPageBreak/>
        <w:t xml:space="preserve">Předmětem </w:t>
      </w:r>
      <w:r w:rsidR="006C0477" w:rsidRPr="006E768F">
        <w:rPr>
          <w:rFonts w:ascii="Palatino Linotype" w:hAnsi="Palatino Linotype" w:cs="Palatino Linotype"/>
          <w:sz w:val="22"/>
          <w:szCs w:val="22"/>
          <w:u w:val="single"/>
        </w:rPr>
        <w:t xml:space="preserve">díla je následující: </w:t>
      </w:r>
    </w:p>
    <w:p w:rsidR="006E768F" w:rsidRPr="006E768F" w:rsidRDefault="00BF1144" w:rsidP="006E768F">
      <w:pPr>
        <w:pStyle w:val="Default"/>
        <w:ind w:left="567"/>
        <w:jc w:val="both"/>
        <w:rPr>
          <w:rFonts w:cs="Arial"/>
          <w:sz w:val="22"/>
          <w:szCs w:val="22"/>
        </w:rPr>
      </w:pPr>
      <w:r w:rsidRPr="006E768F">
        <w:rPr>
          <w:rFonts w:cs="Arial"/>
          <w:sz w:val="22"/>
          <w:szCs w:val="22"/>
          <w:lang w:eastAsia="ar-SA"/>
        </w:rPr>
        <w:t xml:space="preserve">Předmětem </w:t>
      </w:r>
      <w:r w:rsidR="00973FBC" w:rsidRPr="006E768F">
        <w:rPr>
          <w:rFonts w:cs="Arial"/>
          <w:sz w:val="22"/>
          <w:szCs w:val="22"/>
        </w:rPr>
        <w:t xml:space="preserve">díla jsou </w:t>
      </w:r>
      <w:r w:rsidR="000562CD" w:rsidRPr="006E768F">
        <w:rPr>
          <w:rFonts w:cs="Arial"/>
          <w:sz w:val="22"/>
          <w:szCs w:val="22"/>
        </w:rPr>
        <w:t xml:space="preserve">stavební úpravy </w:t>
      </w:r>
      <w:r w:rsidR="006E768F" w:rsidRPr="006E768F">
        <w:rPr>
          <w:rFonts w:cs="Arial"/>
          <w:sz w:val="22"/>
          <w:szCs w:val="22"/>
        </w:rPr>
        <w:t>vedoucí k energeticky úsporným opatřením ve výrobně-skladovacích prostorách</w:t>
      </w:r>
      <w:r w:rsidR="00E327E6">
        <w:rPr>
          <w:rFonts w:cs="Arial"/>
          <w:sz w:val="22"/>
          <w:szCs w:val="22"/>
        </w:rPr>
        <w:t xml:space="preserve"> společnosti </w:t>
      </w:r>
      <w:r w:rsidR="00E327E6" w:rsidRPr="006E768F">
        <w:rPr>
          <w:rFonts w:cs="Arial"/>
          <w:sz w:val="22"/>
          <w:szCs w:val="22"/>
        </w:rPr>
        <w:t>W a WEINZETTL</w:t>
      </w:r>
      <w:r w:rsidR="00E327E6" w:rsidRPr="00AE25E2">
        <w:rPr>
          <w:rFonts w:ascii="Calibri" w:hAnsi="Calibri" w:cs="Calibri"/>
        </w:rPr>
        <w:t>, s.r.o.</w:t>
      </w:r>
    </w:p>
    <w:p w:rsidR="006E768F" w:rsidRPr="006E768F" w:rsidRDefault="006E768F" w:rsidP="006E768F">
      <w:pPr>
        <w:autoSpaceDE w:val="0"/>
        <w:autoSpaceDN w:val="0"/>
        <w:adjustRightInd w:val="0"/>
        <w:jc w:val="both"/>
        <w:rPr>
          <w:rFonts w:ascii="Palatino Linotype" w:hAnsi="Palatino Linotype" w:cs="Arial"/>
          <w:color w:val="000000"/>
          <w:sz w:val="6"/>
          <w:szCs w:val="6"/>
        </w:rPr>
      </w:pPr>
    </w:p>
    <w:p w:rsidR="000562CD" w:rsidRDefault="006E768F" w:rsidP="00E327E6">
      <w:pPr>
        <w:autoSpaceDE w:val="0"/>
        <w:autoSpaceDN w:val="0"/>
        <w:adjustRightInd w:val="0"/>
        <w:ind w:left="567"/>
        <w:jc w:val="both"/>
        <w:rPr>
          <w:rFonts w:ascii="Palatino Linotype" w:hAnsi="Palatino Linotype" w:cs="Arial"/>
          <w:color w:val="000000"/>
          <w:sz w:val="22"/>
          <w:szCs w:val="22"/>
        </w:rPr>
      </w:pPr>
      <w:r w:rsidRPr="006E768F">
        <w:rPr>
          <w:rFonts w:ascii="Palatino Linotype" w:hAnsi="Palatino Linotype" w:cs="Arial"/>
          <w:color w:val="000000"/>
          <w:sz w:val="22"/>
          <w:szCs w:val="22"/>
        </w:rPr>
        <w:t xml:space="preserve">Konkrétně se jedná </w:t>
      </w:r>
      <w:r w:rsidR="00E327E6">
        <w:rPr>
          <w:rFonts w:ascii="Palatino Linotype" w:hAnsi="Palatino Linotype" w:cs="Arial"/>
          <w:color w:val="000000"/>
          <w:sz w:val="22"/>
          <w:szCs w:val="22"/>
        </w:rPr>
        <w:t>instalaci LED zdrojů osvětlení ve výrobní a skladovací části a rekonstrukci elektrorozvodů.</w:t>
      </w:r>
    </w:p>
    <w:p w:rsidR="001533CE" w:rsidRPr="001533CE" w:rsidRDefault="001533CE" w:rsidP="00E327E6">
      <w:pPr>
        <w:autoSpaceDE w:val="0"/>
        <w:autoSpaceDN w:val="0"/>
        <w:adjustRightInd w:val="0"/>
        <w:ind w:left="567"/>
        <w:jc w:val="both"/>
        <w:rPr>
          <w:rFonts w:cs="Calibri"/>
          <w:sz w:val="10"/>
          <w:szCs w:val="10"/>
        </w:rPr>
      </w:pPr>
    </w:p>
    <w:p w:rsidR="00E4792F" w:rsidRPr="00ED2778" w:rsidRDefault="00E4792F" w:rsidP="001533CE">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Technická specifikace díla</w:t>
      </w:r>
      <w:r w:rsidRPr="00ED2778">
        <w:rPr>
          <w:rFonts w:ascii="Palatino Linotype" w:hAnsi="Palatino Linotype"/>
          <w:sz w:val="22"/>
          <w:szCs w:val="22"/>
        </w:rPr>
        <w:t>:</w:t>
      </w:r>
    </w:p>
    <w:p w:rsidR="000C3602" w:rsidRPr="00ED2778" w:rsidRDefault="000C3602" w:rsidP="001533CE">
      <w:pPr>
        <w:pStyle w:val="Odstavecseseznamem"/>
        <w:spacing w:before="60" w:after="60"/>
        <w:ind w:left="568"/>
        <w:jc w:val="both"/>
        <w:rPr>
          <w:rFonts w:ascii="Palatino Linotype" w:hAnsi="Palatino Linotype" w:cs="Palatino Linotype"/>
          <w:sz w:val="22"/>
          <w:szCs w:val="22"/>
        </w:rPr>
      </w:pPr>
      <w:bookmarkStart w:id="0" w:name="_Hlk496123415"/>
      <w:r w:rsidRPr="00ED2778">
        <w:rPr>
          <w:rFonts w:ascii="Palatino Linotype" w:hAnsi="Palatino Linotype" w:cs="Palatino Linotype"/>
          <w:sz w:val="22"/>
          <w:szCs w:val="22"/>
        </w:rPr>
        <w:t xml:space="preserve">Technická specifikace díla a </w:t>
      </w:r>
      <w:r w:rsidR="00E4792F" w:rsidRPr="00ED2778">
        <w:rPr>
          <w:rFonts w:ascii="Palatino Linotype" w:hAnsi="Palatino Linotype" w:cs="Palatino Linotype"/>
          <w:sz w:val="22"/>
          <w:szCs w:val="22"/>
        </w:rPr>
        <w:t>rozsah</w:t>
      </w:r>
      <w:r w:rsidRPr="00ED2778">
        <w:rPr>
          <w:rFonts w:ascii="Palatino Linotype" w:hAnsi="Palatino Linotype" w:cs="Palatino Linotype"/>
          <w:sz w:val="22"/>
          <w:szCs w:val="22"/>
        </w:rPr>
        <w:t>u</w:t>
      </w:r>
      <w:r w:rsidR="00E4792F" w:rsidRPr="00ED2778">
        <w:rPr>
          <w:rFonts w:ascii="Palatino Linotype" w:hAnsi="Palatino Linotype" w:cs="Palatino Linotype"/>
          <w:sz w:val="22"/>
          <w:szCs w:val="22"/>
        </w:rPr>
        <w:t xml:space="preserve"> </w:t>
      </w:r>
      <w:r w:rsidRPr="00ED2778">
        <w:rPr>
          <w:rFonts w:ascii="Palatino Linotype" w:hAnsi="Palatino Linotype" w:cs="Palatino Linotype"/>
          <w:sz w:val="22"/>
          <w:szCs w:val="22"/>
        </w:rPr>
        <w:t xml:space="preserve">příslušných </w:t>
      </w:r>
      <w:r w:rsidR="00E4792F" w:rsidRPr="00ED2778">
        <w:rPr>
          <w:rFonts w:ascii="Palatino Linotype" w:hAnsi="Palatino Linotype" w:cs="Palatino Linotype"/>
          <w:sz w:val="22"/>
          <w:szCs w:val="22"/>
        </w:rPr>
        <w:t xml:space="preserve">stavebních prací </w:t>
      </w:r>
      <w:r w:rsidRPr="00ED2778">
        <w:rPr>
          <w:rFonts w:ascii="Palatino Linotype" w:hAnsi="Palatino Linotype"/>
          <w:sz w:val="22"/>
          <w:szCs w:val="22"/>
        </w:rPr>
        <w:t xml:space="preserve">(případně i souvisejících dodávek a služeb) na shora uvedenou stavební </w:t>
      </w:r>
      <w:r w:rsidRPr="00ED2778">
        <w:rPr>
          <w:rFonts w:ascii="Palatino Linotype" w:hAnsi="Palatino Linotype" w:cs="Palatino Linotype"/>
          <w:sz w:val="22"/>
          <w:szCs w:val="22"/>
        </w:rPr>
        <w:t xml:space="preserve">akci </w:t>
      </w:r>
      <w:r w:rsidR="00E4792F" w:rsidRPr="00ED2778">
        <w:rPr>
          <w:rFonts w:ascii="Palatino Linotype" w:hAnsi="Palatino Linotype" w:cs="Palatino Linotype"/>
          <w:sz w:val="22"/>
          <w:szCs w:val="22"/>
        </w:rPr>
        <w:t>je závazně stanoven</w:t>
      </w:r>
      <w:r w:rsidRPr="00ED2778">
        <w:rPr>
          <w:rFonts w:ascii="Palatino Linotype" w:hAnsi="Palatino Linotype" w:cs="Palatino Linotype"/>
          <w:sz w:val="22"/>
          <w:szCs w:val="22"/>
        </w:rPr>
        <w:t>a zejména následujícími podklady pro realizaci díl</w:t>
      </w:r>
      <w:r w:rsidR="00CE6768" w:rsidRPr="00ED2778">
        <w:rPr>
          <w:rFonts w:ascii="Palatino Linotype" w:hAnsi="Palatino Linotype" w:cs="Palatino Linotype"/>
          <w:sz w:val="22"/>
          <w:szCs w:val="22"/>
        </w:rPr>
        <w:t>a</w:t>
      </w:r>
      <w:r w:rsidRPr="00ED2778">
        <w:rPr>
          <w:rFonts w:ascii="Palatino Linotype" w:hAnsi="Palatino Linotype" w:cs="Palatino Linotype"/>
          <w:sz w:val="22"/>
          <w:szCs w:val="22"/>
        </w:rPr>
        <w:t>:</w:t>
      </w: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5"/>
        </w:numPr>
        <w:spacing w:before="60" w:after="60"/>
        <w:jc w:val="both"/>
        <w:rPr>
          <w:rFonts w:ascii="Palatino Linotype" w:hAnsi="Palatino Linotype"/>
          <w:b/>
          <w:vanish/>
          <w:sz w:val="22"/>
          <w:szCs w:val="22"/>
        </w:rPr>
      </w:pPr>
    </w:p>
    <w:p w:rsidR="000C3602" w:rsidRPr="000562CD" w:rsidRDefault="000C3602" w:rsidP="001533CE">
      <w:pPr>
        <w:pStyle w:val="Odstavecseseznamem"/>
        <w:numPr>
          <w:ilvl w:val="2"/>
          <w:numId w:val="15"/>
        </w:numPr>
        <w:spacing w:before="60" w:after="60"/>
        <w:jc w:val="both"/>
        <w:rPr>
          <w:rFonts w:ascii="Palatino Linotype" w:hAnsi="Palatino Linotype"/>
          <w:b/>
          <w:sz w:val="22"/>
          <w:szCs w:val="22"/>
        </w:rPr>
      </w:pPr>
      <w:r w:rsidRPr="000562CD">
        <w:rPr>
          <w:rFonts w:ascii="Palatino Linotype" w:hAnsi="Palatino Linotype"/>
          <w:b/>
          <w:sz w:val="22"/>
          <w:szCs w:val="22"/>
        </w:rPr>
        <w:t xml:space="preserve">Projektová dokumentace </w:t>
      </w:r>
      <w:r w:rsidR="00CE6768" w:rsidRPr="000562CD">
        <w:rPr>
          <w:rFonts w:ascii="Palatino Linotype" w:hAnsi="Palatino Linotype"/>
          <w:b/>
          <w:sz w:val="22"/>
          <w:szCs w:val="22"/>
        </w:rPr>
        <w:t>ve stupni dokumentace pro provedení stavby zpracovaná</w:t>
      </w:r>
      <w:r w:rsidR="00E327E6">
        <w:rPr>
          <w:rFonts w:ascii="Palatino Linotype" w:hAnsi="Palatino Linotype"/>
          <w:b/>
          <w:sz w:val="22"/>
          <w:szCs w:val="22"/>
        </w:rPr>
        <w:t xml:space="preserve"> Ing. Jaroslavem Myšákem</w:t>
      </w:r>
      <w:r w:rsidR="00973FBC" w:rsidRPr="000562CD">
        <w:rPr>
          <w:rFonts w:ascii="Palatino Linotype" w:hAnsi="Palatino Linotype"/>
          <w:sz w:val="22"/>
          <w:szCs w:val="22"/>
        </w:rPr>
        <w:t xml:space="preserve">, se sídlem </w:t>
      </w:r>
      <w:r w:rsidR="001533CE">
        <w:rPr>
          <w:rFonts w:ascii="Palatino Linotype" w:hAnsi="Palatino Linotype"/>
          <w:sz w:val="22"/>
          <w:szCs w:val="22"/>
        </w:rPr>
        <w:t>Svornosti 42/2</w:t>
      </w:r>
      <w:r w:rsidR="00E327E6">
        <w:rPr>
          <w:rFonts w:ascii="Palatino Linotype" w:hAnsi="Palatino Linotype"/>
          <w:sz w:val="22"/>
          <w:szCs w:val="22"/>
        </w:rPr>
        <w:t>, 385 01 Vimperk – Vimperk I.</w:t>
      </w:r>
      <w:r w:rsidR="00973FBC" w:rsidRPr="000562CD">
        <w:rPr>
          <w:rFonts w:ascii="Palatino Linotype" w:hAnsi="Palatino Linotype"/>
          <w:sz w:val="22"/>
          <w:szCs w:val="22"/>
        </w:rPr>
        <w:t xml:space="preserve">, IČ: </w:t>
      </w:r>
      <w:r w:rsidR="001533CE">
        <w:rPr>
          <w:rFonts w:ascii="Palatino Linotype" w:hAnsi="Palatino Linotype"/>
          <w:sz w:val="22"/>
          <w:szCs w:val="22"/>
        </w:rPr>
        <w:t>450 36 462</w:t>
      </w:r>
      <w:r w:rsidR="00E327E6">
        <w:rPr>
          <w:rFonts w:ascii="Palatino Linotype" w:hAnsi="Palatino Linotype"/>
          <w:sz w:val="22"/>
          <w:szCs w:val="22"/>
        </w:rPr>
        <w:t xml:space="preserve"> </w:t>
      </w:r>
      <w:r w:rsidR="00CE6768" w:rsidRPr="000562CD">
        <w:rPr>
          <w:rFonts w:ascii="Palatino Linotype" w:hAnsi="Palatino Linotype"/>
          <w:b/>
          <w:sz w:val="22"/>
          <w:szCs w:val="22"/>
        </w:rPr>
        <w:t xml:space="preserve">- hlavní odpovědný projektant: </w:t>
      </w:r>
      <w:r w:rsidR="00BF1144" w:rsidRPr="000562CD">
        <w:rPr>
          <w:rFonts w:ascii="Palatino Linotype" w:hAnsi="Palatino Linotype"/>
          <w:b/>
          <w:sz w:val="22"/>
          <w:szCs w:val="22"/>
        </w:rPr>
        <w:t xml:space="preserve">Ing. </w:t>
      </w:r>
      <w:r w:rsidR="001533CE">
        <w:rPr>
          <w:rFonts w:ascii="Palatino Linotype" w:hAnsi="Palatino Linotype"/>
          <w:b/>
          <w:sz w:val="22"/>
          <w:szCs w:val="22"/>
        </w:rPr>
        <w:t>Jaroslav Myšák, autorizovaný inženýr pro techniku prostředí staveb – specializace elektrotechnická zařízení staveb, ČKAIT 0100456</w:t>
      </w:r>
      <w:r w:rsidR="006B1D1D" w:rsidRPr="000562CD">
        <w:rPr>
          <w:rFonts w:ascii="Palatino Linotype" w:hAnsi="Palatino Linotype"/>
          <w:b/>
          <w:sz w:val="22"/>
          <w:szCs w:val="22"/>
        </w:rPr>
        <w:t>.</w:t>
      </w:r>
    </w:p>
    <w:bookmarkEnd w:id="0"/>
    <w:p w:rsidR="00E4792F" w:rsidRPr="00ED2778" w:rsidRDefault="00E4792F" w:rsidP="00780497">
      <w:pPr>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projektová dokumentace</w:t>
      </w:r>
      <w:r w:rsidRPr="00ED2778">
        <w:rPr>
          <w:rFonts w:ascii="Palatino Linotype" w:hAnsi="Palatino Linotype" w:cs="Arial"/>
          <w:sz w:val="22"/>
          <w:szCs w:val="22"/>
        </w:rPr>
        <w:t>“).</w:t>
      </w:r>
    </w:p>
    <w:p w:rsidR="00CE6768" w:rsidRPr="00ED2778" w:rsidRDefault="00CE6768" w:rsidP="00780497">
      <w:pPr>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Příslušná projektová dokumentace je jako </w:t>
      </w:r>
      <w:r w:rsidRPr="00ED2778">
        <w:rPr>
          <w:rFonts w:ascii="Palatino Linotype" w:hAnsi="Palatino Linotype"/>
          <w:b/>
          <w:sz w:val="22"/>
          <w:szCs w:val="22"/>
        </w:rPr>
        <w:t>Příloha č. 1</w:t>
      </w:r>
      <w:r w:rsidRPr="00ED2778">
        <w:rPr>
          <w:rFonts w:ascii="Palatino Linotype" w:hAnsi="Palatino Linotype"/>
          <w:sz w:val="22"/>
          <w:szCs w:val="22"/>
        </w:rPr>
        <w:t xml:space="preserve"> nedílnou součástí této smlouvy.</w:t>
      </w:r>
    </w:p>
    <w:p w:rsidR="00CE6768" w:rsidRPr="00ED2778" w:rsidRDefault="00CE6768" w:rsidP="00C04CAF">
      <w:pPr>
        <w:pStyle w:val="Odstavecseseznamem"/>
        <w:numPr>
          <w:ilvl w:val="2"/>
          <w:numId w:val="1"/>
        </w:numPr>
        <w:spacing w:before="60" w:after="60"/>
        <w:jc w:val="both"/>
        <w:rPr>
          <w:rFonts w:ascii="Palatino Linotype" w:hAnsi="Palatino Linotype"/>
          <w:b/>
          <w:sz w:val="22"/>
          <w:szCs w:val="22"/>
        </w:rPr>
      </w:pPr>
      <w:r w:rsidRPr="00ED2778">
        <w:rPr>
          <w:rFonts w:ascii="Palatino Linotype" w:hAnsi="Palatino Linotype" w:cs="Arial"/>
          <w:b/>
          <w:sz w:val="22"/>
          <w:szCs w:val="22"/>
        </w:rPr>
        <w:t xml:space="preserve">Položkový rozpočet díla, tj. zhotovitelem oceněný soupis stavebních prací, dodávek a služeb, v němž jsou zhotovitelem uvedeny jednotkové ceny u všech položek stavebních prací a souvisejících dodávek a služeb a jejich celkové ceny pro objednatelem vymezené množství, a to v podobě položkového rozpočtu díla, </w:t>
      </w:r>
      <w:r w:rsidR="00E4792F" w:rsidRPr="00ED2778">
        <w:rPr>
          <w:rFonts w:ascii="Palatino Linotype" w:hAnsi="Palatino Linotype" w:cs="Arial"/>
          <w:b/>
          <w:sz w:val="22"/>
          <w:szCs w:val="22"/>
        </w:rPr>
        <w:t xml:space="preserve">který </w:t>
      </w:r>
      <w:r w:rsidR="00B11B09" w:rsidRPr="00ED2778">
        <w:rPr>
          <w:rFonts w:ascii="Palatino Linotype" w:hAnsi="Palatino Linotype" w:cs="Arial"/>
          <w:b/>
          <w:sz w:val="22"/>
          <w:szCs w:val="22"/>
        </w:rPr>
        <w:t>zhotovitel</w:t>
      </w:r>
      <w:r w:rsidR="00E4792F" w:rsidRPr="00ED2778">
        <w:rPr>
          <w:rFonts w:ascii="Palatino Linotype" w:hAnsi="Palatino Linotype" w:cs="Arial"/>
          <w:b/>
          <w:sz w:val="22"/>
          <w:szCs w:val="22"/>
        </w:rPr>
        <w:t xml:space="preserve"> jako vybraný dodavatel (účastník) v rámci shora uvedeného </w:t>
      </w:r>
      <w:r w:rsidR="00973FBC">
        <w:rPr>
          <w:rFonts w:ascii="Palatino Linotype" w:hAnsi="Palatino Linotype" w:cs="Arial"/>
          <w:b/>
          <w:sz w:val="22"/>
          <w:szCs w:val="22"/>
        </w:rPr>
        <w:t xml:space="preserve">výběrového </w:t>
      </w:r>
      <w:r w:rsidR="00E4792F" w:rsidRPr="00ED2778">
        <w:rPr>
          <w:rFonts w:ascii="Palatino Linotype" w:hAnsi="Palatino Linotype" w:cs="Arial"/>
          <w:b/>
          <w:sz w:val="22"/>
          <w:szCs w:val="22"/>
        </w:rPr>
        <w:t>řízení předložil oceněný ve své nabídce</w:t>
      </w:r>
      <w:r w:rsidR="00D356D8" w:rsidRPr="00ED2778">
        <w:rPr>
          <w:rFonts w:ascii="Palatino Linotype" w:hAnsi="Palatino Linotype" w:cs="Arial"/>
          <w:b/>
          <w:sz w:val="22"/>
          <w:szCs w:val="22"/>
        </w:rPr>
        <w:t>.</w:t>
      </w:r>
    </w:p>
    <w:p w:rsidR="00CE6768" w:rsidRPr="00ED2778" w:rsidRDefault="00E4792F" w:rsidP="00780497">
      <w:pPr>
        <w:pStyle w:val="Odstavecseseznamem"/>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položkový rozpočet díla</w:t>
      </w:r>
      <w:r w:rsidR="00CE6768" w:rsidRPr="00ED2778">
        <w:rPr>
          <w:rFonts w:ascii="Palatino Linotype" w:hAnsi="Palatino Linotype" w:cs="Arial"/>
          <w:sz w:val="22"/>
          <w:szCs w:val="22"/>
        </w:rPr>
        <w:t>“)</w:t>
      </w:r>
    </w:p>
    <w:p w:rsidR="00CE6768" w:rsidRPr="00ED2778" w:rsidRDefault="00CE6768" w:rsidP="0078049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Příslušný položkový rozpočet díla je jako </w:t>
      </w:r>
      <w:r w:rsidRPr="00ED2778">
        <w:rPr>
          <w:rFonts w:ascii="Palatino Linotype" w:hAnsi="Palatino Linotype"/>
          <w:b/>
          <w:sz w:val="22"/>
          <w:szCs w:val="22"/>
        </w:rPr>
        <w:t xml:space="preserve">Příloha </w:t>
      </w:r>
      <w:proofErr w:type="gramStart"/>
      <w:r w:rsidRPr="00ED2778">
        <w:rPr>
          <w:rFonts w:ascii="Palatino Linotype" w:hAnsi="Palatino Linotype"/>
          <w:b/>
          <w:sz w:val="22"/>
          <w:szCs w:val="22"/>
        </w:rPr>
        <w:t>č. 2</w:t>
      </w:r>
      <w:r w:rsidRPr="00ED2778">
        <w:rPr>
          <w:rFonts w:ascii="Palatino Linotype" w:hAnsi="Palatino Linotype"/>
          <w:sz w:val="22"/>
          <w:szCs w:val="22"/>
        </w:rPr>
        <w:t xml:space="preserve"> nedílnou</w:t>
      </w:r>
      <w:proofErr w:type="gramEnd"/>
      <w:r w:rsidRPr="00ED2778">
        <w:rPr>
          <w:rFonts w:ascii="Palatino Linotype" w:hAnsi="Palatino Linotype"/>
          <w:sz w:val="22"/>
          <w:szCs w:val="22"/>
        </w:rPr>
        <w:t xml:space="preserve"> součástí této smlouvy.</w:t>
      </w:r>
    </w:p>
    <w:p w:rsidR="00CE6768" w:rsidRPr="00ED2778" w:rsidRDefault="00CE6768" w:rsidP="00C04CAF">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cs="MSTT31256e1799tS00"/>
          <w:bCs/>
          <w:sz w:val="22"/>
          <w:szCs w:val="22"/>
        </w:rPr>
        <w:t>V</w:t>
      </w:r>
      <w:r w:rsidR="00E4792F" w:rsidRPr="00ED2778">
        <w:rPr>
          <w:rFonts w:ascii="Palatino Linotype" w:hAnsi="Palatino Linotype" w:cs="MSTT31256e1799tS00"/>
          <w:bCs/>
          <w:sz w:val="22"/>
          <w:szCs w:val="22"/>
        </w:rPr>
        <w:t>ymezení stavby (díla) a podrobná</w:t>
      </w:r>
      <w:r w:rsidRPr="00ED2778">
        <w:rPr>
          <w:rFonts w:ascii="Palatino Linotype" w:hAnsi="Palatino Linotype" w:cs="MSTT31256e1799tS00"/>
          <w:bCs/>
          <w:sz w:val="22"/>
          <w:szCs w:val="22"/>
        </w:rPr>
        <w:t xml:space="preserve"> technická </w:t>
      </w:r>
      <w:r w:rsidR="00E4792F" w:rsidRPr="00ED2778">
        <w:rPr>
          <w:rFonts w:ascii="Palatino Linotype" w:hAnsi="Palatino Linotype" w:cs="MSTT31256e1799tS00"/>
          <w:bCs/>
          <w:sz w:val="22"/>
          <w:szCs w:val="22"/>
        </w:rPr>
        <w:t>specifikace</w:t>
      </w:r>
      <w:r w:rsidRPr="00ED2778">
        <w:rPr>
          <w:rFonts w:ascii="Palatino Linotype" w:hAnsi="Palatino Linotype" w:cs="MSTT31256e1799tS00"/>
          <w:bCs/>
          <w:sz w:val="22"/>
          <w:szCs w:val="22"/>
        </w:rPr>
        <w:t xml:space="preserve"> díla v rozsahu veškerých</w:t>
      </w:r>
      <w:r w:rsidR="00E4792F" w:rsidRPr="00ED2778">
        <w:rPr>
          <w:rFonts w:ascii="Palatino Linotype" w:hAnsi="Palatino Linotype" w:cs="MSTT31256e1799tS00"/>
          <w:bCs/>
          <w:sz w:val="22"/>
          <w:szCs w:val="22"/>
        </w:rPr>
        <w:t xml:space="preserve"> stavebních prací</w:t>
      </w:r>
      <w:r w:rsidRPr="00ED2778">
        <w:rPr>
          <w:rFonts w:ascii="Palatino Linotype" w:hAnsi="Palatino Linotype" w:cs="MSTT31256e1799tS00"/>
          <w:bCs/>
          <w:sz w:val="22"/>
          <w:szCs w:val="22"/>
        </w:rPr>
        <w:t xml:space="preserve"> (případně i souvisejících dodávek a služeb) dle uvedeného</w:t>
      </w:r>
      <w:r w:rsidR="00E4792F" w:rsidRPr="00ED2778">
        <w:rPr>
          <w:rFonts w:ascii="Palatino Linotype" w:hAnsi="Palatino Linotype" w:cs="MSTT31256e1799tS00"/>
          <w:bCs/>
          <w:sz w:val="22"/>
          <w:szCs w:val="22"/>
        </w:rPr>
        <w:t xml:space="preserve"> v projektové dokumentaci a v</w:t>
      </w:r>
      <w:r w:rsidRPr="00ED2778">
        <w:rPr>
          <w:rFonts w:ascii="Palatino Linotype" w:hAnsi="Palatino Linotype" w:cs="MSTT31256e1799tS00"/>
          <w:bCs/>
          <w:sz w:val="22"/>
          <w:szCs w:val="22"/>
        </w:rPr>
        <w:t xml:space="preserve"> položkovém rozpočtu díla je pro zhotovitele závazná.</w:t>
      </w:r>
    </w:p>
    <w:p w:rsidR="00E4792F" w:rsidRPr="00ED2778" w:rsidRDefault="00E4792F" w:rsidP="00C04CAF">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potvrzují, že projektovou dokumentaci včetně položkového rozpočtu díla předal objednatel </w:t>
      </w:r>
      <w:r w:rsidRPr="00ED2778">
        <w:rPr>
          <w:rFonts w:ascii="Palatino Linotype" w:hAnsi="Palatino Linotype"/>
          <w:b/>
          <w:sz w:val="22"/>
          <w:szCs w:val="22"/>
        </w:rPr>
        <w:t>ve dvou tištěných a jednom digitálním</w:t>
      </w:r>
      <w:r w:rsidRPr="00ED2778">
        <w:rPr>
          <w:rFonts w:ascii="Palatino Linotype" w:hAnsi="Palatino Linotype"/>
          <w:sz w:val="22"/>
          <w:szCs w:val="22"/>
        </w:rPr>
        <w:t xml:space="preserve"> vyhotovení zhotoviteli při uzavření této smlouvy</w:t>
      </w:r>
      <w:r w:rsidR="00D568F7" w:rsidRPr="00ED2778">
        <w:rPr>
          <w:rFonts w:ascii="Palatino Linotype" w:hAnsi="Palatino Linotype"/>
          <w:sz w:val="22"/>
          <w:szCs w:val="22"/>
        </w:rPr>
        <w:t>, a tento ji od objednatele převzal.</w:t>
      </w:r>
      <w:r w:rsidR="00D97EDE" w:rsidRPr="00ED2778">
        <w:rPr>
          <w:rFonts w:ascii="Palatino Linotype" w:hAnsi="Palatino Linotype"/>
          <w:sz w:val="22"/>
          <w:szCs w:val="22"/>
        </w:rPr>
        <w:t xml:space="preserve"> Zhotovitel prohlašuje, že se seznámil s podklady, které mu byly objednatelem poskytnuty, že tyto podklady jsou mu srozumitelné a úplné k řádnému zhotovení díla.</w:t>
      </w:r>
    </w:p>
    <w:p w:rsidR="00D568F7" w:rsidRPr="00ED2778" w:rsidRDefault="00D568F7"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Kontrola projektové dokumentace:</w:t>
      </w:r>
    </w:p>
    <w:p w:rsidR="00D568F7" w:rsidRPr="001533CE" w:rsidRDefault="00E4792F"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prohlašuje, že předaná projektová dokumentace dle Přílohy č. 1</w:t>
      </w:r>
      <w:r w:rsidR="00D568F7" w:rsidRPr="00ED2778">
        <w:rPr>
          <w:rFonts w:ascii="Palatino Linotype" w:hAnsi="Palatino Linotype"/>
          <w:sz w:val="22"/>
          <w:szCs w:val="22"/>
        </w:rPr>
        <w:t xml:space="preserve"> této smlouvy</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byla vyhotovena jako úplný a kompletní podklad pro provedení příslušného díla dle této smlouvy, kdy na tuto projektovou dokumentaci navazuje i položkový rozpočet díla dle Přílohy č. 2 </w:t>
      </w:r>
      <w:proofErr w:type="gramStart"/>
      <w:r w:rsidR="00D568F7" w:rsidRPr="00ED2778">
        <w:rPr>
          <w:rFonts w:ascii="Palatino Linotype" w:hAnsi="Palatino Linotype"/>
          <w:sz w:val="22"/>
          <w:szCs w:val="22"/>
        </w:rPr>
        <w:t>této</w:t>
      </w:r>
      <w:proofErr w:type="gramEnd"/>
      <w:r w:rsidR="00D568F7" w:rsidRPr="00ED2778">
        <w:rPr>
          <w:rFonts w:ascii="Palatino Linotype" w:hAnsi="Palatino Linotype"/>
          <w:sz w:val="22"/>
          <w:szCs w:val="22"/>
        </w:rPr>
        <w:t xml:space="preserve"> smlouvy, který obsahuje oceněný soupis stavebních prací, dodávek a služeb </w:t>
      </w:r>
      <w:r w:rsidR="00D356D8" w:rsidRPr="00ED2778">
        <w:rPr>
          <w:rFonts w:ascii="Palatino Linotype" w:hAnsi="Palatino Linotype"/>
          <w:sz w:val="22"/>
          <w:szCs w:val="22"/>
        </w:rPr>
        <w:t>k</w:t>
      </w:r>
      <w:r w:rsidR="00D568F7" w:rsidRPr="00ED2778">
        <w:rPr>
          <w:rFonts w:ascii="Palatino Linotype" w:hAnsi="Palatino Linotype"/>
          <w:sz w:val="22"/>
          <w:szCs w:val="22"/>
        </w:rPr>
        <w:t xml:space="preserve"> </w:t>
      </w:r>
      <w:r w:rsidR="00D356D8" w:rsidRPr="00ED2778">
        <w:rPr>
          <w:rFonts w:ascii="Palatino Linotype" w:hAnsi="Palatino Linotype"/>
          <w:sz w:val="22"/>
          <w:szCs w:val="22"/>
        </w:rPr>
        <w:t>realizaci</w:t>
      </w:r>
      <w:r w:rsidR="00D568F7" w:rsidRPr="00ED2778">
        <w:rPr>
          <w:rFonts w:ascii="Palatino Linotype" w:hAnsi="Palatino Linotype"/>
          <w:sz w:val="22"/>
          <w:szCs w:val="22"/>
        </w:rPr>
        <w:t xml:space="preserve"> díla</w:t>
      </w:r>
      <w:r w:rsidR="00D356D8"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w:t>
      </w:r>
    </w:p>
    <w:p w:rsidR="001533CE" w:rsidRDefault="001533CE" w:rsidP="001533CE">
      <w:pPr>
        <w:spacing w:before="60" w:after="60"/>
        <w:jc w:val="both"/>
        <w:rPr>
          <w:rFonts w:ascii="Palatino Linotype" w:hAnsi="Palatino Linotype"/>
          <w:b/>
          <w:sz w:val="22"/>
          <w:szCs w:val="22"/>
        </w:rPr>
      </w:pPr>
    </w:p>
    <w:p w:rsidR="001533CE" w:rsidRPr="001533CE" w:rsidRDefault="001533CE" w:rsidP="001533CE">
      <w:pPr>
        <w:spacing w:before="60" w:after="60"/>
        <w:jc w:val="both"/>
        <w:rPr>
          <w:rFonts w:ascii="Palatino Linotype" w:hAnsi="Palatino Linotype"/>
          <w:b/>
          <w:sz w:val="22"/>
          <w:szCs w:val="22"/>
        </w:rPr>
      </w:pPr>
    </w:p>
    <w:p w:rsidR="00694FDC" w:rsidRPr="00694FDC" w:rsidRDefault="00E4792F"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Zhotovitel prohlašuje, že jako odborně způsobilá osoba provede kontrolu technické části příslušné projektové dokumentace dle Přílohy č. 1 této smlouvy a</w:t>
      </w:r>
      <w:r w:rsidR="00D97EDE" w:rsidRPr="00ED2778">
        <w:rPr>
          <w:rFonts w:ascii="Palatino Linotype" w:hAnsi="Palatino Linotype"/>
          <w:sz w:val="22"/>
          <w:szCs w:val="22"/>
        </w:rPr>
        <w:t xml:space="preserve"> související</w:t>
      </w:r>
      <w:r w:rsidRPr="00ED2778">
        <w:rPr>
          <w:rFonts w:ascii="Palatino Linotype" w:hAnsi="Palatino Linotype"/>
          <w:sz w:val="22"/>
          <w:szCs w:val="22"/>
        </w:rPr>
        <w:t xml:space="preserve"> kontrolu položkového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nejpozději ke dn</w:t>
      </w:r>
      <w:r w:rsidR="00D97EDE" w:rsidRPr="00ED2778">
        <w:rPr>
          <w:rFonts w:ascii="Palatino Linotype" w:hAnsi="Palatino Linotype"/>
          <w:sz w:val="22"/>
          <w:szCs w:val="22"/>
        </w:rPr>
        <w:t xml:space="preserve">i předání a převzetí staveniště, a to </w:t>
      </w:r>
      <w:r w:rsidRPr="00ED2778">
        <w:rPr>
          <w:rFonts w:ascii="Palatino Linotype" w:hAnsi="Palatino Linotype"/>
          <w:sz w:val="22"/>
          <w:szCs w:val="22"/>
        </w:rPr>
        <w:t>za účelem zjištění případných</w:t>
      </w:r>
      <w:r w:rsidR="00D568F7" w:rsidRPr="00ED2778">
        <w:rPr>
          <w:rFonts w:ascii="Palatino Linotype" w:hAnsi="Palatino Linotype"/>
          <w:sz w:val="22"/>
          <w:szCs w:val="22"/>
        </w:rPr>
        <w:t xml:space="preserve"> zjevných</w:t>
      </w:r>
      <w:r w:rsidRPr="00ED2778">
        <w:rPr>
          <w:rFonts w:ascii="Palatino Linotype" w:hAnsi="Palatino Linotype"/>
          <w:sz w:val="22"/>
          <w:szCs w:val="22"/>
        </w:rPr>
        <w:t xml:space="preserve"> vad</w:t>
      </w:r>
      <w:r w:rsidR="00D568F7" w:rsidRPr="00ED2778">
        <w:rPr>
          <w:rFonts w:ascii="Palatino Linotype" w:hAnsi="Palatino Linotype"/>
          <w:sz w:val="22"/>
          <w:szCs w:val="22"/>
        </w:rPr>
        <w:t>, nedostatků či</w:t>
      </w:r>
      <w:r w:rsidRPr="00ED2778">
        <w:rPr>
          <w:rFonts w:ascii="Palatino Linotype" w:hAnsi="Palatino Linotype"/>
          <w:sz w:val="22"/>
          <w:szCs w:val="22"/>
        </w:rPr>
        <w:t xml:space="preserve"> nevhodných pokynů </w:t>
      </w:r>
      <w:r w:rsidR="00D568F7" w:rsidRPr="00ED2778">
        <w:rPr>
          <w:rFonts w:ascii="Palatino Linotype" w:hAnsi="Palatino Linotype"/>
          <w:sz w:val="22"/>
          <w:szCs w:val="22"/>
        </w:rPr>
        <w:t>objednatele uvedených v těchto dokumentech</w:t>
      </w:r>
      <w:r w:rsidRPr="00ED2778">
        <w:rPr>
          <w:rFonts w:ascii="Palatino Linotype" w:hAnsi="Palatino Linotype"/>
          <w:sz w:val="22"/>
          <w:szCs w:val="22"/>
        </w:rPr>
        <w:t>,</w:t>
      </w:r>
      <w:r w:rsidR="00D97EDE" w:rsidRPr="00ED2778">
        <w:rPr>
          <w:rFonts w:ascii="Palatino Linotype" w:hAnsi="Palatino Linotype"/>
          <w:sz w:val="22"/>
          <w:szCs w:val="22"/>
        </w:rPr>
        <w:t xml:space="preserve"> zejména těch,</w:t>
      </w:r>
      <w:r w:rsidRPr="00ED2778">
        <w:rPr>
          <w:rFonts w:ascii="Palatino Linotype" w:hAnsi="Palatino Linotype"/>
          <w:sz w:val="22"/>
          <w:szCs w:val="22"/>
        </w:rPr>
        <w:t xml:space="preserve"> které by měly vliv na cenu díla. </w:t>
      </w:r>
    </w:p>
    <w:p w:rsidR="00D97EDE" w:rsidRPr="00ED2778" w:rsidRDefault="00D568F7" w:rsidP="00694FDC">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Na p</w:t>
      </w:r>
      <w:r w:rsidR="00E4792F" w:rsidRPr="00ED2778">
        <w:rPr>
          <w:rFonts w:ascii="Palatino Linotype" w:hAnsi="Palatino Linotype"/>
          <w:sz w:val="22"/>
          <w:szCs w:val="22"/>
        </w:rPr>
        <w:t xml:space="preserve">řípadné zjištěné </w:t>
      </w:r>
      <w:r w:rsidR="00D97EDE" w:rsidRPr="00ED2778">
        <w:rPr>
          <w:rFonts w:ascii="Palatino Linotype" w:hAnsi="Palatino Linotype"/>
          <w:sz w:val="22"/>
          <w:szCs w:val="22"/>
        </w:rPr>
        <w:t>vady či</w:t>
      </w:r>
      <w:r w:rsidR="00E4792F" w:rsidRPr="00ED2778">
        <w:rPr>
          <w:rFonts w:ascii="Palatino Linotype" w:hAnsi="Palatino Linotype"/>
          <w:sz w:val="22"/>
          <w:szCs w:val="22"/>
        </w:rPr>
        <w:t xml:space="preserve"> nedostatky předané projektové dokumentace</w:t>
      </w:r>
      <w:r w:rsidRPr="00ED2778">
        <w:rPr>
          <w:rFonts w:ascii="Palatino Linotype" w:hAnsi="Palatino Linotype"/>
          <w:sz w:val="22"/>
          <w:szCs w:val="22"/>
        </w:rPr>
        <w:t xml:space="preserve"> a položkového rozpočtu díla dle tohoto ustanovení</w:t>
      </w:r>
      <w:r w:rsidR="00E4792F" w:rsidRPr="00ED2778">
        <w:rPr>
          <w:rFonts w:ascii="Palatino Linotype" w:hAnsi="Palatino Linotype"/>
          <w:sz w:val="22"/>
          <w:szCs w:val="22"/>
        </w:rPr>
        <w:t xml:space="preserve"> se zhotovitel zavazuje</w:t>
      </w:r>
      <w:r w:rsidR="00D97EDE" w:rsidRPr="00ED2778">
        <w:rPr>
          <w:rFonts w:ascii="Palatino Linotype" w:hAnsi="Palatino Linotype"/>
          <w:sz w:val="22"/>
          <w:szCs w:val="22"/>
        </w:rPr>
        <w:t xml:space="preserve"> písemně</w:t>
      </w:r>
      <w:r w:rsidR="00E4792F" w:rsidRPr="00ED2778">
        <w:rPr>
          <w:rFonts w:ascii="Palatino Linotype" w:hAnsi="Palatino Linotype"/>
          <w:sz w:val="22"/>
          <w:szCs w:val="22"/>
        </w:rPr>
        <w:t xml:space="preserve"> </w:t>
      </w:r>
      <w:r w:rsidRPr="00ED2778">
        <w:rPr>
          <w:rFonts w:ascii="Palatino Linotype" w:hAnsi="Palatino Linotype"/>
          <w:sz w:val="22"/>
          <w:szCs w:val="22"/>
        </w:rPr>
        <w:t xml:space="preserve">upozornit objednatele </w:t>
      </w:r>
      <w:r w:rsidR="00E4792F" w:rsidRPr="00ED2778">
        <w:rPr>
          <w:rFonts w:ascii="Palatino Linotype" w:hAnsi="Palatino Linotype"/>
          <w:sz w:val="22"/>
          <w:szCs w:val="22"/>
        </w:rPr>
        <w:t xml:space="preserve">nejpozději ke dni </w:t>
      </w:r>
      <w:r w:rsidRPr="00ED2778">
        <w:rPr>
          <w:rFonts w:ascii="Palatino Linotype" w:hAnsi="Palatino Linotype"/>
          <w:sz w:val="22"/>
          <w:szCs w:val="22"/>
        </w:rPr>
        <w:t>zahájení realizace díla</w:t>
      </w:r>
      <w:r w:rsidR="00E4792F" w:rsidRPr="00ED2778">
        <w:rPr>
          <w:rFonts w:ascii="Palatino Linotype" w:hAnsi="Palatino Linotype"/>
          <w:sz w:val="22"/>
          <w:szCs w:val="22"/>
        </w:rPr>
        <w:t xml:space="preserve"> dle této smlouvy, a to včetně návrhů na jejich odstranění a dopadů</w:t>
      </w:r>
      <w:r w:rsidRPr="00ED2778">
        <w:rPr>
          <w:rFonts w:ascii="Palatino Linotype" w:hAnsi="Palatino Linotype"/>
          <w:sz w:val="22"/>
          <w:szCs w:val="22"/>
        </w:rPr>
        <w:t xml:space="preserve"> na cenu díla</w:t>
      </w:r>
      <w:r w:rsidR="00D97EDE" w:rsidRPr="00ED2778">
        <w:rPr>
          <w:rFonts w:ascii="Palatino Linotype" w:hAnsi="Palatino Linotype"/>
          <w:sz w:val="22"/>
          <w:szCs w:val="22"/>
        </w:rPr>
        <w:t>.</w:t>
      </w:r>
      <w:r w:rsidR="00E4792F" w:rsidRPr="00ED2778">
        <w:rPr>
          <w:rFonts w:ascii="Palatino Linotype" w:hAnsi="Palatino Linotype"/>
          <w:sz w:val="22"/>
          <w:szCs w:val="22"/>
        </w:rPr>
        <w:t xml:space="preserve"> V případě, že zhotovitel jako odborně způsobilá osoba nezjistí </w:t>
      </w:r>
      <w:r w:rsidR="00D97EDE" w:rsidRPr="00ED2778">
        <w:rPr>
          <w:rFonts w:ascii="Palatino Linotype" w:hAnsi="Palatino Linotype"/>
          <w:sz w:val="22"/>
          <w:szCs w:val="22"/>
        </w:rPr>
        <w:t>vady či nedostatky předané projektové dokumentace a položkového rozpočtu díla dle tohoto ustanovení</w:t>
      </w:r>
      <w:r w:rsidR="00E4792F" w:rsidRPr="00ED2778">
        <w:rPr>
          <w:rFonts w:ascii="Palatino Linotype" w:hAnsi="Palatino Linotype"/>
          <w:sz w:val="22"/>
          <w:szCs w:val="22"/>
        </w:rPr>
        <w:t>, má se za to, že jsou tyto dokumenty bez takových</w:t>
      </w:r>
      <w:r w:rsidR="00D97EDE" w:rsidRPr="00ED2778">
        <w:rPr>
          <w:rFonts w:ascii="Palatino Linotype" w:hAnsi="Palatino Linotype"/>
          <w:sz w:val="22"/>
          <w:szCs w:val="22"/>
        </w:rPr>
        <w:t xml:space="preserve"> vad či</w:t>
      </w:r>
      <w:r w:rsidR="00E4792F" w:rsidRPr="00ED2778">
        <w:rPr>
          <w:rFonts w:ascii="Palatino Linotype" w:hAnsi="Palatino Linotype"/>
          <w:sz w:val="22"/>
          <w:szCs w:val="22"/>
        </w:rPr>
        <w:t xml:space="preserve"> nedostatků a zhotovitel se zavazuje zhotovit dílo v</w:t>
      </w:r>
      <w:r w:rsidR="00D97EDE" w:rsidRPr="00ED2778">
        <w:rPr>
          <w:rFonts w:ascii="Palatino Linotype" w:hAnsi="Palatino Linotype"/>
          <w:sz w:val="22"/>
          <w:szCs w:val="22"/>
        </w:rPr>
        <w:t xml:space="preserve"> takto definovaném </w:t>
      </w:r>
      <w:r w:rsidR="00D356D8" w:rsidRPr="00ED2778">
        <w:rPr>
          <w:rFonts w:ascii="Palatino Linotype" w:hAnsi="Palatino Linotype"/>
          <w:sz w:val="22"/>
          <w:szCs w:val="22"/>
        </w:rPr>
        <w:t xml:space="preserve">a sjednaném </w:t>
      </w:r>
      <w:r w:rsidR="00E4792F" w:rsidRPr="00ED2778">
        <w:rPr>
          <w:rFonts w:ascii="Palatino Linotype" w:hAnsi="Palatino Linotype"/>
          <w:sz w:val="22"/>
          <w:szCs w:val="22"/>
        </w:rPr>
        <w:t xml:space="preserve">rozsahu dle </w:t>
      </w:r>
      <w:r w:rsidR="00D97EDE" w:rsidRPr="00ED2778">
        <w:rPr>
          <w:rFonts w:ascii="Palatino Linotype" w:hAnsi="Palatino Linotype"/>
          <w:sz w:val="22"/>
          <w:szCs w:val="22"/>
        </w:rPr>
        <w:t xml:space="preserve">předané </w:t>
      </w:r>
      <w:r w:rsidR="00E4792F" w:rsidRPr="00ED2778">
        <w:rPr>
          <w:rFonts w:ascii="Palatino Linotype" w:hAnsi="Palatino Linotype"/>
          <w:sz w:val="22"/>
          <w:szCs w:val="22"/>
        </w:rPr>
        <w:t>projektové dokumentace a položkového rozpočtu</w:t>
      </w:r>
      <w:r w:rsidR="00D97EDE" w:rsidRPr="00ED2778">
        <w:rPr>
          <w:rFonts w:ascii="Palatino Linotype" w:hAnsi="Palatino Linotype"/>
          <w:sz w:val="22"/>
          <w:szCs w:val="22"/>
        </w:rPr>
        <w:t>, resp.</w:t>
      </w:r>
      <w:r w:rsidR="00E4792F" w:rsidRPr="00ED2778">
        <w:rPr>
          <w:rFonts w:ascii="Palatino Linotype" w:hAnsi="Palatino Linotype"/>
          <w:sz w:val="22"/>
          <w:szCs w:val="22"/>
        </w:rPr>
        <w:t xml:space="preserve"> dále v rozsahu stanoveném touto smlouvou. </w:t>
      </w:r>
    </w:p>
    <w:p w:rsidR="003B7953" w:rsidRPr="00ED2778" w:rsidRDefault="003B7953"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Zhotovením a realizací díla se pro účely této smlouvy dále rozumí:</w:t>
      </w:r>
    </w:p>
    <w:p w:rsidR="003B7953" w:rsidRPr="00ED2778" w:rsidRDefault="003B7953"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Calibri"/>
          <w:sz w:val="22"/>
          <w:szCs w:val="22"/>
        </w:rPr>
        <w:t>Úplné, funkční a bezvadné provedení všech stavebních prací, montážních prací a konstrukcí, včetně dodávek potřebných materiálů a zařízení nezbytných pro řádné dokončení díla</w:t>
      </w:r>
      <w:r w:rsidR="00A4443D" w:rsidRPr="00ED2778">
        <w:rPr>
          <w:rFonts w:ascii="Palatino Linotype" w:hAnsi="Palatino Linotype" w:cs="Calibri"/>
          <w:sz w:val="22"/>
          <w:szCs w:val="22"/>
        </w:rPr>
        <w:t xml:space="preserve"> </w:t>
      </w:r>
      <w:r w:rsidR="00A4443D" w:rsidRPr="00ED2778">
        <w:rPr>
          <w:rFonts w:ascii="Palatino Linotype" w:hAnsi="Palatino Linotype"/>
          <w:sz w:val="22"/>
          <w:szCs w:val="22"/>
        </w:rPr>
        <w:t>v parametrech a zásadách předepsaných projektovou dokumentací</w:t>
      </w:r>
      <w:r w:rsidRPr="00ED2778">
        <w:rPr>
          <w:rFonts w:ascii="Palatino Linotype" w:hAnsi="Palatino Linotype" w:cs="Calibri"/>
          <w:sz w:val="22"/>
          <w:szCs w:val="22"/>
        </w:rPr>
        <w:t>, provedení všech činností souvisejících s dodávkou stavebních prací a konstrukcí, jejichž provedení je nezbytné pro řádné dokončení díla</w:t>
      </w:r>
      <w:r w:rsidR="00A4443D" w:rsidRPr="00ED2778">
        <w:rPr>
          <w:rFonts w:ascii="Palatino Linotype" w:hAnsi="Palatino Linotype" w:cs="Calibri"/>
          <w:sz w:val="22"/>
          <w:szCs w:val="22"/>
        </w:rPr>
        <w:t xml:space="preserve"> (včetně provedení předepsaných zkoušek) a dále též </w:t>
      </w:r>
      <w:r w:rsidRPr="00ED2778">
        <w:rPr>
          <w:rFonts w:ascii="Palatino Linotype" w:hAnsi="Palatino Linotype" w:cs="Calibri"/>
          <w:sz w:val="22"/>
          <w:szCs w:val="22"/>
        </w:rPr>
        <w:t>zařízení staveniště, zajištění bezpečnostních opatření, koordinační a kompletační činnosti celé stavby.</w:t>
      </w:r>
    </w:p>
    <w:p w:rsidR="003B7953" w:rsidRPr="00ED2778" w:rsidRDefault="003B7953"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Kompletní dodávka, zhotovení a realizace díla specifikovaného touto smlouvou bude dále provedena v souladu se zadávacími podklady dle shora specifikovaného </w:t>
      </w:r>
      <w:r w:rsidR="006B4BDC">
        <w:rPr>
          <w:rFonts w:ascii="Palatino Linotype" w:hAnsi="Palatino Linotype"/>
          <w:sz w:val="22"/>
          <w:szCs w:val="22"/>
        </w:rPr>
        <w:t>výběrového</w:t>
      </w:r>
      <w:r w:rsidRPr="00ED2778">
        <w:rPr>
          <w:rFonts w:ascii="Palatino Linotype" w:hAnsi="Palatino Linotype"/>
          <w:sz w:val="22"/>
          <w:szCs w:val="22"/>
        </w:rPr>
        <w:t xml:space="preserve"> řízení,</w:t>
      </w:r>
      <w:r w:rsidR="00A4443D" w:rsidRPr="00ED2778">
        <w:rPr>
          <w:rFonts w:ascii="Palatino Linotype" w:hAnsi="Palatino Linotype"/>
          <w:sz w:val="22"/>
          <w:szCs w:val="22"/>
        </w:rPr>
        <w:t xml:space="preserve"> v souladu s odsouhlasenou projektovou dokumentací,</w:t>
      </w:r>
      <w:r w:rsidRPr="00ED2778">
        <w:rPr>
          <w:rFonts w:ascii="Palatino Linotype" w:hAnsi="Palatino Linotype"/>
          <w:sz w:val="22"/>
          <w:szCs w:val="22"/>
        </w:rPr>
        <w:t xml:space="preserve"> a to v</w:t>
      </w:r>
      <w:r w:rsidR="00A4443D" w:rsidRPr="00ED2778">
        <w:rPr>
          <w:rFonts w:ascii="Palatino Linotype" w:hAnsi="Palatino Linotype"/>
          <w:sz w:val="22"/>
          <w:szCs w:val="22"/>
        </w:rPr>
        <w:t> normované jakosti a</w:t>
      </w:r>
      <w:r w:rsidRPr="00ED2778">
        <w:rPr>
          <w:rFonts w:ascii="Palatino Linotype" w:hAnsi="Palatino Linotype"/>
          <w:sz w:val="22"/>
          <w:szCs w:val="22"/>
        </w:rPr>
        <w:t xml:space="preserve"> kvalitě odpovídající platným technickým normám ČSN a EN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w:t>
      </w:r>
      <w:r w:rsidR="00A4443D" w:rsidRPr="00ED2778">
        <w:rPr>
          <w:rFonts w:ascii="Palatino Linotype" w:hAnsi="Palatino Linotype"/>
          <w:sz w:val="22"/>
          <w:szCs w:val="22"/>
        </w:rPr>
        <w:t>i</w:t>
      </w:r>
      <w:r w:rsidRPr="00ED2778">
        <w:rPr>
          <w:rFonts w:ascii="Palatino Linotype" w:hAnsi="Palatino Linotype"/>
          <w:sz w:val="22"/>
          <w:szCs w:val="22"/>
        </w:rPr>
        <w:t xml:space="preserve"> dalším předpisům příslušným pro řádné </w:t>
      </w:r>
      <w:r w:rsidR="00A4443D" w:rsidRPr="00ED2778">
        <w:rPr>
          <w:rFonts w:ascii="Palatino Linotype" w:hAnsi="Palatino Linotype"/>
          <w:sz w:val="22"/>
          <w:szCs w:val="22"/>
        </w:rPr>
        <w:t>zhotovení díla dle této smlouvy a dále dle pokynů objednatele.</w:t>
      </w:r>
    </w:p>
    <w:p w:rsidR="003B7953" w:rsidRPr="00ED2778" w:rsidRDefault="003B7953"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Do rozsahu zhotovení díla patří i následující práce a činnosti, které je zhotovitel povinen pro objednatele v rámci realizace díla dle této smlouvy zajistit:</w:t>
      </w:r>
      <w:r w:rsidRPr="00ED2778">
        <w:rPr>
          <w:rFonts w:ascii="Palatino Linotype" w:hAnsi="Palatino Linotype" w:cs="Calibri"/>
          <w:b/>
          <w:sz w:val="22"/>
          <w:szCs w:val="22"/>
        </w:rPr>
        <w:t xml:space="preserve"> </w:t>
      </w:r>
    </w:p>
    <w:p w:rsidR="003B7953" w:rsidRPr="00ED2778" w:rsidRDefault="003B7953"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Zaměření a vytýčení veškerých inženýrských sítí, včetně zjištění plnění podmínek stanovených jejich vlastníky a správci pro realizaci díla dle této smlouvy, zabezpečení ochrany těchto sítí, případě přeložení těchto sítí a následné zabezpečení jejich zpětného protokolárního předání jejich správcům. </w:t>
      </w:r>
    </w:p>
    <w:p w:rsidR="003B7953" w:rsidRPr="001533CE" w:rsidRDefault="003B7953" w:rsidP="00C04CAF">
      <w:pPr>
        <w:pStyle w:val="Odstavecseseznamem"/>
        <w:numPr>
          <w:ilvl w:val="1"/>
          <w:numId w:val="1"/>
        </w:numPr>
        <w:spacing w:before="60" w:after="60"/>
        <w:jc w:val="both"/>
        <w:rPr>
          <w:rFonts w:ascii="Palatino Linotype" w:hAnsi="Palatino Linotype"/>
          <w:b/>
          <w:sz w:val="24"/>
          <w:szCs w:val="22"/>
        </w:rPr>
      </w:pPr>
      <w:r w:rsidRPr="00ED2778">
        <w:rPr>
          <w:rFonts w:ascii="Palatino Linotype" w:hAnsi="Palatino Linotype"/>
          <w:sz w:val="22"/>
        </w:rPr>
        <w:t>Provedení všech nezbytných průzkumů, sond a testů nutných pro řádné provádění a dokončení díla.</w:t>
      </w:r>
    </w:p>
    <w:p w:rsidR="001533CE" w:rsidRDefault="001533CE" w:rsidP="001533CE">
      <w:pPr>
        <w:spacing w:before="60" w:after="60"/>
        <w:jc w:val="both"/>
        <w:rPr>
          <w:rFonts w:ascii="Palatino Linotype" w:hAnsi="Palatino Linotype"/>
          <w:b/>
          <w:sz w:val="24"/>
          <w:szCs w:val="22"/>
        </w:rPr>
      </w:pPr>
    </w:p>
    <w:p w:rsidR="001533CE" w:rsidRPr="001533CE" w:rsidRDefault="001533CE" w:rsidP="001533CE">
      <w:pPr>
        <w:spacing w:before="60" w:after="60"/>
        <w:jc w:val="both"/>
        <w:rPr>
          <w:rFonts w:ascii="Palatino Linotype" w:hAnsi="Palatino Linotype"/>
          <w:b/>
          <w:sz w:val="24"/>
          <w:szCs w:val="22"/>
        </w:rPr>
      </w:pP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rPr>
        <w:lastRenderedPageBreak/>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dopravního značení k případným dopravním omezením, jejich údržba a přemisťování a následné odstranění.</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Zřízení staveniště a odstranění zařízení staveniště včetně napojení na inženýrské sítě.</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Odvoz a uložení vybouraných hmot a stavební suti na skládku v souladu s ustanoveními zákona č. 185/2001 Sb. o odpadech a o změně některých dalších předpisů, ve znění pozdějších předpisů.</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a splnění podmínek vyplývajících ze stavebních povolení pro realizaci stavby a z dokladů předaných objednatelem zhotoviteli.</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Zpracování a předložení energetických štítků budovy objednateli vyplývá-li tato povinnost z charakteru a předmětu díla dle této smlouvy.</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Pořizování fotodokumentace o průběhu zhotovování díla a realizaci stavebních prací za přítomnosti TD</w:t>
      </w:r>
      <w:r w:rsidR="00D356D8" w:rsidRPr="00ED2778">
        <w:rPr>
          <w:rFonts w:ascii="Palatino Linotype" w:hAnsi="Palatino Linotype"/>
          <w:sz w:val="22"/>
          <w:szCs w:val="22"/>
        </w:rPr>
        <w:t>S</w:t>
      </w:r>
      <w:r w:rsidRPr="00ED2778">
        <w:rPr>
          <w:rFonts w:ascii="Palatino Linotype" w:hAnsi="Palatino Linotype"/>
          <w:sz w:val="22"/>
          <w:szCs w:val="22"/>
        </w:rPr>
        <w:t xml:space="preserve"> a v podrobnostech dle pokynů TD</w:t>
      </w:r>
      <w:r w:rsidR="00D356D8" w:rsidRPr="00ED2778">
        <w:rPr>
          <w:rFonts w:ascii="Palatino Linotype" w:hAnsi="Palatino Linotype"/>
          <w:sz w:val="22"/>
          <w:szCs w:val="22"/>
        </w:rPr>
        <w:t>S</w:t>
      </w:r>
      <w:r w:rsidRPr="00ED2778">
        <w:rPr>
          <w:rFonts w:ascii="Palatino Linotype" w:hAnsi="Palatino Linotype"/>
          <w:sz w:val="22"/>
          <w:szCs w:val="22"/>
        </w:rPr>
        <w:t xml:space="preserve"> a její předání objednateli při předání a převzetí plnění předmětu této smlouvy.</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Provedení zaškolení obsluhy objednatele u všech částí stavby, které zaškolení obsluh vyžadují, vyhotovení protokolu o zaškolení v jazyce českém a předání protokolu objednateli. </w:t>
      </w:r>
    </w:p>
    <w:p w:rsidR="003B7953" w:rsidRPr="001533CE"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Předání provozních řádů, návodů k obsluze (provozu) a návodů k údržbě díla, resp. jeho částí.</w:t>
      </w:r>
    </w:p>
    <w:p w:rsidR="001533CE" w:rsidRPr="00ED2778" w:rsidRDefault="001533CE" w:rsidP="001533CE">
      <w:pPr>
        <w:pStyle w:val="Odstavecseseznamem"/>
        <w:spacing w:before="60" w:after="60"/>
        <w:ind w:left="567"/>
        <w:jc w:val="both"/>
        <w:rPr>
          <w:rFonts w:ascii="Palatino Linotype" w:hAnsi="Palatino Linotype"/>
          <w:b/>
          <w:sz w:val="22"/>
        </w:rPr>
      </w:pPr>
    </w:p>
    <w:p w:rsidR="003B7953"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lastRenderedPageBreak/>
        <w:t>Celkový úklid stavby a staveniště před předáním a převzetím díla jako plnění předmětu smlouvy. Uvedení všech povrchů dotčených stavbou do původního stavu (komunikace apod.), mimo zásahů do komunikací vymezených projektovou dokumentací dle této smlouvy.</w:t>
      </w:r>
    </w:p>
    <w:p w:rsidR="003B7953" w:rsidRPr="00ED2778" w:rsidRDefault="003B7953" w:rsidP="00C04CAF">
      <w:pPr>
        <w:pStyle w:val="Odstavecseseznamem"/>
        <w:numPr>
          <w:ilvl w:val="1"/>
          <w:numId w:val="1"/>
        </w:numPr>
        <w:spacing w:after="60"/>
        <w:jc w:val="both"/>
        <w:rPr>
          <w:rFonts w:ascii="Palatino Linotype" w:hAnsi="Palatino Linotype"/>
          <w:b/>
          <w:sz w:val="22"/>
        </w:rPr>
      </w:pPr>
      <w:r w:rsidRPr="00ED2778">
        <w:rPr>
          <w:rFonts w:ascii="Palatino Linotype" w:hAnsi="Palatino Linotype" w:cs="Calibri"/>
          <w:sz w:val="22"/>
          <w:szCs w:val="22"/>
        </w:rPr>
        <w:t>Poskytnutí nezbytné a dostatečné součinnosti TD</w:t>
      </w:r>
      <w:r w:rsidR="00D356D8" w:rsidRPr="00ED2778">
        <w:rPr>
          <w:rFonts w:ascii="Palatino Linotype" w:hAnsi="Palatino Linotype" w:cs="Calibri"/>
          <w:sz w:val="22"/>
          <w:szCs w:val="22"/>
        </w:rPr>
        <w:t>S</w:t>
      </w:r>
      <w:r w:rsidRPr="00ED2778">
        <w:rPr>
          <w:rFonts w:ascii="Palatino Linotype" w:hAnsi="Palatino Linotype" w:cs="Calibri"/>
          <w:sz w:val="22"/>
          <w:szCs w:val="22"/>
        </w:rPr>
        <w:t xml:space="preserve"> objednatele, (tj. především poskytnutí příslušných dokumentů, informací a dalších potřebných činností) </w:t>
      </w:r>
      <w:r w:rsidRPr="00ED2778">
        <w:rPr>
          <w:rFonts w:ascii="Palatino Linotype" w:hAnsi="Palatino Linotype"/>
          <w:sz w:val="22"/>
          <w:szCs w:val="22"/>
        </w:rPr>
        <w:t>za účelem získání kladných závazných stanovisek dotčených orgánů, organizací, vlastníků a správců sítí</w:t>
      </w:r>
      <w:r w:rsidRPr="00ED2778">
        <w:rPr>
          <w:rFonts w:ascii="Palatino Linotype" w:hAnsi="Palatino Linotype" w:cs="Calibri"/>
          <w:sz w:val="22"/>
          <w:szCs w:val="22"/>
        </w:rPr>
        <w:t>, a to tak, aby bylo v maximální možné míře umožněno zajistit pro objednatele vydání kolaudačních souhlasů s užíváním stavby (díla).</w:t>
      </w:r>
    </w:p>
    <w:p w:rsidR="003B7953" w:rsidRPr="00ED2778" w:rsidRDefault="003B7953" w:rsidP="00C04CAF">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t>Do rozsahu zhotovení díla dále patří zpracování projektové Dokumentace skutečného provedení stavby (</w:t>
      </w:r>
      <w:proofErr w:type="gramStart"/>
      <w:r w:rsidRPr="00ED2778">
        <w:rPr>
          <w:rFonts w:ascii="Palatino Linotype" w:hAnsi="Palatino Linotype"/>
          <w:b/>
          <w:sz w:val="22"/>
          <w:szCs w:val="22"/>
        </w:rPr>
        <w:t>díla)</w:t>
      </w:r>
      <w:r w:rsidRPr="00ED2778">
        <w:rPr>
          <w:rFonts w:ascii="Palatino Linotype" w:hAnsi="Palatino Linotype"/>
          <w:sz w:val="22"/>
          <w:szCs w:val="22"/>
        </w:rPr>
        <w:t xml:space="preserve"> (dále</w:t>
      </w:r>
      <w:proofErr w:type="gramEnd"/>
      <w:r w:rsidRPr="00ED2778">
        <w:rPr>
          <w:rFonts w:ascii="Palatino Linotype" w:hAnsi="Palatino Linotype"/>
          <w:sz w:val="22"/>
          <w:szCs w:val="22"/>
        </w:rPr>
        <w:t xml:space="preserve"> jen „</w:t>
      </w:r>
      <w:r w:rsidRPr="00ED2778">
        <w:rPr>
          <w:rFonts w:ascii="Palatino Linotype" w:hAnsi="Palatino Linotype"/>
          <w:b/>
          <w:sz w:val="22"/>
          <w:szCs w:val="22"/>
        </w:rPr>
        <w:t>DSPS</w:t>
      </w:r>
      <w:r w:rsidRPr="00ED2778">
        <w:rPr>
          <w:rFonts w:ascii="Palatino Linotype" w:hAnsi="Palatino Linotype"/>
          <w:sz w:val="22"/>
          <w:szCs w:val="22"/>
        </w:rPr>
        <w:t>“)</w:t>
      </w:r>
      <w:r w:rsidRPr="00ED2778">
        <w:rPr>
          <w:rFonts w:ascii="Palatino Linotype" w:hAnsi="Palatino Linotype"/>
          <w:snapToGrid w:val="0"/>
          <w:sz w:val="22"/>
          <w:szCs w:val="22"/>
        </w:rPr>
        <w:t xml:space="preserve">, která bude provedena </w:t>
      </w:r>
      <w:r w:rsidR="00021881" w:rsidRPr="00ED2778">
        <w:rPr>
          <w:rFonts w:ascii="Palatino Linotype" w:hAnsi="Palatino Linotype"/>
          <w:snapToGrid w:val="0"/>
          <w:sz w:val="22"/>
          <w:szCs w:val="22"/>
        </w:rPr>
        <w:t>následujícím způsobem:</w:t>
      </w:r>
    </w:p>
    <w:p w:rsidR="003B7953"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Do původní projektové dokumentace díla, tj. projektové dokumentace všech stavebních objektů, provozních souborů budou zřetelně vyznačeny všechny změny, k nimž došlo v průběhu zhotovení stavby. Původní části projektové dokumentace, u kterých nedošlo k žádným změnám, budou označeny nápisem „beze změn“.</w:t>
      </w:r>
    </w:p>
    <w:p w:rsidR="003B7953"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Každý výkres DSPS bude opatřen jménem a příjmením osoby, která změny zakreslila, jejím podpisem a razítkem zhotovitele.</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Součástí DSPS bude i celková situace včetně přívodů, přípojek, komunikací, podzemních i nadzemních vedení s údaji o hloubkách uložení sítí. </w:t>
      </w:r>
    </w:p>
    <w:p w:rsidR="00021881"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DSPS bude předána objednateli ve v 6 paré (vyhotoveních) v listinné podobě a v jednom vyhotovení v digitální podobě na CD nebo DVD nosiči, přičemž výkresová část bude zpracována ve formátu *.</w:t>
      </w:r>
      <w:proofErr w:type="spellStart"/>
      <w:r w:rsidRPr="00ED2778">
        <w:rPr>
          <w:rFonts w:ascii="Palatino Linotype" w:hAnsi="Palatino Linotype"/>
          <w:sz w:val="22"/>
          <w:szCs w:val="22"/>
        </w:rPr>
        <w:t>dwg</w:t>
      </w:r>
      <w:proofErr w:type="spellEnd"/>
      <w:r w:rsidRPr="00ED2778">
        <w:rPr>
          <w:rFonts w:ascii="Palatino Linotype" w:hAnsi="Palatino Linotype"/>
          <w:sz w:val="22"/>
          <w:szCs w:val="22"/>
        </w:rPr>
        <w:t>, textové části budou zpracovány ve formátu *.doc pro MS Word, tabulky ve formátu *.xls pro MS Excel.</w:t>
      </w:r>
    </w:p>
    <w:p w:rsidR="00021881" w:rsidRPr="00ED2778" w:rsidRDefault="003B7953" w:rsidP="00C04CAF">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t xml:space="preserve">Do rozsahu zhotovení díla dále patří </w:t>
      </w:r>
      <w:r w:rsidRPr="00ED2778">
        <w:rPr>
          <w:rFonts w:ascii="Palatino Linotype" w:hAnsi="Palatino Linotype"/>
          <w:b/>
          <w:snapToGrid w:val="0"/>
          <w:sz w:val="22"/>
          <w:szCs w:val="22"/>
        </w:rPr>
        <w:t>geodetické zaměření stavby (bude-li nezbytné jeho vykonání)</w:t>
      </w:r>
      <w:r w:rsidRPr="00ED2778">
        <w:rPr>
          <w:rFonts w:ascii="Palatino Linotype" w:hAnsi="Palatino Linotype"/>
          <w:snapToGrid w:val="0"/>
          <w:sz w:val="22"/>
          <w:szCs w:val="22"/>
        </w:rPr>
        <w:t>:</w:t>
      </w:r>
    </w:p>
    <w:p w:rsidR="00021881"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napToGrid w:val="0"/>
          <w:sz w:val="22"/>
          <w:szCs w:val="22"/>
        </w:rPr>
        <w:t xml:space="preserve">Geodetické zaměření skutečného provedení díla včetně zpracování geometrického plánu pro vklad do katastru nemovitostí budou provedeny a ověřeny oprávněným zeměměřičským inženýrem podle zákona č. 200/1994 Sb., o zeměměřictví a o změně a doplnění některých zákonů souvisejících s jeho zavedením, ve znění pozdějších předpisů, a bude předáno objednateli </w:t>
      </w:r>
      <w:r w:rsidRPr="00ED2778">
        <w:rPr>
          <w:rFonts w:ascii="Palatino Linotype" w:hAnsi="Palatino Linotype"/>
          <w:sz w:val="22"/>
          <w:szCs w:val="22"/>
        </w:rPr>
        <w:t>v 6 paré (vyhotoveních) v listinné podobě a v jednom vyhotovení v digitální podobě na CD nebo DVD nosiči</w:t>
      </w:r>
      <w:r w:rsidRPr="00ED2778">
        <w:rPr>
          <w:rFonts w:ascii="Palatino Linotype" w:hAnsi="Palatino Linotype"/>
          <w:snapToGrid w:val="0"/>
          <w:sz w:val="22"/>
          <w:szCs w:val="22"/>
        </w:rPr>
        <w:t>.</w:t>
      </w:r>
    </w:p>
    <w:p w:rsidR="003B7953" w:rsidRPr="00E349BE"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Součástí tohoto zaměření jsou geodetická zaměření skutečného provedení jednotlivých stavebních a inženýrských objektů v souladu se zákonem č. 256/2013 Sb., o katastru nemovitostí České republiky (katastrální zákon), ve znění pozdějších předpisů.</w:t>
      </w:r>
    </w:p>
    <w:p w:rsidR="00E349BE" w:rsidRPr="00E349BE" w:rsidRDefault="00E349BE" w:rsidP="00E349BE">
      <w:pPr>
        <w:pStyle w:val="Odstavecseseznamem"/>
        <w:ind w:left="567"/>
        <w:jc w:val="both"/>
        <w:rPr>
          <w:rFonts w:ascii="Palatino Linotype" w:hAnsi="Palatino Linotype"/>
          <w:b/>
          <w:sz w:val="6"/>
          <w:szCs w:val="6"/>
        </w:rPr>
      </w:pPr>
    </w:p>
    <w:p w:rsidR="00D356D8" w:rsidRPr="00ED2778" w:rsidRDefault="00D356D8"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I</w:t>
      </w:r>
      <w:r w:rsidR="00A2191C" w:rsidRPr="00ED2778">
        <w:rPr>
          <w:rFonts w:ascii="Palatino Linotype" w:hAnsi="Palatino Linotype"/>
          <w:b/>
          <w:bCs/>
          <w:sz w:val="22"/>
          <w:szCs w:val="22"/>
        </w:rPr>
        <w:t>V</w:t>
      </w:r>
      <w:r w:rsidRPr="00ED2778">
        <w:rPr>
          <w:rFonts w:ascii="Palatino Linotype" w:hAnsi="Palatino Linotype"/>
          <w:b/>
          <w:bCs/>
          <w:snapToGrid w:val="0"/>
          <w:sz w:val="22"/>
          <w:szCs w:val="22"/>
        </w:rPr>
        <w:t>.</w:t>
      </w:r>
    </w:p>
    <w:p w:rsidR="00D356D8" w:rsidRPr="00ED2778" w:rsidRDefault="00D356D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zhotovitele</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se zavazuje provést dílo vlastním jménem, na svůj náklad a na vlastní odpovědnost ve smluvené době jako celek anebo ve smluvených částech, v souladu s touto smlouvou, projektovou dokumentací, </w:t>
      </w:r>
      <w:r w:rsidR="00A2191C" w:rsidRPr="00ED2778">
        <w:rPr>
          <w:rFonts w:ascii="Palatino Linotype" w:hAnsi="Palatino Linotype"/>
          <w:sz w:val="22"/>
          <w:szCs w:val="22"/>
        </w:rPr>
        <w:t>položkovým rozpočtem díla</w:t>
      </w:r>
      <w:r w:rsidRPr="00ED2778">
        <w:rPr>
          <w:rFonts w:ascii="Palatino Linotype" w:hAnsi="Palatino Linotype"/>
          <w:sz w:val="22"/>
          <w:szCs w:val="22"/>
        </w:rPr>
        <w:t xml:space="preserve"> a zároveň také při dodržení veškerých stavebních, konstrukčních, technických a technologických podmínek vyplývajících pro realizaci tohoto díla z příslušných právních</w:t>
      </w:r>
      <w:r w:rsidR="00A2191C" w:rsidRPr="00ED2778">
        <w:rPr>
          <w:rFonts w:ascii="Palatino Linotype" w:hAnsi="Palatino Linotype"/>
          <w:sz w:val="22"/>
          <w:szCs w:val="22"/>
        </w:rPr>
        <w:t xml:space="preserve"> předpisů či technických norem.</w:t>
      </w:r>
    </w:p>
    <w:p w:rsidR="00A2191C"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rsidR="00A12871"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se zavazuje úzce spolupracovat s objednatelem či osobami pověřenými objednatelem v rámci realizace díla a koordinovat s ním postup vykonávání prací na </w:t>
      </w:r>
      <w:proofErr w:type="gramStart"/>
      <w:r w:rsidRPr="00ED2778">
        <w:rPr>
          <w:rFonts w:ascii="Palatino Linotype" w:hAnsi="Palatino Linotype"/>
          <w:sz w:val="22"/>
          <w:szCs w:val="22"/>
        </w:rPr>
        <w:t>díle</w:t>
      </w:r>
      <w:r w:rsidR="00FD5CF4" w:rsidRPr="00ED2778">
        <w:rPr>
          <w:rFonts w:ascii="Palatino Linotype" w:hAnsi="Palatino Linotype"/>
          <w:sz w:val="22"/>
          <w:szCs w:val="22"/>
        </w:rPr>
        <w:t>,</w:t>
      </w:r>
      <w:r w:rsidRPr="00ED2778">
        <w:rPr>
          <w:rFonts w:ascii="Palatino Linotype" w:hAnsi="Palatino Linotype"/>
          <w:sz w:val="22"/>
          <w:szCs w:val="22"/>
        </w:rPr>
        <w:t>.</w:t>
      </w:r>
      <w:proofErr w:type="gramEnd"/>
      <w:r w:rsidRPr="00ED2778">
        <w:rPr>
          <w:rFonts w:ascii="Palatino Linotype" w:hAnsi="Palatino Linotype"/>
          <w:sz w:val="22"/>
          <w:szCs w:val="22"/>
        </w:rPr>
        <w:t xml:space="preserve"> </w:t>
      </w:r>
    </w:p>
    <w:p w:rsidR="00A2191C" w:rsidRPr="00ED2778" w:rsidRDefault="00D356D8" w:rsidP="00A12871">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přizpůsobit výkon své činnosti a svých prací na díle tak, aby nedocházelo ke zbytečnému a neodůvodněnému omezování prací </w:t>
      </w:r>
      <w:r w:rsidR="00DC1E49">
        <w:rPr>
          <w:rFonts w:ascii="Palatino Linotype" w:hAnsi="Palatino Linotype"/>
          <w:sz w:val="22"/>
          <w:szCs w:val="22"/>
        </w:rPr>
        <w:t xml:space="preserve">na </w:t>
      </w:r>
      <w:r w:rsidRPr="00ED2778">
        <w:rPr>
          <w:rFonts w:ascii="Palatino Linotype" w:hAnsi="Palatino Linotype"/>
          <w:sz w:val="22"/>
          <w:szCs w:val="22"/>
        </w:rPr>
        <w:t>díle (stavbě).</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se ve lhůtě dle ustanovení čl. </w:t>
      </w:r>
      <w:r w:rsidR="00A2191C" w:rsidRPr="00ED2778">
        <w:rPr>
          <w:rFonts w:ascii="Palatino Linotype" w:hAnsi="Palatino Linotype"/>
          <w:sz w:val="22"/>
          <w:szCs w:val="22"/>
        </w:rPr>
        <w:t>III.</w:t>
      </w:r>
      <w:r w:rsidRPr="00ED2778">
        <w:rPr>
          <w:rFonts w:ascii="Palatino Linotype" w:hAnsi="Palatino Linotype"/>
          <w:sz w:val="22"/>
          <w:szCs w:val="22"/>
        </w:rPr>
        <w:t xml:space="preserve"> odst. </w:t>
      </w:r>
      <w:r w:rsidR="00A2191C" w:rsidRPr="00ED2778">
        <w:rPr>
          <w:rFonts w:ascii="Palatino Linotype" w:hAnsi="Palatino Linotype"/>
          <w:sz w:val="22"/>
          <w:szCs w:val="22"/>
        </w:rPr>
        <w:t>3.3</w:t>
      </w:r>
      <w:r w:rsidRPr="00ED2778">
        <w:rPr>
          <w:rFonts w:ascii="Palatino Linotype" w:hAnsi="Palatino Linotype"/>
          <w:sz w:val="22"/>
          <w:szCs w:val="22"/>
        </w:rPr>
        <w:t xml:space="preserve"> této smlouvy seznámí s veškerými podklady, které mu byly objednatelem poskytnuty, s ohledem na to, zda mu jsou tyto podklady srozumitelné a úplné k řádnému zhotovení díla. Zhotovitel prohlašuje, že </w:t>
      </w:r>
      <w:r w:rsidR="00A2191C" w:rsidRPr="00ED2778">
        <w:rPr>
          <w:rFonts w:ascii="Palatino Linotype" w:hAnsi="Palatino Linotype"/>
          <w:sz w:val="22"/>
          <w:szCs w:val="22"/>
        </w:rPr>
        <w:t>ve sjednané</w:t>
      </w:r>
      <w:r w:rsidRPr="00ED2778">
        <w:rPr>
          <w:rFonts w:ascii="Palatino Linotype" w:hAnsi="Palatino Linotype"/>
          <w:sz w:val="22"/>
          <w:szCs w:val="22"/>
        </w:rPr>
        <w:t xml:space="preserve"> lhůtě dle </w:t>
      </w:r>
      <w:r w:rsidR="00A2191C" w:rsidRPr="00ED2778">
        <w:rPr>
          <w:rFonts w:ascii="Palatino Linotype" w:hAnsi="Palatino Linotype"/>
          <w:sz w:val="22"/>
          <w:szCs w:val="22"/>
        </w:rPr>
        <w:t xml:space="preserve">shora citovaného </w:t>
      </w:r>
      <w:r w:rsidRPr="00ED2778">
        <w:rPr>
          <w:rFonts w:ascii="Palatino Linotype" w:hAnsi="Palatino Linotype"/>
          <w:sz w:val="22"/>
          <w:szCs w:val="22"/>
        </w:rPr>
        <w:t>ustanovení určené pro seznámení se s veškerými podklady, nebude-li mít v předmětné lhůtě žádných připomínek, výtek či žádostí o doplnění, nebude tudíž uplatňovat žádné vícepráce z titulu případných vad</w:t>
      </w:r>
      <w:r w:rsidR="00A2191C" w:rsidRPr="00ED2778">
        <w:rPr>
          <w:rFonts w:ascii="Palatino Linotype" w:hAnsi="Palatino Linotype"/>
          <w:sz w:val="22"/>
          <w:szCs w:val="22"/>
        </w:rPr>
        <w:t xml:space="preserve"> či nedostatků</w:t>
      </w:r>
      <w:r w:rsidRPr="00ED2778">
        <w:rPr>
          <w:rFonts w:ascii="Palatino Linotype" w:hAnsi="Palatino Linotype"/>
          <w:sz w:val="22"/>
          <w:szCs w:val="22"/>
        </w:rPr>
        <w:t xml:space="preserve"> těchto podkladů, tj. zejména projektové dokumentace, položkového rozpočtu díla a veškerých souvisejících stavebních povolení a dalších vyjádření či rozhodnutí orgánů veřejné správy.</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objednatelem zhotoviteli v rámci </w:t>
      </w:r>
      <w:r w:rsidR="006B4BDC">
        <w:rPr>
          <w:rFonts w:ascii="Palatino Linotype" w:hAnsi="Palatino Linotype"/>
          <w:sz w:val="22"/>
          <w:szCs w:val="22"/>
        </w:rPr>
        <w:t>výběrového</w:t>
      </w:r>
      <w:r w:rsidRPr="00ED2778">
        <w:rPr>
          <w:rFonts w:ascii="Palatino Linotype" w:hAnsi="Palatino Linotype"/>
          <w:sz w:val="22"/>
          <w:szCs w:val="22"/>
        </w:rPr>
        <w:t xml:space="preserve"> řízení, protože nevhodná povaha těchto pokynů byla nebo mohla být odstraněna v rámci poskytnutí</w:t>
      </w:r>
      <w:r w:rsidR="00A2191C" w:rsidRPr="00ED2778">
        <w:rPr>
          <w:rFonts w:ascii="Palatino Linotype" w:hAnsi="Palatino Linotype"/>
          <w:sz w:val="22"/>
          <w:szCs w:val="22"/>
        </w:rPr>
        <w:t xml:space="preserve"> vysvětlení a</w:t>
      </w:r>
      <w:r w:rsidRPr="00ED2778">
        <w:rPr>
          <w:rFonts w:ascii="Palatino Linotype" w:hAnsi="Palatino Linotype"/>
          <w:sz w:val="22"/>
          <w:szCs w:val="22"/>
        </w:rPr>
        <w:t xml:space="preserve"> dodatečných informací k zadávacím podmínkám.</w:t>
      </w:r>
    </w:p>
    <w:p w:rsidR="006B1D1D"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určit odpovědného a kompetentního zástupce, který bude koordinovat zhotovování díla na</w:t>
      </w:r>
      <w:r w:rsidR="00A2191C" w:rsidRPr="00ED2778">
        <w:rPr>
          <w:rFonts w:ascii="Palatino Linotype" w:hAnsi="Palatino Linotype"/>
          <w:sz w:val="22"/>
          <w:szCs w:val="22"/>
        </w:rPr>
        <w:t xml:space="preserve"> stavbě – osobu stavbyvedoucího, kdy tato osoba bude uvedena níže v </w:t>
      </w:r>
      <w:r w:rsidRPr="00ED2778">
        <w:rPr>
          <w:rFonts w:ascii="Palatino Linotype" w:hAnsi="Palatino Linotype"/>
          <w:sz w:val="22"/>
          <w:szCs w:val="22"/>
        </w:rPr>
        <w:t>této smlouv</w:t>
      </w:r>
      <w:r w:rsidR="00A2191C" w:rsidRPr="00ED2778">
        <w:rPr>
          <w:rFonts w:ascii="Palatino Linotype" w:hAnsi="Palatino Linotype"/>
          <w:sz w:val="22"/>
          <w:szCs w:val="22"/>
        </w:rPr>
        <w:t>ě</w:t>
      </w:r>
      <w:r w:rsidRPr="00ED2778">
        <w:rPr>
          <w:rFonts w:ascii="Palatino Linotype" w:hAnsi="Palatino Linotype"/>
          <w:sz w:val="22"/>
          <w:szCs w:val="22"/>
        </w:rPr>
        <w:t xml:space="preserve">. </w:t>
      </w:r>
      <w:r w:rsidR="00A2191C" w:rsidRPr="00ED2778">
        <w:rPr>
          <w:rFonts w:ascii="Palatino Linotype" w:hAnsi="Palatino Linotype"/>
          <w:sz w:val="22"/>
          <w:szCs w:val="22"/>
        </w:rPr>
        <w:t>Osoba</w:t>
      </w:r>
      <w:r w:rsidRPr="00ED2778">
        <w:rPr>
          <w:rFonts w:ascii="Palatino Linotype" w:hAnsi="Palatino Linotype"/>
          <w:sz w:val="22"/>
          <w:szCs w:val="22"/>
        </w:rPr>
        <w:t xml:space="preserve"> stavbyvedoucího bude vystupovat v technických a stavebních záležitostech při realizaci díla dle této smlouvy, a to zejména při zhotovování díla, kontrolních dnech, jednáních s objednatelem či TD</w:t>
      </w:r>
      <w:r w:rsidR="00A2191C" w:rsidRPr="00ED2778">
        <w:rPr>
          <w:rFonts w:ascii="Palatino Linotype" w:hAnsi="Palatino Linotype"/>
          <w:sz w:val="22"/>
          <w:szCs w:val="22"/>
        </w:rPr>
        <w:t>S</w:t>
      </w:r>
      <w:r w:rsidRPr="00ED2778">
        <w:rPr>
          <w:rFonts w:ascii="Palatino Linotype" w:hAnsi="Palatino Linotype"/>
          <w:sz w:val="22"/>
          <w:szCs w:val="22"/>
        </w:rPr>
        <w:t xml:space="preserve"> apod. </w:t>
      </w:r>
    </w:p>
    <w:p w:rsidR="00A2191C" w:rsidRPr="00ED2778" w:rsidRDefault="00D356D8"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Osoba stavbyvedoucího určeného zhotovitelem bude osobou dostatečně kvalifikovanou, zkušenou a odborně vzdělanou, kdy bude splňovat zejména objednatelem požadované předpoklady</w:t>
      </w:r>
      <w:r w:rsidR="006B4BDC">
        <w:rPr>
          <w:rFonts w:ascii="Palatino Linotype" w:hAnsi="Palatino Linotype"/>
          <w:sz w:val="22"/>
          <w:szCs w:val="22"/>
        </w:rPr>
        <w:t xml:space="preserve"> definované ve výběrovém</w:t>
      </w:r>
      <w:r w:rsidR="00A2191C" w:rsidRPr="00ED2778">
        <w:rPr>
          <w:rFonts w:ascii="Palatino Linotype" w:hAnsi="Palatino Linotype"/>
          <w:sz w:val="22"/>
          <w:szCs w:val="22"/>
        </w:rPr>
        <w:t xml:space="preserve"> řízení, na základě kterého byla uzavřena tato smlouva, byly-li takové předpoklady na kvalifikaci osoby stavbyvedoucího součástí zadávacích podmínek příslušného </w:t>
      </w:r>
      <w:r w:rsidR="006B4BDC">
        <w:rPr>
          <w:rFonts w:ascii="Palatino Linotype" w:hAnsi="Palatino Linotype"/>
          <w:sz w:val="22"/>
          <w:szCs w:val="22"/>
        </w:rPr>
        <w:t>výběrového</w:t>
      </w:r>
      <w:r w:rsidR="00A2191C" w:rsidRPr="00ED2778">
        <w:rPr>
          <w:rFonts w:ascii="Palatino Linotype" w:hAnsi="Palatino Linotype"/>
          <w:sz w:val="22"/>
          <w:szCs w:val="22"/>
        </w:rPr>
        <w:t xml:space="preserve"> řízení.</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prohlašuje, že on ani osoba s ním propojená nevykonává na předmětné stavbě činnosti TD</w:t>
      </w:r>
      <w:r w:rsidR="00A2191C" w:rsidRPr="00ED2778">
        <w:rPr>
          <w:rFonts w:ascii="Palatino Linotype" w:hAnsi="Palatino Linotype"/>
          <w:sz w:val="22"/>
          <w:szCs w:val="22"/>
        </w:rPr>
        <w:t>S</w:t>
      </w:r>
      <w:r w:rsidRPr="00ED2778">
        <w:rPr>
          <w:rFonts w:ascii="Palatino Linotype" w:hAnsi="Palatino Linotype"/>
          <w:sz w:val="22"/>
          <w:szCs w:val="22"/>
        </w:rPr>
        <w:t>.</w:t>
      </w:r>
    </w:p>
    <w:p w:rsidR="00A2191C" w:rsidRPr="00ED2778" w:rsidRDefault="00D356D8" w:rsidP="00C04CAF">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postupovat při plnění předmětu této smlouvy, tj. realizací příslušného díla (stavby) a všech souvisejících dodávek a služeb, v úzké součinnosti s vlastníky sousedních nemovitostí, s objednatelem, TD</w:t>
      </w:r>
      <w:r w:rsidR="00A2191C" w:rsidRPr="00ED2778">
        <w:rPr>
          <w:rFonts w:ascii="Palatino Linotype" w:hAnsi="Palatino Linotype"/>
          <w:sz w:val="22"/>
          <w:szCs w:val="22"/>
        </w:rPr>
        <w:t>S</w:t>
      </w:r>
      <w:r w:rsidRPr="00ED2778">
        <w:rPr>
          <w:rFonts w:ascii="Palatino Linotype" w:hAnsi="Palatino Linotype"/>
          <w:sz w:val="22"/>
          <w:szCs w:val="22"/>
        </w:rPr>
        <w:t>, koordinátorem BOZP a s autorským dozorem.</w:t>
      </w:r>
    </w:p>
    <w:p w:rsidR="00A2191C" w:rsidRPr="00ED2778" w:rsidRDefault="00D356D8" w:rsidP="00C04CAF">
      <w:pPr>
        <w:pStyle w:val="Odstavecseseznamem"/>
        <w:widowControl w:val="0"/>
        <w:numPr>
          <w:ilvl w:val="0"/>
          <w:numId w:val="6"/>
        </w:numPr>
        <w:spacing w:after="60"/>
        <w:jc w:val="both"/>
        <w:rPr>
          <w:rFonts w:ascii="Palatino Linotype" w:hAnsi="Palatino Linotype"/>
          <w:sz w:val="22"/>
          <w:szCs w:val="22"/>
        </w:rPr>
      </w:pPr>
      <w:r w:rsidRPr="00ED2778">
        <w:rPr>
          <w:rFonts w:ascii="Palatino Linotype" w:hAnsi="Palatino Linotype"/>
          <w:sz w:val="22"/>
          <w:szCs w:val="22"/>
        </w:rPr>
        <w:t>Zhotovitel splní svou povinnost provést dílo dle této smlouvy jeho řádným dokončením a protokolárním předáním objednateli, a to za podmínek stanovených v této smlouvě.</w:t>
      </w:r>
      <w:r w:rsidR="00015117" w:rsidRPr="00ED2778">
        <w:rPr>
          <w:rFonts w:ascii="Palatino Linotype" w:hAnsi="Palatino Linotype"/>
          <w:sz w:val="22"/>
          <w:szCs w:val="22"/>
        </w:rPr>
        <w:t xml:space="preserve"> </w:t>
      </w:r>
    </w:p>
    <w:p w:rsidR="00A2191C"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Zhotovitel si zajistí uskladnění materiálu a ručí za jeho ochranu proti odcizení či poškození až do okamžiku protokolárního předání stavby.</w:t>
      </w:r>
    </w:p>
    <w:p w:rsidR="00A2191C" w:rsidRPr="00ED2778" w:rsidRDefault="00D356D8" w:rsidP="00C04CAF">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p>
    <w:p w:rsidR="00A2191C" w:rsidRPr="00ED2778" w:rsidRDefault="00D356D8" w:rsidP="00C04CAF">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A2191C" w:rsidRPr="00ED2778" w:rsidRDefault="00D356D8" w:rsidP="00C04CAF">
      <w:pPr>
        <w:pStyle w:val="Odstavecseseznamem"/>
        <w:widowControl w:val="0"/>
        <w:numPr>
          <w:ilvl w:val="0"/>
          <w:numId w:val="6"/>
        </w:numPr>
        <w:spacing w:after="60"/>
        <w:jc w:val="both"/>
        <w:rPr>
          <w:rFonts w:ascii="Palatino Linotype" w:hAnsi="Palatino Linotype"/>
          <w:sz w:val="22"/>
          <w:szCs w:val="22"/>
        </w:rPr>
      </w:pPr>
      <w:r w:rsidRPr="00ED2778">
        <w:rPr>
          <w:rFonts w:ascii="Palatino Linotype" w:hAnsi="Palatino Linotype"/>
          <w:sz w:val="22"/>
          <w:szCs w:val="22"/>
        </w:rPr>
        <w:t xml:space="preserve">Zhotovitel tímto prohlašuje, že v rámci zajištění realizace předmětného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realizací předmětného díla a výkonem plnění dle této smlouvy o dílo budou pověřeni pouze zaměstnanci zhotovitele, poddodavatelé na základě řádně a platně uzavřených smluv, případně jiné osoby, které jsou v obdobném pracovně či obchodněprávním závazkovém vztahu ke zhotoviteli. </w:t>
      </w:r>
    </w:p>
    <w:p w:rsidR="00283BC9"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kdy byla zpracována projektová dokumentace.</w:t>
      </w:r>
    </w:p>
    <w:p w:rsidR="006B1D1D"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při plnění předmětu smlouvy postupovat tak, aby nedošlo k porušení autorských </w:t>
      </w:r>
      <w:r w:rsidR="00283BC9" w:rsidRPr="00ED2778">
        <w:rPr>
          <w:rFonts w:ascii="Palatino Linotype" w:hAnsi="Palatino Linotype"/>
          <w:sz w:val="22"/>
          <w:szCs w:val="22"/>
        </w:rPr>
        <w:t>a</w:t>
      </w:r>
      <w:r w:rsidRPr="00ED2778">
        <w:rPr>
          <w:rFonts w:ascii="Palatino Linotype" w:hAnsi="Palatino Linotype"/>
          <w:sz w:val="22"/>
          <w:szCs w:val="22"/>
        </w:rPr>
        <w:t xml:space="preserve"> jiných práv třetích osob vyplývajících z předpisů n</w:t>
      </w:r>
      <w:r w:rsidR="00283BC9" w:rsidRPr="00ED2778">
        <w:rPr>
          <w:rFonts w:ascii="Palatino Linotype" w:hAnsi="Palatino Linotype"/>
          <w:sz w:val="22"/>
          <w:szCs w:val="22"/>
        </w:rPr>
        <w:t>a ochranu duševního vlastnictví (dále jen „</w:t>
      </w:r>
      <w:r w:rsidR="00283BC9" w:rsidRPr="00ED2778">
        <w:rPr>
          <w:rFonts w:ascii="Palatino Linotype" w:hAnsi="Palatino Linotype"/>
          <w:b/>
          <w:sz w:val="22"/>
          <w:szCs w:val="22"/>
        </w:rPr>
        <w:t>autorská práva</w:t>
      </w:r>
      <w:r w:rsidR="00283BC9" w:rsidRPr="00ED2778">
        <w:rPr>
          <w:rFonts w:ascii="Palatino Linotype" w:hAnsi="Palatino Linotype"/>
          <w:sz w:val="22"/>
          <w:szCs w:val="22"/>
        </w:rPr>
        <w:t>“) nebo práv průmyslového vlastnictví třetích osob vyplývajících z předpisů na ochranu práv průmyslového vlastnictví (dále jen „</w:t>
      </w:r>
      <w:r w:rsidR="00283BC9" w:rsidRPr="00ED2778">
        <w:rPr>
          <w:rFonts w:ascii="Palatino Linotype" w:hAnsi="Palatino Linotype"/>
          <w:b/>
          <w:sz w:val="22"/>
          <w:szCs w:val="22"/>
        </w:rPr>
        <w:t>práva průmyslového vlastnictví</w:t>
      </w:r>
      <w:r w:rsidR="00283BC9" w:rsidRPr="00ED2778">
        <w:rPr>
          <w:rFonts w:ascii="Palatino Linotype" w:hAnsi="Palatino Linotype"/>
          <w:sz w:val="22"/>
          <w:szCs w:val="22"/>
        </w:rPr>
        <w:t xml:space="preserve">“). </w:t>
      </w:r>
    </w:p>
    <w:p w:rsidR="00D356D8" w:rsidRPr="00ED2778" w:rsidRDefault="00D356D8" w:rsidP="006B1D1D">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 xml:space="preserve">Pokud budou při plnění předmětu smlouvy využita autorská </w:t>
      </w:r>
      <w:r w:rsidR="00283BC9" w:rsidRPr="00ED2778">
        <w:rPr>
          <w:rFonts w:ascii="Palatino Linotype" w:hAnsi="Palatino Linotype"/>
          <w:sz w:val="22"/>
          <w:szCs w:val="22"/>
        </w:rPr>
        <w:t>práva či práva průmyslového vlastnictví</w:t>
      </w:r>
      <w:r w:rsidRPr="00ED2778">
        <w:rPr>
          <w:rFonts w:ascii="Palatino Linotype" w:hAnsi="Palatino Linotype"/>
          <w:sz w:val="22"/>
          <w:szCs w:val="22"/>
        </w:rPr>
        <w:t xml:space="preserve"> třetích osob, je zhotovitel povinen odpovídajícím způsobem upravit veškeré právní vztahy s osobami, jimž náležejí </w:t>
      </w:r>
      <w:r w:rsidR="00283BC9" w:rsidRPr="00ED2778">
        <w:rPr>
          <w:rFonts w:ascii="Palatino Linotype" w:hAnsi="Palatino Linotype"/>
          <w:sz w:val="22"/>
          <w:szCs w:val="22"/>
        </w:rPr>
        <w:t xml:space="preserve">taková </w:t>
      </w:r>
      <w:r w:rsidRPr="00ED2778">
        <w:rPr>
          <w:rFonts w:ascii="Palatino Linotype" w:hAnsi="Palatino Linotype"/>
          <w:sz w:val="22"/>
          <w:szCs w:val="22"/>
        </w:rPr>
        <w:t xml:space="preserve">osobnostní nebo majetková práva </w:t>
      </w:r>
      <w:r w:rsidR="00283BC9" w:rsidRPr="00ED2778">
        <w:rPr>
          <w:rFonts w:ascii="Palatino Linotype" w:hAnsi="Palatino Linotype"/>
          <w:sz w:val="22"/>
          <w:szCs w:val="22"/>
        </w:rPr>
        <w:t>vyplývající z ochrany autorských práv či práv průmyslového vlastnictví</w:t>
      </w:r>
      <w:r w:rsidRPr="00ED2778">
        <w:rPr>
          <w:rFonts w:ascii="Palatino Linotype" w:hAnsi="Palatino Linotype"/>
          <w:sz w:val="22"/>
          <w:szCs w:val="22"/>
        </w:rPr>
        <w:t>, aby zamezil vznášení jakýchkoli oprávněných nároků těchto osob ve vztahu k objednateli. Zhotovitel je tak povinen zejména získat příslušné licence</w:t>
      </w:r>
      <w:r w:rsidR="00283BC9" w:rsidRPr="00ED2778">
        <w:rPr>
          <w:rFonts w:ascii="Palatino Linotype" w:hAnsi="Palatino Linotype"/>
          <w:sz w:val="22"/>
          <w:szCs w:val="22"/>
        </w:rPr>
        <w:t>, svolení či jiné souhlasy s užitím</w:t>
      </w:r>
      <w:r w:rsidRPr="00ED2778">
        <w:rPr>
          <w:rFonts w:ascii="Palatino Linotype" w:hAnsi="Palatino Linotype"/>
          <w:sz w:val="22"/>
          <w:szCs w:val="22"/>
        </w:rPr>
        <w:t>. V případě, že zhotovitel svoji povinnost dle tohoto odstavce nesplní, je povinen uhradit veškeré nároky třetích osob z důvodu porušení práv duševního vlastnictví</w:t>
      </w:r>
      <w:r w:rsidR="00283BC9" w:rsidRPr="00ED2778">
        <w:rPr>
          <w:rFonts w:ascii="Palatino Linotype" w:hAnsi="Palatino Linotype"/>
          <w:sz w:val="22"/>
          <w:szCs w:val="22"/>
        </w:rPr>
        <w:t xml:space="preserve"> (autorských práv, práv průmyslového vlastnictví apod.)</w:t>
      </w:r>
      <w:r w:rsidRPr="00ED2778">
        <w:rPr>
          <w:rFonts w:ascii="Palatino Linotype" w:hAnsi="Palatino Linotype"/>
          <w:sz w:val="22"/>
          <w:szCs w:val="22"/>
        </w:rPr>
        <w:t xml:space="preserve"> třetích osob a dále nahradit škodu tím způsobenou objednateli.</w:t>
      </w:r>
    </w:p>
    <w:p w:rsidR="00283BC9" w:rsidRPr="00ED2778" w:rsidRDefault="00283BC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Pr="00ED2778">
        <w:rPr>
          <w:rFonts w:ascii="Palatino Linotype" w:hAnsi="Palatino Linotype"/>
          <w:b/>
          <w:bCs/>
          <w:snapToGrid w:val="0"/>
          <w:sz w:val="22"/>
          <w:szCs w:val="22"/>
        </w:rPr>
        <w:t>.</w:t>
      </w:r>
    </w:p>
    <w:p w:rsidR="00283BC9" w:rsidRPr="00ED2778" w:rsidRDefault="00283BC9" w:rsidP="006B1D1D">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objednatele</w:t>
      </w:r>
    </w:p>
    <w:p w:rsidR="00283BC9"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se zavazuje předat zhotoviteli staveniště, tj. místo zhotovení díla, včas a v termínu dle sjednaných termínů plnění. V případě, že zhotovitel nepřevezme řádně a včas staveniště, tj. místo zhotovení díla, nemá tato skutečnost vliv na splnění termínu dokončení díla.</w:t>
      </w:r>
    </w:p>
    <w:p w:rsidR="002D451E"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Objednatel je povinen včas poskytovat zhotoviteli součinnost pro jeho plnění podle smlouvy a včas provedené dílo převzít, a včas hradit zhotoviteli jeho oprávněné a řádně doložené finanční nároky, vzniklé v důsledku plnění </w:t>
      </w:r>
      <w:r w:rsidR="00283BC9" w:rsidRPr="00ED2778">
        <w:rPr>
          <w:rFonts w:ascii="Palatino Linotype" w:hAnsi="Palatino Linotype"/>
          <w:sz w:val="22"/>
          <w:szCs w:val="22"/>
        </w:rPr>
        <w:t xml:space="preserve">této </w:t>
      </w:r>
      <w:r w:rsidRPr="00ED2778">
        <w:rPr>
          <w:rFonts w:ascii="Palatino Linotype" w:hAnsi="Palatino Linotype"/>
          <w:sz w:val="22"/>
          <w:szCs w:val="22"/>
        </w:rPr>
        <w:t>smlouvy</w:t>
      </w:r>
      <w:r w:rsidR="00283BC9" w:rsidRPr="00ED2778">
        <w:rPr>
          <w:rFonts w:ascii="Palatino Linotype" w:hAnsi="Palatino Linotype"/>
          <w:sz w:val="22"/>
          <w:szCs w:val="22"/>
        </w:rPr>
        <w:t xml:space="preserve"> a</w:t>
      </w:r>
      <w:r w:rsidRPr="00ED2778">
        <w:rPr>
          <w:rFonts w:ascii="Palatino Linotype" w:hAnsi="Palatino Linotype"/>
          <w:sz w:val="22"/>
          <w:szCs w:val="22"/>
        </w:rPr>
        <w:t xml:space="preserve"> za podmínek v ní uvedených.</w:t>
      </w:r>
    </w:p>
    <w:p w:rsidR="002D451E"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se zavazuje řádně dokončené </w:t>
      </w:r>
      <w:r w:rsidR="002D451E" w:rsidRPr="00ED2778">
        <w:rPr>
          <w:rFonts w:ascii="Palatino Linotype" w:hAnsi="Palatino Linotype"/>
          <w:sz w:val="22"/>
          <w:szCs w:val="22"/>
        </w:rPr>
        <w:t xml:space="preserve">dílo jako </w:t>
      </w:r>
      <w:r w:rsidRPr="00ED2778">
        <w:rPr>
          <w:rFonts w:ascii="Palatino Linotype" w:hAnsi="Palatino Linotype"/>
          <w:sz w:val="22"/>
          <w:szCs w:val="22"/>
        </w:rPr>
        <w:t>plnění předmětu</w:t>
      </w:r>
      <w:r w:rsidR="002D451E" w:rsidRPr="00ED2778">
        <w:rPr>
          <w:rFonts w:ascii="Palatino Linotype" w:hAnsi="Palatino Linotype"/>
          <w:sz w:val="22"/>
          <w:szCs w:val="22"/>
        </w:rPr>
        <w:t xml:space="preserve"> této</w:t>
      </w:r>
      <w:r w:rsidRPr="00ED2778">
        <w:rPr>
          <w:rFonts w:ascii="Palatino Linotype" w:hAnsi="Palatino Linotype"/>
          <w:sz w:val="22"/>
          <w:szCs w:val="22"/>
        </w:rPr>
        <w:t xml:space="preserve"> smlouvy převzít a za takto převzaté plnění předmětu smlouvy zaplatit cenu dohodnutou ve výši a za podmínek dle této smlouvy, přičemž:</w:t>
      </w:r>
    </w:p>
    <w:p w:rsidR="002D451E" w:rsidRPr="00ED2778" w:rsidRDefault="002D451E"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úplným splněním všech </w:t>
      </w:r>
      <w:r w:rsidRPr="00ED2778">
        <w:rPr>
          <w:rFonts w:ascii="Palatino Linotype" w:hAnsi="Palatino Linotype"/>
          <w:sz w:val="22"/>
          <w:szCs w:val="22"/>
        </w:rPr>
        <w:t xml:space="preserve">stavebních </w:t>
      </w:r>
      <w:r w:rsidR="00D356D8" w:rsidRPr="00ED2778">
        <w:rPr>
          <w:rFonts w:ascii="Palatino Linotype" w:hAnsi="Palatino Linotype"/>
          <w:sz w:val="22"/>
          <w:szCs w:val="22"/>
        </w:rPr>
        <w:t>pra</w:t>
      </w:r>
      <w:r w:rsidRPr="00ED2778">
        <w:rPr>
          <w:rFonts w:ascii="Palatino Linotype" w:hAnsi="Palatino Linotype"/>
          <w:sz w:val="22"/>
          <w:szCs w:val="22"/>
        </w:rPr>
        <w:t xml:space="preserve">cí nezbytných k jeho dokončení včetně veškerých souvisejících dodávek, výkonů činností a služeb, a </w:t>
      </w:r>
      <w:r w:rsidR="00D356D8" w:rsidRPr="00ED2778">
        <w:rPr>
          <w:rFonts w:ascii="Palatino Linotype" w:hAnsi="Palatino Linotype"/>
          <w:sz w:val="22"/>
          <w:szCs w:val="22"/>
        </w:rPr>
        <w:t xml:space="preserve">takto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plnění </w:t>
      </w:r>
      <w:r w:rsidRPr="00ED2778">
        <w:rPr>
          <w:rFonts w:ascii="Palatino Linotype" w:hAnsi="Palatino Linotype"/>
          <w:sz w:val="22"/>
          <w:szCs w:val="22"/>
        </w:rPr>
        <w:t xml:space="preserve">díla </w:t>
      </w:r>
      <w:r w:rsidR="00D356D8" w:rsidRPr="00ED2778">
        <w:rPr>
          <w:rFonts w:ascii="Palatino Linotype" w:hAnsi="Palatino Linotype"/>
          <w:sz w:val="22"/>
          <w:szCs w:val="22"/>
        </w:rPr>
        <w:t xml:space="preserve">bude </w:t>
      </w:r>
      <w:r w:rsidRPr="00ED2778">
        <w:rPr>
          <w:rFonts w:ascii="Palatino Linotype" w:hAnsi="Palatino Linotype"/>
          <w:sz w:val="22"/>
          <w:szCs w:val="22"/>
        </w:rPr>
        <w:t xml:space="preserve">zcela </w:t>
      </w:r>
      <w:r w:rsidR="00D356D8" w:rsidRPr="00ED2778">
        <w:rPr>
          <w:rFonts w:ascii="Palatino Linotype" w:hAnsi="Palatino Linotype"/>
          <w:sz w:val="22"/>
          <w:szCs w:val="22"/>
        </w:rPr>
        <w:t>způsobilé k užívání v souladu s</w:t>
      </w:r>
      <w:r w:rsidRPr="00ED2778">
        <w:rPr>
          <w:rFonts w:ascii="Palatino Linotype" w:hAnsi="Palatino Linotype"/>
          <w:sz w:val="22"/>
          <w:szCs w:val="22"/>
        </w:rPr>
        <w:t> podmínkami a účelem dle této smlouvy;</w:t>
      </w:r>
    </w:p>
    <w:p w:rsidR="002D451E" w:rsidRPr="00ED2778" w:rsidRDefault="002D451E"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převzaté, bylo-li plnění předmětu smlouvy zhotovitelem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předáno a objednatelem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převzato jako celek v souladu s touto smlouvou </w:t>
      </w:r>
      <w:r w:rsidRPr="00ED2778">
        <w:rPr>
          <w:rFonts w:ascii="Palatino Linotype" w:hAnsi="Palatino Linotype"/>
          <w:sz w:val="22"/>
          <w:szCs w:val="22"/>
        </w:rPr>
        <w:t>a za podmínek stanovených touto smlouvou pro předání a převzetí díla</w:t>
      </w:r>
      <w:r w:rsidR="00D356D8" w:rsidRPr="00ED2778">
        <w:rPr>
          <w:rFonts w:ascii="Palatino Linotype" w:hAnsi="Palatino Linotype"/>
          <w:sz w:val="22"/>
          <w:szCs w:val="22"/>
        </w:rPr>
        <w:t>.</w:t>
      </w:r>
    </w:p>
    <w:p w:rsidR="00D356D8"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se zavazuje v případě, bude-li to nezbytné, vystavit zhotoviteli pro zařízení záležitostí dle této smlouvy písemnou plnou moc, a to nejpozději do 5 pracovních dnů od požadavku zhotovitele.</w:t>
      </w:r>
    </w:p>
    <w:p w:rsidR="002D451E" w:rsidRPr="00ED2778" w:rsidRDefault="002D451E"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má právo kontrolovat průběh realizace díla a plnění předmětu této smlouvy a pro účely kontroly průběhu provádění staveních prací ke zhotovení stavby má právo organizovat pravidelné kontrolní dny v souladu s touto smlouvou a sjednanými podmínkami kontroly díla a provádění prací dle</w:t>
      </w:r>
      <w:r w:rsidR="004C14F3">
        <w:rPr>
          <w:rFonts w:ascii="Palatino Linotype" w:hAnsi="Palatino Linotype"/>
          <w:sz w:val="22"/>
          <w:szCs w:val="22"/>
        </w:rPr>
        <w:t xml:space="preserve"> níže uvedeného v této smlouvě.</w:t>
      </w:r>
    </w:p>
    <w:p w:rsidR="002D451E"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Zjistí-li objednatel, že zhotovitel plní předmět smlouvy v rozporu se svými povinnostmi, je objednatel oprávněn požadovat, aby zhotovitel odstranil vady vzniklé vadným plněním předmětu smlouvy a plnění </w:t>
      </w:r>
      <w:r w:rsidR="002D451E" w:rsidRPr="00ED2778">
        <w:rPr>
          <w:rFonts w:ascii="Palatino Linotype" w:hAnsi="Palatino Linotype"/>
          <w:sz w:val="22"/>
          <w:szCs w:val="22"/>
        </w:rPr>
        <w:t xml:space="preserve">dále </w:t>
      </w:r>
      <w:r w:rsidRPr="00ED2778">
        <w:rPr>
          <w:rFonts w:ascii="Palatino Linotype" w:hAnsi="Palatino Linotype"/>
          <w:sz w:val="22"/>
          <w:szCs w:val="22"/>
        </w:rPr>
        <w:t>prováděl řádným způsobem. Jestliže tak zhotovitel neučiní ani v přiměřené lhůtě poskytnuté mu k tomu objednatelem, obě smluvní strany se dohodly, že pro účely této smlouvy se jedná o podstatné porušení smlouvy ze strany zhotovitele.</w:t>
      </w:r>
    </w:p>
    <w:p w:rsidR="00AF669A"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Za účelem kontroly plnění předmětu této smlouvy určí objednatel osob</w:t>
      </w:r>
      <w:r w:rsidR="002D451E" w:rsidRPr="00ED2778">
        <w:rPr>
          <w:rFonts w:ascii="Palatino Linotype" w:hAnsi="Palatino Linotype"/>
          <w:sz w:val="22"/>
          <w:szCs w:val="22"/>
        </w:rPr>
        <w:t>u/</w:t>
      </w:r>
      <w:r w:rsidRPr="00ED2778">
        <w:rPr>
          <w:rFonts w:ascii="Palatino Linotype" w:hAnsi="Palatino Linotype"/>
          <w:sz w:val="22"/>
          <w:szCs w:val="22"/>
        </w:rPr>
        <w:t xml:space="preserve">y technického dozoru </w:t>
      </w:r>
      <w:r w:rsidR="002D451E" w:rsidRPr="00ED2778">
        <w:rPr>
          <w:rFonts w:ascii="Palatino Linotype" w:hAnsi="Palatino Linotype"/>
          <w:sz w:val="22"/>
          <w:szCs w:val="22"/>
        </w:rPr>
        <w:t>stavebníka</w:t>
      </w:r>
      <w:r w:rsidRPr="00ED2778">
        <w:rPr>
          <w:rFonts w:ascii="Palatino Linotype" w:hAnsi="Palatino Linotype"/>
          <w:sz w:val="22"/>
          <w:szCs w:val="22"/>
        </w:rPr>
        <w:t xml:space="preserve"> (dále jen „</w:t>
      </w:r>
      <w:r w:rsidRPr="00ED2778">
        <w:rPr>
          <w:rFonts w:ascii="Palatino Linotype" w:hAnsi="Palatino Linotype"/>
          <w:b/>
          <w:sz w:val="22"/>
          <w:szCs w:val="22"/>
        </w:rPr>
        <w:t>TD</w:t>
      </w:r>
      <w:r w:rsidR="002D451E" w:rsidRPr="00ED2778">
        <w:rPr>
          <w:rFonts w:ascii="Palatino Linotype" w:hAnsi="Palatino Linotype"/>
          <w:b/>
          <w:sz w:val="22"/>
          <w:szCs w:val="22"/>
        </w:rPr>
        <w:t>S</w:t>
      </w:r>
      <w:r w:rsidRPr="00ED2778">
        <w:rPr>
          <w:rFonts w:ascii="Palatino Linotype" w:hAnsi="Palatino Linotype"/>
          <w:sz w:val="22"/>
          <w:szCs w:val="22"/>
        </w:rPr>
        <w:t>“). Dále objednatel určí koordinátora bezpečnosti a ochrany zdraví při práci (dále jen „</w:t>
      </w:r>
      <w:r w:rsidRPr="00ED2778">
        <w:rPr>
          <w:rFonts w:ascii="Palatino Linotype" w:hAnsi="Palatino Linotype"/>
          <w:b/>
          <w:sz w:val="22"/>
          <w:szCs w:val="22"/>
        </w:rPr>
        <w:t>koordinátor BOZP</w:t>
      </w:r>
      <w:r w:rsidRPr="00ED2778">
        <w:rPr>
          <w:rFonts w:ascii="Palatino Linotype" w:hAnsi="Palatino Linotype"/>
          <w:sz w:val="22"/>
          <w:szCs w:val="22"/>
        </w:rPr>
        <w:t xml:space="preserve">“), pokud tak vyplyne ze zvláštních právních předpisů. Případně </w:t>
      </w:r>
      <w:r w:rsidR="002D451E" w:rsidRPr="00ED2778">
        <w:rPr>
          <w:rFonts w:ascii="Palatino Linotype" w:hAnsi="Palatino Linotype"/>
          <w:sz w:val="22"/>
          <w:szCs w:val="22"/>
        </w:rPr>
        <w:t>má</w:t>
      </w:r>
      <w:r w:rsidRPr="00ED2778">
        <w:rPr>
          <w:rFonts w:ascii="Palatino Linotype" w:hAnsi="Palatino Linotype"/>
          <w:sz w:val="22"/>
          <w:szCs w:val="22"/>
        </w:rPr>
        <w:t xml:space="preserve"> objednatel </w:t>
      </w:r>
      <w:r w:rsidR="002D451E" w:rsidRPr="00ED2778">
        <w:rPr>
          <w:rFonts w:ascii="Palatino Linotype" w:hAnsi="Palatino Linotype"/>
          <w:sz w:val="22"/>
          <w:szCs w:val="22"/>
        </w:rPr>
        <w:t>právo určit i</w:t>
      </w:r>
      <w:r w:rsidRPr="00ED2778">
        <w:rPr>
          <w:rFonts w:ascii="Palatino Linotype" w:hAnsi="Palatino Linotype"/>
          <w:sz w:val="22"/>
          <w:szCs w:val="22"/>
        </w:rPr>
        <w:t xml:space="preserve"> autorský dozor (dále jen „</w:t>
      </w:r>
      <w:r w:rsidRPr="00ED2778">
        <w:rPr>
          <w:rFonts w:ascii="Palatino Linotype" w:hAnsi="Palatino Linotype"/>
          <w:b/>
          <w:sz w:val="22"/>
          <w:szCs w:val="22"/>
        </w:rPr>
        <w:t>autorský dozor</w:t>
      </w:r>
      <w:r w:rsidRPr="00ED2778">
        <w:rPr>
          <w:rFonts w:ascii="Palatino Linotype" w:hAnsi="Palatino Linotype"/>
          <w:sz w:val="22"/>
          <w:szCs w:val="22"/>
        </w:rPr>
        <w:t>“), bude-li to nezbytné k řádnému provedení díla a průběhu stavebních prací. Tyto osoby budou oprávněny zastupovat objednatele v rozsahu pověření spe</w:t>
      </w:r>
      <w:r w:rsidR="002D451E" w:rsidRPr="00ED2778">
        <w:rPr>
          <w:rFonts w:ascii="Palatino Linotype" w:hAnsi="Palatino Linotype"/>
          <w:sz w:val="22"/>
          <w:szCs w:val="22"/>
        </w:rPr>
        <w:t>cifikovaných touto smlouvou. TDS</w:t>
      </w:r>
      <w:r w:rsidRPr="00ED2778">
        <w:rPr>
          <w:rFonts w:ascii="Palatino Linotype" w:hAnsi="Palatino Linotype"/>
          <w:sz w:val="22"/>
          <w:szCs w:val="22"/>
        </w:rPr>
        <w:t>, autorský dozor,</w:t>
      </w:r>
      <w:r w:rsidR="002D451E" w:rsidRPr="00ED2778">
        <w:rPr>
          <w:rFonts w:ascii="Palatino Linotype" w:hAnsi="Palatino Linotype"/>
          <w:sz w:val="22"/>
          <w:szCs w:val="22"/>
        </w:rPr>
        <w:t xml:space="preserve"> </w:t>
      </w:r>
      <w:r w:rsidRPr="00ED2778">
        <w:rPr>
          <w:rFonts w:ascii="Palatino Linotype" w:hAnsi="Palatino Linotype"/>
          <w:sz w:val="22"/>
          <w:szCs w:val="22"/>
        </w:rPr>
        <w:t>koordinátor BOZP</w:t>
      </w:r>
      <w:r w:rsidR="002D451E" w:rsidRPr="00ED2778">
        <w:rPr>
          <w:rFonts w:ascii="Palatino Linotype" w:hAnsi="Palatino Linotype"/>
          <w:sz w:val="22"/>
          <w:szCs w:val="22"/>
        </w:rPr>
        <w:t xml:space="preserve"> a dále i případná další</w:t>
      </w:r>
      <w:r w:rsidRPr="00ED2778">
        <w:rPr>
          <w:rFonts w:ascii="Palatino Linotype" w:hAnsi="Palatino Linotype"/>
          <w:sz w:val="22"/>
          <w:szCs w:val="22"/>
        </w:rPr>
        <w:t xml:space="preserve"> </w:t>
      </w:r>
      <w:r w:rsidR="002D451E" w:rsidRPr="00ED2778">
        <w:rPr>
          <w:rFonts w:ascii="Palatino Linotype" w:hAnsi="Palatino Linotype"/>
          <w:sz w:val="22"/>
          <w:szCs w:val="22"/>
        </w:rPr>
        <w:t>osoba oprávněná zastupovat objednatele mají právo</w:t>
      </w:r>
      <w:r w:rsidRPr="00ED2778">
        <w:rPr>
          <w:rFonts w:ascii="Palatino Linotype" w:hAnsi="Palatino Linotype"/>
          <w:sz w:val="22"/>
          <w:szCs w:val="22"/>
        </w:rPr>
        <w:t xml:space="preserve"> kdykoliv kontrolovat zhotovování stavby</w:t>
      </w:r>
      <w:r w:rsidR="002D451E" w:rsidRPr="00ED2778">
        <w:rPr>
          <w:rFonts w:ascii="Palatino Linotype" w:hAnsi="Palatino Linotype"/>
          <w:sz w:val="22"/>
          <w:szCs w:val="22"/>
        </w:rPr>
        <w:t xml:space="preserve"> zhotovitelem a dohlížen na průběh veškerých stavebních prací, dodávek a služeb realizovaných na díle</w:t>
      </w:r>
      <w:r w:rsidRPr="00ED2778">
        <w:rPr>
          <w:rFonts w:ascii="Palatino Linotype" w:hAnsi="Palatino Linotype"/>
          <w:sz w:val="22"/>
          <w:szCs w:val="22"/>
        </w:rPr>
        <w:t>.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694FDC" w:rsidRDefault="00694FDC" w:rsidP="00694FDC">
      <w:pPr>
        <w:widowControl w:val="0"/>
        <w:spacing w:before="60" w:after="60"/>
        <w:jc w:val="both"/>
        <w:rPr>
          <w:rFonts w:ascii="Palatino Linotype" w:hAnsi="Palatino Linotype"/>
          <w:sz w:val="22"/>
          <w:szCs w:val="22"/>
        </w:rPr>
      </w:pPr>
    </w:p>
    <w:p w:rsidR="001533CE" w:rsidRDefault="001533CE" w:rsidP="00694FDC">
      <w:pPr>
        <w:widowControl w:val="0"/>
        <w:spacing w:before="60" w:after="60"/>
        <w:jc w:val="both"/>
        <w:rPr>
          <w:rFonts w:ascii="Palatino Linotype" w:hAnsi="Palatino Linotype"/>
          <w:sz w:val="22"/>
          <w:szCs w:val="22"/>
        </w:rPr>
      </w:pPr>
    </w:p>
    <w:p w:rsidR="001533CE" w:rsidRPr="00694FDC" w:rsidRDefault="001533CE" w:rsidP="00694FDC">
      <w:pPr>
        <w:widowControl w:val="0"/>
        <w:spacing w:before="60" w:after="60"/>
        <w:jc w:val="both"/>
        <w:rPr>
          <w:rFonts w:ascii="Palatino Linotype" w:hAnsi="Palatino Linotype"/>
          <w:sz w:val="22"/>
          <w:szCs w:val="22"/>
        </w:rPr>
      </w:pPr>
    </w:p>
    <w:p w:rsidR="00AF669A" w:rsidRDefault="00AF669A"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lastRenderedPageBreak/>
        <w:t xml:space="preserve">Objednatelem určený a pověřený </w:t>
      </w:r>
      <w:r w:rsidR="00D356D8" w:rsidRPr="00ED2778">
        <w:rPr>
          <w:rFonts w:ascii="Palatino Linotype" w:hAnsi="Palatino Linotype"/>
          <w:b/>
          <w:sz w:val="22"/>
          <w:szCs w:val="22"/>
        </w:rPr>
        <w:t>TD</w:t>
      </w:r>
      <w:r w:rsidRPr="00ED2778">
        <w:rPr>
          <w:rFonts w:ascii="Palatino Linotype" w:hAnsi="Palatino Linotype"/>
          <w:b/>
          <w:sz w:val="22"/>
          <w:szCs w:val="22"/>
        </w:rPr>
        <w:t>S</w:t>
      </w:r>
      <w:r w:rsidR="00D356D8" w:rsidRPr="00ED2778">
        <w:rPr>
          <w:rFonts w:ascii="Palatino Linotype" w:hAnsi="Palatino Linotype"/>
          <w:b/>
          <w:sz w:val="22"/>
          <w:szCs w:val="22"/>
        </w:rPr>
        <w:t xml:space="preserve"> je zejména oprávněn</w:t>
      </w:r>
      <w:r w:rsidR="00D356D8" w:rsidRPr="00ED2778">
        <w:rPr>
          <w:rFonts w:ascii="Palatino Linotype" w:hAnsi="Palatino Linotype"/>
          <w:sz w:val="22"/>
          <w:szCs w:val="22"/>
        </w:rPr>
        <w:t>:</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w:t>
      </w:r>
      <w:r w:rsidR="00AF669A" w:rsidRPr="00ED2778">
        <w:rPr>
          <w:rFonts w:ascii="Palatino Linotype" w:hAnsi="Palatino Linotype"/>
          <w:sz w:val="22"/>
          <w:szCs w:val="22"/>
        </w:rPr>
        <w:t>,</w:t>
      </w:r>
      <w:r w:rsidRPr="00ED2778">
        <w:rPr>
          <w:rFonts w:ascii="Palatino Linotype" w:hAnsi="Palatino Linotype"/>
          <w:sz w:val="22"/>
          <w:szCs w:val="22"/>
        </w:rPr>
        <w:t xml:space="preserve"> a </w:t>
      </w:r>
      <w:r w:rsidR="00AF669A" w:rsidRPr="00ED2778">
        <w:rPr>
          <w:rFonts w:ascii="Palatino Linotype" w:hAnsi="Palatino Linotype"/>
          <w:sz w:val="22"/>
          <w:szCs w:val="22"/>
        </w:rPr>
        <w:t xml:space="preserve">to </w:t>
      </w:r>
      <w:r w:rsidRPr="00ED2778">
        <w:rPr>
          <w:rFonts w:ascii="Palatino Linotype" w:hAnsi="Palatino Linotype"/>
          <w:sz w:val="22"/>
          <w:szCs w:val="22"/>
        </w:rPr>
        <w:t>až do doby podpisu protokolu o předání a převzetí stavby, ze kterého bude zřejmé, že stavba nemá žádné vady a nedodělky</w:t>
      </w:r>
      <w:r w:rsidR="00AF669A" w:rsidRPr="00ED2778">
        <w:rPr>
          <w:rFonts w:ascii="Palatino Linotype" w:hAnsi="Palatino Linotype"/>
          <w:sz w:val="22"/>
          <w:szCs w:val="22"/>
        </w:rPr>
        <w:t xml:space="preserve"> (včetně těch nebránících užívání díla)</w:t>
      </w:r>
      <w:r w:rsidRPr="00ED2778">
        <w:rPr>
          <w:rFonts w:ascii="Palatino Linotype" w:hAnsi="Palatino Linotype"/>
          <w:sz w:val="22"/>
          <w:szCs w:val="22"/>
        </w:rPr>
        <w:t>.</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 objednatele vydávat zhotoviteli pokyny a příkazy vztahující se k provádění stavebních prací dle této smlouvy. TD</w:t>
      </w:r>
      <w:r w:rsidR="00AF669A" w:rsidRPr="00ED2778">
        <w:rPr>
          <w:rFonts w:ascii="Palatino Linotype" w:hAnsi="Palatino Linotype"/>
          <w:sz w:val="22"/>
          <w:szCs w:val="22"/>
        </w:rPr>
        <w:t>S</w:t>
      </w:r>
      <w:r w:rsidRPr="00ED2778">
        <w:rPr>
          <w:rFonts w:ascii="Palatino Linotype" w:hAnsi="Palatino Linotype"/>
          <w:sz w:val="22"/>
          <w:szCs w:val="22"/>
        </w:rPr>
        <w:t xml:space="preserve"> je oprávněn vydat za objednatele zhotoviteli ústní pokyn, tento musí být v případě pokynů k realizaci stavby z jeho strany neprodleně potvrzen písemným záznamem do stavebního deníku.</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Pozastavit provádění stavebních prací z důvodů závažného porušování platných norem a předpisů ze strany zhotovitele a o tomto upozornění informovat objednatele a učinit zápis do stavebního deníku.</w:t>
      </w:r>
    </w:p>
    <w:p w:rsidR="00D356D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Účastnit se předání a převzetí plnění předmětu smlouvy, koordinovat činnost zhotovitele při provádění stavby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694FDC" w:rsidRPr="00694FDC" w:rsidRDefault="00694FDC" w:rsidP="00694FDC">
      <w:pPr>
        <w:pStyle w:val="Odstavecseseznamem"/>
        <w:widowControl w:val="0"/>
        <w:spacing w:before="60" w:after="60"/>
        <w:ind w:left="567"/>
        <w:jc w:val="both"/>
        <w:rPr>
          <w:rFonts w:ascii="Palatino Linotype" w:hAnsi="Palatino Linotype"/>
          <w:sz w:val="10"/>
          <w:szCs w:val="10"/>
        </w:rPr>
      </w:pPr>
    </w:p>
    <w:p w:rsidR="00AF669A" w:rsidRPr="00ED2778" w:rsidRDefault="00AF669A"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k</w:t>
      </w:r>
      <w:r w:rsidR="00D356D8" w:rsidRPr="00ED2778">
        <w:rPr>
          <w:rFonts w:ascii="Palatino Linotype" w:hAnsi="Palatino Linotype"/>
          <w:b/>
          <w:sz w:val="22"/>
          <w:szCs w:val="22"/>
        </w:rPr>
        <w:t>oordinátor BOZP je zejména oprávněn</w:t>
      </w:r>
      <w:r w:rsidR="00D356D8" w:rsidRPr="00ED2778">
        <w:rPr>
          <w:rFonts w:ascii="Palatino Linotype" w:hAnsi="Palatino Linotype"/>
          <w:sz w:val="22"/>
          <w:szCs w:val="22"/>
        </w:rPr>
        <w:t>:</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 nařízení vlády č. 591/2006 Sb., o bližších minimálních požadavcích na bezpečnost a ochranu zdraví při práci na staveništi.</w:t>
      </w:r>
    </w:p>
    <w:p w:rsidR="00AF669A"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Upozornit zhotovitele </w:t>
      </w:r>
      <w:r w:rsidR="00AF669A" w:rsidRPr="00ED2778">
        <w:rPr>
          <w:rFonts w:ascii="Palatino Linotype" w:hAnsi="Palatino Linotype"/>
          <w:sz w:val="22"/>
          <w:szCs w:val="22"/>
        </w:rPr>
        <w:t xml:space="preserve">na nedodržování platných právních předpisů upravujících bezpečnost a ochranu zdraví při práci na staveništi, upozornit zhotovitele </w:t>
      </w:r>
      <w:r w:rsidRPr="00ED2778">
        <w:rPr>
          <w:rFonts w:ascii="Palatino Linotype" w:hAnsi="Palatino Linotype"/>
          <w:sz w:val="22"/>
          <w:szCs w:val="22"/>
        </w:rPr>
        <w:t>na nesoulad provádění stavebních prací s platnými právními předpisy upravujícími dodržování bezpečnosti a ochrany zdraví při práci na staveništi, požadovat po zhotoviteli</w:t>
      </w:r>
      <w:r w:rsidR="00AF669A" w:rsidRPr="00ED2778">
        <w:rPr>
          <w:rFonts w:ascii="Palatino Linotype" w:hAnsi="Palatino Linotype"/>
          <w:sz w:val="22"/>
          <w:szCs w:val="22"/>
        </w:rPr>
        <w:t xml:space="preserve"> napravení jeho pochybení v oblasti bezpečnosti a ochrany zdraví při práci na staveništi a požadovat po zhotoviteli</w:t>
      </w:r>
      <w:r w:rsidRPr="00ED2778">
        <w:rPr>
          <w:rFonts w:ascii="Palatino Linotype" w:hAnsi="Palatino Linotype"/>
          <w:sz w:val="22"/>
          <w:szCs w:val="22"/>
        </w:rPr>
        <w:t xml:space="preserve"> provádění stavebních prací v souladu s platnými právními předpisy upravujícími dodržování bezpečnosti a ochrany </w:t>
      </w:r>
      <w:r w:rsidR="00AF669A" w:rsidRPr="00ED2778">
        <w:rPr>
          <w:rFonts w:ascii="Palatino Linotype" w:hAnsi="Palatino Linotype"/>
          <w:sz w:val="22"/>
          <w:szCs w:val="22"/>
        </w:rPr>
        <w:t xml:space="preserve">zdraví při práci na staveništi. </w:t>
      </w:r>
    </w:p>
    <w:p w:rsidR="001533CE" w:rsidRDefault="001533CE" w:rsidP="001533CE">
      <w:pPr>
        <w:widowControl w:val="0"/>
        <w:spacing w:before="60" w:after="60"/>
        <w:jc w:val="both"/>
        <w:rPr>
          <w:rFonts w:ascii="Palatino Linotype" w:hAnsi="Palatino Linotype"/>
          <w:sz w:val="22"/>
          <w:szCs w:val="22"/>
        </w:rPr>
      </w:pPr>
    </w:p>
    <w:p w:rsidR="001533CE" w:rsidRDefault="001533CE" w:rsidP="001533CE">
      <w:pPr>
        <w:widowControl w:val="0"/>
        <w:spacing w:before="60" w:after="60"/>
        <w:jc w:val="both"/>
        <w:rPr>
          <w:rFonts w:ascii="Palatino Linotype" w:hAnsi="Palatino Linotype"/>
          <w:sz w:val="22"/>
          <w:szCs w:val="22"/>
        </w:rPr>
      </w:pPr>
    </w:p>
    <w:p w:rsidR="001533CE" w:rsidRPr="001533CE" w:rsidRDefault="001533CE" w:rsidP="001533CE">
      <w:pPr>
        <w:widowControl w:val="0"/>
        <w:spacing w:before="60" w:after="60"/>
        <w:jc w:val="both"/>
        <w:rPr>
          <w:rFonts w:ascii="Palatino Linotype" w:hAnsi="Palatino Linotype"/>
          <w:sz w:val="22"/>
          <w:szCs w:val="22"/>
        </w:rPr>
      </w:pPr>
    </w:p>
    <w:p w:rsidR="00D356D8" w:rsidRPr="00ED2778" w:rsidRDefault="00AF669A"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w:t>
      </w:r>
      <w:r w:rsidR="00D356D8" w:rsidRPr="00ED2778">
        <w:rPr>
          <w:rFonts w:ascii="Palatino Linotype" w:hAnsi="Palatino Linotype"/>
          <w:sz w:val="22"/>
          <w:szCs w:val="22"/>
        </w:rPr>
        <w:t>ozastavit provádění stavebních prací z důvodů závažného porušování platných právních předpisů upravujících dodržování bezpečnosti a ochrany</w:t>
      </w:r>
      <w:r w:rsidRPr="00ED2778">
        <w:rPr>
          <w:rFonts w:ascii="Palatino Linotype" w:hAnsi="Palatino Linotype"/>
          <w:sz w:val="22"/>
          <w:szCs w:val="22"/>
        </w:rPr>
        <w:t xml:space="preserve"> zdraví při práci na staveništi, případně z důvodů opakovaného či hrubého nedodržování platných právních předpisů upravujících bezpečnost a ochranu zdraví při práci na staveništi ze strany zhotovitele, </w:t>
      </w:r>
      <w:r w:rsidR="00DB688D" w:rsidRPr="00ED2778">
        <w:rPr>
          <w:rFonts w:ascii="Palatino Linotype" w:hAnsi="Palatino Linotype"/>
          <w:sz w:val="22"/>
          <w:szCs w:val="22"/>
        </w:rPr>
        <w:t>a to zvláště v případech, kdy</w:t>
      </w:r>
      <w:r w:rsidRPr="00ED2778">
        <w:rPr>
          <w:rFonts w:ascii="Palatino Linotype" w:hAnsi="Palatino Linotype"/>
          <w:sz w:val="22"/>
          <w:szCs w:val="22"/>
        </w:rPr>
        <w:t xml:space="preserve"> ani po upozornění koordinátora BOZP nesjednal</w:t>
      </w:r>
      <w:r w:rsidR="00DB688D" w:rsidRPr="00ED2778">
        <w:rPr>
          <w:rFonts w:ascii="Palatino Linotype" w:hAnsi="Palatino Linotype"/>
          <w:sz w:val="22"/>
          <w:szCs w:val="22"/>
        </w:rPr>
        <w:t xml:space="preserve"> zhotovitel nápravu takového svého jednání (resp. jednání jeho zaměstnanců, pracovníků, poddodavatelů a jiných osob, které pověřil plnění předmětu této smlouvy).</w:t>
      </w:r>
    </w:p>
    <w:p w:rsidR="00AF669A" w:rsidRPr="00ED2778" w:rsidRDefault="00AF669A"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Oznamovat objednateli veškerá pochybení zhotovitele v rámci jeho povinnosti dodržování </w:t>
      </w:r>
      <w:r w:rsidR="00D356D8" w:rsidRPr="00ED2778">
        <w:rPr>
          <w:rFonts w:ascii="Palatino Linotype" w:hAnsi="Palatino Linotype"/>
          <w:sz w:val="22"/>
          <w:szCs w:val="22"/>
        </w:rPr>
        <w:t>platný</w:t>
      </w:r>
      <w:r w:rsidRPr="00ED2778">
        <w:rPr>
          <w:rFonts w:ascii="Palatino Linotype" w:hAnsi="Palatino Linotype"/>
          <w:sz w:val="22"/>
          <w:szCs w:val="22"/>
        </w:rPr>
        <w:t>ch</w:t>
      </w:r>
      <w:r w:rsidR="00D356D8" w:rsidRPr="00ED2778">
        <w:rPr>
          <w:rFonts w:ascii="Palatino Linotype" w:hAnsi="Palatino Linotype"/>
          <w:sz w:val="22"/>
          <w:szCs w:val="22"/>
        </w:rPr>
        <w:t xml:space="preserve"> právní</w:t>
      </w:r>
      <w:r w:rsidRPr="00ED2778">
        <w:rPr>
          <w:rFonts w:ascii="Palatino Linotype" w:hAnsi="Palatino Linotype"/>
          <w:sz w:val="22"/>
          <w:szCs w:val="22"/>
        </w:rPr>
        <w:t>ch</w:t>
      </w:r>
      <w:r w:rsidR="00D356D8" w:rsidRPr="00ED2778">
        <w:rPr>
          <w:rFonts w:ascii="Palatino Linotype" w:hAnsi="Palatino Linotype"/>
          <w:sz w:val="22"/>
          <w:szCs w:val="22"/>
        </w:rPr>
        <w:t xml:space="preserve"> předpis</w:t>
      </w:r>
      <w:r w:rsidRPr="00ED2778">
        <w:rPr>
          <w:rFonts w:ascii="Palatino Linotype" w:hAnsi="Palatino Linotype"/>
          <w:sz w:val="22"/>
          <w:szCs w:val="22"/>
        </w:rPr>
        <w:t>ů</w:t>
      </w:r>
      <w:r w:rsidR="00D356D8" w:rsidRPr="00ED2778">
        <w:rPr>
          <w:rFonts w:ascii="Palatino Linotype" w:hAnsi="Palatino Linotype"/>
          <w:sz w:val="22"/>
          <w:szCs w:val="22"/>
        </w:rPr>
        <w:t xml:space="preserve"> upravující</w:t>
      </w:r>
      <w:r w:rsidRPr="00ED2778">
        <w:rPr>
          <w:rFonts w:ascii="Palatino Linotype" w:hAnsi="Palatino Linotype"/>
          <w:sz w:val="22"/>
          <w:szCs w:val="22"/>
        </w:rPr>
        <w:t>ch</w:t>
      </w:r>
      <w:r w:rsidR="00D356D8" w:rsidRPr="00ED2778">
        <w:rPr>
          <w:rFonts w:ascii="Palatino Linotype" w:hAnsi="Palatino Linotype"/>
          <w:sz w:val="22"/>
          <w:szCs w:val="22"/>
        </w:rPr>
        <w:t xml:space="preserve"> dodržování bezpečnosti a ochrany zdraví při práci na staveništi</w:t>
      </w:r>
      <w:r w:rsidRPr="00ED2778">
        <w:rPr>
          <w:rFonts w:ascii="Palatino Linotype" w:hAnsi="Palatino Linotype"/>
          <w:sz w:val="22"/>
          <w:szCs w:val="22"/>
        </w:rPr>
        <w:t xml:space="preserve"> a dále upozornit objednatele na nesoulad provádění stavebních prací s platnými právními předpisy upravujícími dodržování bezpečnosti a ochrany zdraví při práci na staveništi.</w:t>
      </w:r>
    </w:p>
    <w:p w:rsidR="0088557F" w:rsidRPr="00ED2778" w:rsidRDefault="00AF669A"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a</w:t>
      </w:r>
      <w:r w:rsidR="00D356D8" w:rsidRPr="00ED2778">
        <w:rPr>
          <w:rFonts w:ascii="Palatino Linotype" w:hAnsi="Palatino Linotype"/>
          <w:b/>
          <w:sz w:val="22"/>
          <w:szCs w:val="22"/>
        </w:rPr>
        <w:t>utorský dozor je zejména oprávněn</w:t>
      </w:r>
      <w:r w:rsidR="00D356D8" w:rsidRPr="00ED2778">
        <w:rPr>
          <w:rFonts w:ascii="Palatino Linotype" w:hAnsi="Palatino Linotype"/>
          <w:sz w:val="22"/>
          <w:szCs w:val="22"/>
        </w:rPr>
        <w:t>:</w:t>
      </w:r>
    </w:p>
    <w:p w:rsidR="0088557F"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trvalý dohled nad zhotovováním stavby v souladu s projektovou dokumentací a upozornit zhotovitele na nesoulad prováděných stavebních prací s projektovou dokumentací, platnými normami nebo jinými předpisy a o tomto upozornění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88557F"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Požadovat odstranění a náhradu materiálů, prvků a prací, které nejsou v souladu s projektovou dokumentací a o tomto požadavku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 učinit zápis do stavebního deníku.</w:t>
      </w:r>
    </w:p>
    <w:p w:rsidR="00083FEC" w:rsidRPr="00ED2778" w:rsidRDefault="00D356D8" w:rsidP="00C04CAF">
      <w:pPr>
        <w:pStyle w:val="Odstavecseseznamem"/>
        <w:widowControl w:val="0"/>
        <w:numPr>
          <w:ilvl w:val="1"/>
          <w:numId w:val="7"/>
        </w:numPr>
        <w:spacing w:after="60"/>
        <w:jc w:val="both"/>
        <w:rPr>
          <w:rFonts w:ascii="Palatino Linotype" w:hAnsi="Palatino Linotype"/>
          <w:sz w:val="22"/>
          <w:szCs w:val="22"/>
        </w:rPr>
      </w:pPr>
      <w:r w:rsidRPr="00ED2778">
        <w:rPr>
          <w:rFonts w:ascii="Palatino Linotype" w:hAnsi="Palatino Linotype"/>
          <w:sz w:val="22"/>
          <w:szCs w:val="22"/>
        </w:rPr>
        <w:t>Odmítnout práci či dodávku zhotovitele, která nebude odpovídat projektové dokumentaci a o tomto odmítnutí informovat objednatele a TD</w:t>
      </w:r>
      <w:r w:rsidR="004C14F3">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031259" w:rsidRPr="00ED2778" w:rsidRDefault="0003125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002D13E4" w:rsidRPr="00ED2778">
        <w:rPr>
          <w:rFonts w:ascii="Palatino Linotype" w:hAnsi="Palatino Linotype"/>
          <w:b/>
          <w:bCs/>
          <w:sz w:val="22"/>
          <w:szCs w:val="22"/>
        </w:rPr>
        <w:t>I</w:t>
      </w:r>
      <w:r w:rsidRPr="00ED2778">
        <w:rPr>
          <w:rFonts w:ascii="Palatino Linotype" w:hAnsi="Palatino Linotype"/>
          <w:b/>
          <w:bCs/>
          <w:snapToGrid w:val="0"/>
          <w:sz w:val="22"/>
          <w:szCs w:val="22"/>
        </w:rPr>
        <w:t>.</w:t>
      </w:r>
    </w:p>
    <w:p w:rsidR="00031259" w:rsidRPr="00ED2778" w:rsidRDefault="00031259"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Doba plnění</w:t>
      </w:r>
    </w:p>
    <w:p w:rsidR="00F01959" w:rsidRPr="00ED2778" w:rsidRDefault="00F01959" w:rsidP="00C04CAF">
      <w:pPr>
        <w:pStyle w:val="Odstavecseseznamem"/>
        <w:widowControl w:val="0"/>
        <w:numPr>
          <w:ilvl w:val="0"/>
          <w:numId w:val="17"/>
        </w:numPr>
        <w:spacing w:before="60"/>
        <w:jc w:val="both"/>
        <w:rPr>
          <w:rFonts w:ascii="Palatino Linotype" w:hAnsi="Palatino Linotype"/>
          <w:sz w:val="22"/>
          <w:szCs w:val="22"/>
        </w:rPr>
      </w:pPr>
      <w:r w:rsidRPr="00ED2778">
        <w:rPr>
          <w:rFonts w:ascii="Palatino Linotype" w:hAnsi="Palatino Linotype"/>
          <w:b/>
          <w:sz w:val="22"/>
          <w:szCs w:val="22"/>
        </w:rPr>
        <w:t>Termíny plnění předmětu smlouvy</w:t>
      </w:r>
      <w:r w:rsidRPr="00ED2778">
        <w:rPr>
          <w:rFonts w:ascii="Palatino Linotype" w:hAnsi="Palatino Linotype"/>
          <w:sz w:val="22"/>
          <w:szCs w:val="22"/>
        </w:rPr>
        <w:t>:</w:t>
      </w:r>
    </w:p>
    <w:p w:rsidR="00031259" w:rsidRPr="00ED2778" w:rsidRDefault="00031259" w:rsidP="00AA2E3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k provedení díla v následující době: </w:t>
      </w:r>
      <w:r w:rsidRPr="00ED2778">
        <w:rPr>
          <w:rFonts w:ascii="Palatino Linotype" w:hAnsi="Palatino Linotype"/>
          <w:sz w:val="22"/>
          <w:szCs w:val="22"/>
        </w:rPr>
        <w:tab/>
      </w:r>
    </w:p>
    <w:p w:rsidR="00031259" w:rsidRPr="006B1D1D" w:rsidRDefault="00031259"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ED2778">
        <w:rPr>
          <w:rFonts w:ascii="Palatino Linotype" w:hAnsi="Palatino Linotype"/>
          <w:b/>
          <w:sz w:val="22"/>
          <w:szCs w:val="22"/>
        </w:rPr>
        <w:t>termín p</w:t>
      </w:r>
      <w:r w:rsidRPr="006B1D1D">
        <w:rPr>
          <w:rFonts w:ascii="Palatino Linotype" w:hAnsi="Palatino Linotype"/>
          <w:b/>
          <w:sz w:val="22"/>
          <w:szCs w:val="22"/>
        </w:rPr>
        <w:t>ředání staveniště:</w:t>
      </w:r>
      <w:r w:rsidRPr="006B1D1D">
        <w:rPr>
          <w:rFonts w:ascii="Palatino Linotype" w:hAnsi="Palatino Linotype"/>
          <w:b/>
          <w:sz w:val="22"/>
          <w:szCs w:val="22"/>
        </w:rPr>
        <w:tab/>
        <w:t xml:space="preserve">do </w:t>
      </w:r>
      <w:r w:rsidR="006B1D1D" w:rsidRPr="006B1D1D">
        <w:rPr>
          <w:rFonts w:ascii="Palatino Linotype" w:hAnsi="Palatino Linotype"/>
          <w:b/>
          <w:sz w:val="22"/>
          <w:szCs w:val="22"/>
          <w:lang w:eastAsia="ar-SA"/>
        </w:rPr>
        <w:t>10</w:t>
      </w:r>
      <w:r w:rsidRPr="006B1D1D">
        <w:rPr>
          <w:rFonts w:ascii="Palatino Linotype" w:hAnsi="Palatino Linotype"/>
          <w:b/>
          <w:sz w:val="22"/>
          <w:szCs w:val="22"/>
          <w:lang w:eastAsia="ar-SA"/>
        </w:rPr>
        <w:t xml:space="preserve"> </w:t>
      </w:r>
      <w:r w:rsidR="006B1D1D" w:rsidRPr="006B1D1D">
        <w:rPr>
          <w:rFonts w:ascii="Palatino Linotype" w:hAnsi="Palatino Linotype"/>
          <w:b/>
          <w:sz w:val="22"/>
          <w:szCs w:val="22"/>
        </w:rPr>
        <w:t>dnů</w:t>
      </w:r>
      <w:r w:rsidRPr="006B1D1D">
        <w:rPr>
          <w:rFonts w:ascii="Palatino Linotype" w:hAnsi="Palatino Linotype"/>
          <w:b/>
          <w:sz w:val="22"/>
          <w:szCs w:val="22"/>
        </w:rPr>
        <w:t xml:space="preserve"> od podpisu této Smlouvy</w:t>
      </w:r>
    </w:p>
    <w:p w:rsidR="00031259" w:rsidRPr="006B1D1D" w:rsidRDefault="00031259"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zahájení</w:t>
      </w:r>
      <w:r w:rsidR="00F01959" w:rsidRPr="006B1D1D">
        <w:rPr>
          <w:rFonts w:ascii="Palatino Linotype" w:hAnsi="Palatino Linotype"/>
          <w:b/>
          <w:sz w:val="22"/>
          <w:szCs w:val="22"/>
        </w:rPr>
        <w:t xml:space="preserve"> plnění díla</w:t>
      </w:r>
      <w:r w:rsidRPr="006B1D1D">
        <w:rPr>
          <w:rFonts w:ascii="Palatino Linotype" w:hAnsi="Palatino Linotype"/>
          <w:b/>
          <w:sz w:val="22"/>
          <w:szCs w:val="22"/>
        </w:rPr>
        <w:t xml:space="preserve">: </w:t>
      </w:r>
      <w:r w:rsidRPr="006B1D1D">
        <w:rPr>
          <w:rFonts w:ascii="Palatino Linotype" w:hAnsi="Palatino Linotype"/>
          <w:b/>
          <w:sz w:val="22"/>
          <w:szCs w:val="22"/>
        </w:rPr>
        <w:tab/>
        <w:t>do</w:t>
      </w:r>
      <w:r w:rsidR="00C91E16">
        <w:rPr>
          <w:rFonts w:ascii="Palatino Linotype" w:hAnsi="Palatino Linotype"/>
          <w:b/>
          <w:sz w:val="22"/>
          <w:szCs w:val="22"/>
        </w:rPr>
        <w:t xml:space="preserve"> </w:t>
      </w:r>
      <w:r w:rsidR="001533CE">
        <w:rPr>
          <w:rFonts w:ascii="Palatino Linotype" w:hAnsi="Palatino Linotype"/>
          <w:b/>
          <w:sz w:val="22"/>
          <w:szCs w:val="22"/>
        </w:rPr>
        <w:t>5</w:t>
      </w:r>
      <w:r w:rsidRPr="006B1D1D">
        <w:rPr>
          <w:rFonts w:ascii="Palatino Linotype" w:hAnsi="Palatino Linotype"/>
          <w:b/>
          <w:sz w:val="22"/>
          <w:szCs w:val="22"/>
        </w:rPr>
        <w:t xml:space="preserve"> dnů od předání staveniště</w:t>
      </w:r>
    </w:p>
    <w:p w:rsidR="006B1D1D" w:rsidRDefault="008164AB"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Pr>
          <w:rFonts w:ascii="Palatino Linotype" w:hAnsi="Palatino Linotype"/>
          <w:b/>
          <w:sz w:val="22"/>
          <w:szCs w:val="22"/>
        </w:rPr>
        <w:t xml:space="preserve">termín dokončení díla: </w:t>
      </w:r>
      <w:r>
        <w:rPr>
          <w:rFonts w:ascii="Palatino Linotype" w:hAnsi="Palatino Linotype"/>
          <w:b/>
          <w:sz w:val="22"/>
          <w:szCs w:val="22"/>
        </w:rPr>
        <w:tab/>
        <w:t xml:space="preserve">do </w:t>
      </w:r>
      <w:r w:rsidR="001533CE">
        <w:rPr>
          <w:rFonts w:ascii="Palatino Linotype" w:hAnsi="Palatino Linotype"/>
          <w:b/>
          <w:sz w:val="22"/>
          <w:szCs w:val="22"/>
        </w:rPr>
        <w:t xml:space="preserve">2 </w:t>
      </w:r>
      <w:r w:rsidR="00031259" w:rsidRPr="006B1D1D">
        <w:rPr>
          <w:rFonts w:ascii="Palatino Linotype" w:hAnsi="Palatino Linotype"/>
          <w:b/>
          <w:sz w:val="22"/>
          <w:szCs w:val="22"/>
        </w:rPr>
        <w:t>měsíců od zahájení díla</w:t>
      </w:r>
      <w:r w:rsidR="006B1D1D">
        <w:rPr>
          <w:rFonts w:ascii="Palatino Linotype" w:hAnsi="Palatino Linotype"/>
          <w:b/>
          <w:sz w:val="22"/>
          <w:szCs w:val="22"/>
        </w:rPr>
        <w:t xml:space="preserve">, </w:t>
      </w:r>
    </w:p>
    <w:p w:rsidR="00031259" w:rsidRPr="006B1D1D" w:rsidRDefault="00031259" w:rsidP="001533CE">
      <w:pPr>
        <w:pStyle w:val="Odstavecseseznamem"/>
        <w:widowControl w:val="0"/>
        <w:tabs>
          <w:tab w:val="left" w:pos="3969"/>
        </w:tabs>
        <w:spacing w:before="60" w:after="60"/>
        <w:ind w:left="851"/>
        <w:jc w:val="both"/>
        <w:rPr>
          <w:rFonts w:ascii="Palatino Linotype" w:hAnsi="Palatino Linotype"/>
          <w:b/>
          <w:sz w:val="22"/>
          <w:szCs w:val="22"/>
        </w:rPr>
      </w:pPr>
      <w:r w:rsidRPr="006B1D1D">
        <w:rPr>
          <w:rFonts w:ascii="Palatino Linotype" w:hAnsi="Palatino Linotype"/>
          <w:b/>
          <w:sz w:val="22"/>
          <w:szCs w:val="22"/>
        </w:rPr>
        <w:t>termín předání a převzetí díla:</w:t>
      </w:r>
      <w:r w:rsidRPr="006B1D1D">
        <w:rPr>
          <w:rFonts w:ascii="Palatino Linotype" w:hAnsi="Palatino Linotype"/>
          <w:b/>
          <w:sz w:val="22"/>
          <w:szCs w:val="22"/>
        </w:rPr>
        <w:tab/>
        <w:t xml:space="preserve">do </w:t>
      </w:r>
      <w:r w:rsidR="001533CE">
        <w:rPr>
          <w:rFonts w:ascii="Palatino Linotype" w:hAnsi="Palatino Linotype"/>
          <w:b/>
          <w:sz w:val="22"/>
          <w:szCs w:val="22"/>
          <w:lang w:eastAsia="ar-SA"/>
        </w:rPr>
        <w:t xml:space="preserve">5 </w:t>
      </w:r>
      <w:r w:rsidRPr="006B1D1D">
        <w:rPr>
          <w:rFonts w:ascii="Palatino Linotype" w:hAnsi="Palatino Linotype"/>
          <w:b/>
          <w:sz w:val="22"/>
          <w:szCs w:val="22"/>
        </w:rPr>
        <w:t>dnů od dokončení díla</w:t>
      </w:r>
    </w:p>
    <w:p w:rsidR="00031259" w:rsidRPr="006B1D1D" w:rsidRDefault="00031259"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vyklizení staveniště:</w:t>
      </w:r>
      <w:r w:rsidRPr="006B1D1D">
        <w:rPr>
          <w:rFonts w:ascii="Palatino Linotype" w:hAnsi="Palatino Linotype"/>
          <w:b/>
          <w:sz w:val="22"/>
          <w:szCs w:val="22"/>
        </w:rPr>
        <w:tab/>
        <w:t>do</w:t>
      </w:r>
      <w:r w:rsidR="001533CE">
        <w:rPr>
          <w:rFonts w:ascii="Palatino Linotype" w:hAnsi="Palatino Linotype"/>
          <w:b/>
          <w:sz w:val="22"/>
          <w:szCs w:val="22"/>
        </w:rPr>
        <w:t xml:space="preserve"> 5 </w:t>
      </w:r>
      <w:r w:rsidRPr="006B1D1D">
        <w:rPr>
          <w:rFonts w:ascii="Palatino Linotype" w:hAnsi="Palatino Linotype"/>
          <w:b/>
          <w:sz w:val="22"/>
          <w:szCs w:val="22"/>
        </w:rPr>
        <w:t>dnů od předání a převzetí díla</w:t>
      </w:r>
    </w:p>
    <w:p w:rsidR="00031259" w:rsidRPr="00ED2778" w:rsidRDefault="00F01959" w:rsidP="00AA2E3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Zhotovitel se zavazuje, že dílo vykoná a zrealizuje v termínech shora uvedených</w:t>
      </w:r>
    </w:p>
    <w:p w:rsidR="00F01959" w:rsidRPr="00ED2778" w:rsidRDefault="00F019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b/>
          <w:sz w:val="22"/>
          <w:szCs w:val="22"/>
        </w:rPr>
        <w:t>Časový harmonogram</w:t>
      </w:r>
      <w:r w:rsidRPr="00ED2778">
        <w:rPr>
          <w:rFonts w:ascii="Palatino Linotype" w:hAnsi="Palatino Linotype"/>
          <w:sz w:val="22"/>
          <w:szCs w:val="22"/>
        </w:rPr>
        <w:t>:</w:t>
      </w:r>
    </w:p>
    <w:p w:rsidR="00F01959" w:rsidRDefault="00F01959"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se dohodly, že práce budou dále probíhat v souladu s časovým harmonogramem dle Přílohy č. 3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který vychází z časového harmonogramu předloženého v nabídce zhotovite</w:t>
      </w:r>
      <w:r w:rsidR="006B4BDC">
        <w:rPr>
          <w:rFonts w:ascii="Palatino Linotype" w:hAnsi="Palatino Linotype"/>
          <w:sz w:val="22"/>
          <w:szCs w:val="22"/>
        </w:rPr>
        <w:t>le, jakožto účastníka výběrového</w:t>
      </w:r>
      <w:r w:rsidRPr="00ED2778">
        <w:rPr>
          <w:rFonts w:ascii="Palatino Linotype" w:hAnsi="Palatino Linotype"/>
          <w:sz w:val="22"/>
          <w:szCs w:val="22"/>
        </w:rPr>
        <w:t xml:space="preserve"> řízení, na základě kterého byl zhotovitel (resp. jeho nabídka) vybrán jako nejvhodnější dodavatel (účastník).</w:t>
      </w:r>
    </w:p>
    <w:p w:rsidR="00E46BD4" w:rsidRPr="00ED2778" w:rsidRDefault="00F01959"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Časový harmonogram </w:t>
      </w:r>
      <w:r w:rsidR="00E46BD4" w:rsidRPr="00ED2778">
        <w:rPr>
          <w:rFonts w:ascii="Palatino Linotype" w:hAnsi="Palatino Linotype"/>
          <w:sz w:val="22"/>
          <w:szCs w:val="22"/>
        </w:rPr>
        <w:t>upravuje</w:t>
      </w:r>
      <w:r w:rsidRPr="00ED2778">
        <w:rPr>
          <w:rFonts w:ascii="Palatino Linotype" w:hAnsi="Palatino Linotype"/>
          <w:sz w:val="22"/>
          <w:szCs w:val="22"/>
        </w:rPr>
        <w:t xml:space="preserve"> časovou posloupnost a základní uzlové body </w:t>
      </w:r>
      <w:r w:rsidR="00E46BD4" w:rsidRPr="00ED2778">
        <w:rPr>
          <w:rFonts w:ascii="Palatino Linotype" w:hAnsi="Palatino Linotype"/>
          <w:sz w:val="22"/>
          <w:szCs w:val="22"/>
        </w:rPr>
        <w:t xml:space="preserve">plnění předmětu této smlouvy, resp. </w:t>
      </w:r>
      <w:r w:rsidRPr="00ED2778">
        <w:rPr>
          <w:rFonts w:ascii="Palatino Linotype" w:hAnsi="Palatino Linotype"/>
          <w:sz w:val="22"/>
          <w:szCs w:val="22"/>
        </w:rPr>
        <w:t>jednotlivých čás</w:t>
      </w:r>
      <w:r w:rsidR="00E46BD4" w:rsidRPr="00ED2778">
        <w:rPr>
          <w:rFonts w:ascii="Palatino Linotype" w:hAnsi="Palatino Linotype"/>
          <w:sz w:val="22"/>
          <w:szCs w:val="22"/>
        </w:rPr>
        <w:t>tí plnění předmětu této smlouvy</w:t>
      </w:r>
      <w:r w:rsidRPr="00ED2778">
        <w:rPr>
          <w:rFonts w:ascii="Palatino Linotype" w:hAnsi="Palatino Linotype"/>
          <w:sz w:val="22"/>
          <w:szCs w:val="22"/>
        </w:rPr>
        <w:t>.</w:t>
      </w:r>
      <w:r w:rsidR="00E46BD4" w:rsidRPr="00ED2778">
        <w:rPr>
          <w:rFonts w:ascii="Palatino Linotype" w:hAnsi="Palatino Linotype"/>
          <w:sz w:val="22"/>
          <w:szCs w:val="22"/>
        </w:rPr>
        <w:t xml:space="preserve"> Časový harmonogram provádění díla bude vypracován s ohledem na sjednané termíny plnění díla a dále v něm bude zohledněno následující:</w:t>
      </w:r>
    </w:p>
    <w:p w:rsidR="00E46BD4"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vytyčení základních druhů prací, dodávek a dalších plnění poskytovaných zhotovitelem v rámci realizace předmětu této smlouvy;</w:t>
      </w:r>
    </w:p>
    <w:p w:rsidR="00E46BD4"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stanovení počáteční</w:t>
      </w:r>
      <w:r w:rsidR="004743A3" w:rsidRPr="00ED2778">
        <w:rPr>
          <w:rFonts w:ascii="Palatino Linotype" w:hAnsi="Palatino Linotype"/>
          <w:sz w:val="22"/>
          <w:szCs w:val="22"/>
        </w:rPr>
        <w:t>ch</w:t>
      </w:r>
      <w:r w:rsidRPr="00ED2778">
        <w:rPr>
          <w:rFonts w:ascii="Palatino Linotype" w:hAnsi="Palatino Linotype"/>
          <w:sz w:val="22"/>
          <w:szCs w:val="22"/>
        </w:rPr>
        <w:t xml:space="preserve"> časov</w:t>
      </w:r>
      <w:r w:rsidR="004743A3" w:rsidRPr="00ED2778">
        <w:rPr>
          <w:rFonts w:ascii="Palatino Linotype" w:hAnsi="Palatino Linotype"/>
          <w:sz w:val="22"/>
          <w:szCs w:val="22"/>
        </w:rPr>
        <w:t>ých</w:t>
      </w:r>
      <w:r w:rsidRPr="00ED2778">
        <w:rPr>
          <w:rFonts w:ascii="Palatino Linotype" w:hAnsi="Palatino Linotype"/>
          <w:sz w:val="22"/>
          <w:szCs w:val="22"/>
        </w:rPr>
        <w:t xml:space="preserve"> milník</w:t>
      </w:r>
      <w:r w:rsidR="004743A3" w:rsidRPr="00ED2778">
        <w:rPr>
          <w:rFonts w:ascii="Palatino Linotype" w:hAnsi="Palatino Linotype"/>
          <w:sz w:val="22"/>
          <w:szCs w:val="22"/>
        </w:rPr>
        <w:t>ů</w:t>
      </w:r>
      <w:r w:rsidRPr="00ED2778">
        <w:rPr>
          <w:rFonts w:ascii="Palatino Linotype" w:hAnsi="Palatino Linotype"/>
          <w:sz w:val="22"/>
          <w:szCs w:val="22"/>
        </w:rPr>
        <w:t xml:space="preserve"> jako předání a převzetí prostoru staveniště</w:t>
      </w:r>
      <w:r w:rsidR="004743A3" w:rsidRPr="00ED2778">
        <w:rPr>
          <w:rFonts w:ascii="Palatino Linotype" w:hAnsi="Palatino Linotype"/>
          <w:sz w:val="22"/>
          <w:szCs w:val="22"/>
        </w:rPr>
        <w:t xml:space="preserve"> a zahájení plnění díla</w:t>
      </w:r>
      <w:r w:rsidRPr="00ED2778">
        <w:rPr>
          <w:rFonts w:ascii="Palatino Linotype" w:hAnsi="Palatino Linotype"/>
          <w:sz w:val="22"/>
          <w:szCs w:val="22"/>
        </w:rPr>
        <w:t xml:space="preserve"> a konečn</w:t>
      </w:r>
      <w:r w:rsidR="004743A3" w:rsidRPr="00ED2778">
        <w:rPr>
          <w:rFonts w:ascii="Palatino Linotype" w:hAnsi="Palatino Linotype"/>
          <w:sz w:val="22"/>
          <w:szCs w:val="22"/>
        </w:rPr>
        <w:t>ých</w:t>
      </w:r>
      <w:r w:rsidRPr="00ED2778">
        <w:rPr>
          <w:rFonts w:ascii="Palatino Linotype" w:hAnsi="Palatino Linotype"/>
          <w:sz w:val="22"/>
          <w:szCs w:val="22"/>
        </w:rPr>
        <w:t xml:space="preserve"> časov</w:t>
      </w:r>
      <w:r w:rsidR="004743A3" w:rsidRPr="00ED2778">
        <w:rPr>
          <w:rFonts w:ascii="Palatino Linotype" w:hAnsi="Palatino Linotype"/>
          <w:sz w:val="22"/>
          <w:szCs w:val="22"/>
        </w:rPr>
        <w:t>ých milníků</w:t>
      </w:r>
      <w:r w:rsidRPr="00ED2778">
        <w:rPr>
          <w:rFonts w:ascii="Palatino Linotype" w:hAnsi="Palatino Linotype"/>
          <w:sz w:val="22"/>
          <w:szCs w:val="22"/>
        </w:rPr>
        <w:t xml:space="preserve"> jako předání a převzetí díla jako předmětu plnění této smlouvy</w:t>
      </w:r>
      <w:r w:rsidR="004743A3" w:rsidRPr="00ED2778">
        <w:rPr>
          <w:rFonts w:ascii="Palatino Linotype" w:hAnsi="Palatino Linotype"/>
          <w:sz w:val="22"/>
          <w:szCs w:val="22"/>
        </w:rPr>
        <w:t xml:space="preserve"> a vyklizení prostoru staveniště</w:t>
      </w:r>
      <w:r w:rsidRPr="00ED2778">
        <w:rPr>
          <w:rFonts w:ascii="Palatino Linotype" w:hAnsi="Palatino Linotype"/>
          <w:sz w:val="22"/>
          <w:szCs w:val="22"/>
        </w:rPr>
        <w:t>;</w:t>
      </w:r>
    </w:p>
    <w:p w:rsidR="00EA0EB7"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vyznačením případných uzlových bodů</w:t>
      </w:r>
      <w:r w:rsidR="003760C4" w:rsidRPr="00ED2778">
        <w:rPr>
          <w:rFonts w:ascii="Palatino Linotype" w:hAnsi="Palatino Linotype"/>
          <w:sz w:val="22"/>
          <w:szCs w:val="22"/>
        </w:rPr>
        <w:t>, průběžných významných časových milníků,</w:t>
      </w:r>
      <w:r w:rsidRPr="00ED2778">
        <w:rPr>
          <w:rFonts w:ascii="Palatino Linotype" w:hAnsi="Palatino Linotype"/>
          <w:sz w:val="22"/>
          <w:szCs w:val="22"/>
        </w:rPr>
        <w:t xml:space="preserve"> v rámci realizace a zhotovování díla;</w:t>
      </w:r>
    </w:p>
    <w:p w:rsidR="00E46BD4"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zapracování případného dopadu nepříznivých klimatických podmínek na plnění zhotovitele</w:t>
      </w:r>
      <w:r w:rsidR="003760C4" w:rsidRPr="00ED2778">
        <w:rPr>
          <w:rFonts w:ascii="Palatino Linotype" w:hAnsi="Palatino Linotype"/>
          <w:sz w:val="22"/>
          <w:szCs w:val="22"/>
        </w:rPr>
        <w:t xml:space="preserve"> s ohledem na dodržování veškerých nezbytných technických norem pro provádění stavebních a jiných prací na díle (zejména dodržení </w:t>
      </w:r>
      <w:r w:rsidRPr="00ED2778">
        <w:rPr>
          <w:rFonts w:ascii="Palatino Linotype" w:hAnsi="Palatino Linotype"/>
          <w:sz w:val="22"/>
          <w:szCs w:val="22"/>
        </w:rPr>
        <w:t>požadavk</w:t>
      </w:r>
      <w:r w:rsidR="003760C4" w:rsidRPr="00ED2778">
        <w:rPr>
          <w:rFonts w:ascii="Palatino Linotype" w:hAnsi="Palatino Linotype"/>
          <w:sz w:val="22"/>
          <w:szCs w:val="22"/>
        </w:rPr>
        <w:t>ů</w:t>
      </w:r>
      <w:r w:rsidRPr="00ED2778">
        <w:rPr>
          <w:rFonts w:ascii="Palatino Linotype" w:hAnsi="Palatino Linotype"/>
          <w:sz w:val="22"/>
          <w:szCs w:val="22"/>
        </w:rPr>
        <w:t xml:space="preserve"> </w:t>
      </w:r>
      <w:r w:rsidR="004743A3" w:rsidRPr="00ED2778">
        <w:rPr>
          <w:rFonts w:ascii="Palatino Linotype" w:hAnsi="Palatino Linotype"/>
          <w:sz w:val="22"/>
          <w:szCs w:val="22"/>
        </w:rPr>
        <w:t xml:space="preserve">ČSN EN 206+A1 a </w:t>
      </w:r>
      <w:r w:rsidR="00EA0EB7" w:rsidRPr="00ED2778">
        <w:rPr>
          <w:rFonts w:ascii="Palatino Linotype" w:hAnsi="Palatino Linotype"/>
          <w:sz w:val="22"/>
          <w:szCs w:val="22"/>
        </w:rPr>
        <w:t>ČSN EN 13670 a dalších)</w:t>
      </w:r>
      <w:r w:rsidRPr="00ED2778">
        <w:rPr>
          <w:rFonts w:ascii="Palatino Linotype" w:hAnsi="Palatino Linotype"/>
          <w:sz w:val="22"/>
          <w:szCs w:val="22"/>
        </w:rPr>
        <w:t>, tj. podmínk</w:t>
      </w:r>
      <w:r w:rsidR="003760C4" w:rsidRPr="00ED2778">
        <w:rPr>
          <w:rFonts w:ascii="Palatino Linotype" w:hAnsi="Palatino Linotype"/>
          <w:sz w:val="22"/>
          <w:szCs w:val="22"/>
        </w:rPr>
        <w:t>a</w:t>
      </w:r>
      <w:r w:rsidRPr="00ED2778">
        <w:rPr>
          <w:rFonts w:ascii="Palatino Linotype" w:hAnsi="Palatino Linotype"/>
          <w:sz w:val="22"/>
          <w:szCs w:val="22"/>
        </w:rPr>
        <w:t xml:space="preserve">, že průměrná venkovní teplota bude nad + 5 </w:t>
      </w:r>
      <w:r w:rsidR="003760C4" w:rsidRPr="00ED2778">
        <w:rPr>
          <w:rFonts w:ascii="Calibri" w:hAnsi="Calibri" w:cs="Calibri"/>
          <w:sz w:val="22"/>
          <w:szCs w:val="22"/>
        </w:rPr>
        <w:t>°</w:t>
      </w:r>
      <w:r w:rsidR="003760C4" w:rsidRPr="00ED2778">
        <w:rPr>
          <w:rFonts w:ascii="Palatino Linotype" w:hAnsi="Palatino Linotype"/>
          <w:sz w:val="22"/>
          <w:szCs w:val="22"/>
        </w:rPr>
        <w:t>C)</w:t>
      </w:r>
      <w:r w:rsidRPr="00ED2778">
        <w:rPr>
          <w:rFonts w:ascii="Palatino Linotype" w:hAnsi="Palatino Linotype"/>
          <w:sz w:val="22"/>
          <w:szCs w:val="22"/>
        </w:rPr>
        <w:t xml:space="preserve">. </w:t>
      </w:r>
    </w:p>
    <w:p w:rsidR="00C76225" w:rsidRPr="00ED2778" w:rsidRDefault="00C76225" w:rsidP="001533CE">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sz w:val="22"/>
          <w:szCs w:val="22"/>
        </w:rPr>
        <w:t>časový harmonogram</w:t>
      </w:r>
      <w:r w:rsidRPr="00ED2778">
        <w:rPr>
          <w:rFonts w:ascii="Palatino Linotype" w:hAnsi="Palatino Linotype"/>
          <w:sz w:val="22"/>
          <w:szCs w:val="22"/>
        </w:rPr>
        <w:t>“)</w:t>
      </w:r>
    </w:p>
    <w:p w:rsidR="003760C4" w:rsidRPr="00ED2778" w:rsidRDefault="003760C4"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v rámci plnění díla a realizace příslušných stavebních prací s ohledem na stanovené termíny plnění a podmínky plnění časového harmonogramu dle výše uvedeného v této smlouvě tímto sjednávají následující:</w:t>
      </w:r>
    </w:p>
    <w:p w:rsidR="003760C4" w:rsidRPr="00ED2778" w:rsidRDefault="003760C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dodržovat technologické předpisy pro provádění stavebních a jiných prací na díle, tj. zejména dodržet požadavky </w:t>
      </w:r>
      <w:r w:rsidR="00EA0EB7" w:rsidRPr="00ED2778">
        <w:rPr>
          <w:rFonts w:ascii="Palatino Linotype" w:hAnsi="Palatino Linotype"/>
          <w:sz w:val="22"/>
          <w:szCs w:val="22"/>
        </w:rPr>
        <w:t xml:space="preserve">ČSN EN 206+A1 a ČSN EN 13670 a dalších </w:t>
      </w:r>
      <w:r w:rsidRPr="00ED2778">
        <w:rPr>
          <w:rFonts w:ascii="Palatino Linotype" w:hAnsi="Palatino Linotype"/>
          <w:sz w:val="22"/>
          <w:szCs w:val="22"/>
        </w:rPr>
        <w:t xml:space="preserve">stanovující mimo jiné podmínky, že průměrná venkovní teplota bude </w:t>
      </w:r>
      <w:proofErr w:type="gramStart"/>
      <w:r w:rsidRPr="00ED2778">
        <w:rPr>
          <w:rFonts w:ascii="Palatino Linotype" w:hAnsi="Palatino Linotype"/>
          <w:sz w:val="22"/>
          <w:szCs w:val="22"/>
        </w:rPr>
        <w:t xml:space="preserve">nad + 5 </w:t>
      </w:r>
      <w:r w:rsidRPr="00ED2778">
        <w:rPr>
          <w:rFonts w:ascii="Calibri" w:hAnsi="Calibri" w:cs="Calibri"/>
          <w:sz w:val="22"/>
          <w:szCs w:val="22"/>
        </w:rPr>
        <w:t>°</w:t>
      </w:r>
      <w:r w:rsidRPr="00ED2778">
        <w:rPr>
          <w:rFonts w:ascii="Palatino Linotype" w:hAnsi="Palatino Linotype"/>
          <w:sz w:val="22"/>
          <w:szCs w:val="22"/>
        </w:rPr>
        <w:t>C</w:t>
      </w:r>
      <w:r w:rsidR="00C76225" w:rsidRPr="00ED2778">
        <w:rPr>
          <w:rFonts w:ascii="Palatino Linotype" w:hAnsi="Palatino Linotype"/>
          <w:sz w:val="22"/>
          <w:szCs w:val="22"/>
        </w:rPr>
        <w:t xml:space="preserve"> </w:t>
      </w:r>
      <w:r w:rsidRPr="00ED2778">
        <w:rPr>
          <w:rFonts w:ascii="Palatino Linotype" w:hAnsi="Palatino Linotype"/>
          <w:sz w:val="22"/>
          <w:szCs w:val="22"/>
        </w:rPr>
        <w:t>;</w:t>
      </w:r>
      <w:proofErr w:type="gramEnd"/>
    </w:p>
    <w:p w:rsidR="00C76225" w:rsidRPr="00ED2778" w:rsidRDefault="003760C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w:t>
      </w:r>
      <w:r w:rsidR="00E46BD4" w:rsidRPr="00ED2778">
        <w:rPr>
          <w:rFonts w:ascii="Palatino Linotype" w:hAnsi="Palatino Linotype"/>
          <w:sz w:val="22"/>
          <w:szCs w:val="22"/>
        </w:rPr>
        <w:t xml:space="preserve"> případě </w:t>
      </w:r>
      <w:r w:rsidRPr="00ED2778">
        <w:rPr>
          <w:rFonts w:ascii="Palatino Linotype" w:hAnsi="Palatino Linotype"/>
          <w:sz w:val="22"/>
          <w:szCs w:val="22"/>
        </w:rPr>
        <w:t xml:space="preserve">nepříznivých klimatických podmínek dopadajících na plnění zhotovitele, zejména vzhledem k povinnosti dodržování technologických předpisů pro provádění prací dle požadavků </w:t>
      </w:r>
      <w:r w:rsidR="00EA0EB7" w:rsidRPr="00ED2778">
        <w:rPr>
          <w:rFonts w:ascii="Palatino Linotype" w:hAnsi="Palatino Linotype"/>
          <w:sz w:val="22"/>
          <w:szCs w:val="22"/>
        </w:rPr>
        <w:t xml:space="preserve">ČSN EN 206+A1 a ČSN EN 13670 a dalších </w:t>
      </w:r>
      <w:r w:rsidR="00C76225" w:rsidRPr="00ED2778">
        <w:rPr>
          <w:rFonts w:ascii="Palatino Linotype" w:hAnsi="Palatino Linotype"/>
          <w:sz w:val="22"/>
          <w:szCs w:val="22"/>
        </w:rPr>
        <w:t>obsahující podmínku</w:t>
      </w:r>
      <w:r w:rsidRPr="00ED2778">
        <w:rPr>
          <w:rFonts w:ascii="Palatino Linotype" w:hAnsi="Palatino Linotype"/>
          <w:sz w:val="22"/>
          <w:szCs w:val="22"/>
        </w:rPr>
        <w:t xml:space="preserve"> průměrné venkovní teploty nad + 5 </w:t>
      </w:r>
      <w:r w:rsidRPr="00ED2778">
        <w:rPr>
          <w:rFonts w:ascii="Calibri" w:hAnsi="Calibri" w:cs="Calibri"/>
          <w:sz w:val="22"/>
          <w:szCs w:val="22"/>
        </w:rPr>
        <w:t>°</w:t>
      </w:r>
      <w:r w:rsidRPr="00ED2778">
        <w:rPr>
          <w:rFonts w:ascii="Palatino Linotype" w:hAnsi="Palatino Linotype"/>
          <w:sz w:val="22"/>
          <w:szCs w:val="22"/>
        </w:rPr>
        <w:t xml:space="preserve">C, </w:t>
      </w:r>
      <w:r w:rsidR="00E46BD4" w:rsidRPr="00ED2778">
        <w:rPr>
          <w:rFonts w:ascii="Palatino Linotype" w:hAnsi="Palatino Linotype"/>
          <w:sz w:val="22"/>
          <w:szCs w:val="22"/>
        </w:rPr>
        <w:t>bude termín realizace</w:t>
      </w:r>
      <w:r w:rsidR="00C76225" w:rsidRPr="00ED2778">
        <w:rPr>
          <w:rFonts w:ascii="Palatino Linotype" w:hAnsi="Palatino Linotype"/>
          <w:sz w:val="22"/>
          <w:szCs w:val="22"/>
        </w:rPr>
        <w:t xml:space="preserve"> a zhotovování díla</w:t>
      </w:r>
      <w:r w:rsidR="00E46BD4" w:rsidRPr="00ED2778">
        <w:rPr>
          <w:rFonts w:ascii="Palatino Linotype" w:hAnsi="Palatino Linotype"/>
          <w:sz w:val="22"/>
          <w:szCs w:val="22"/>
        </w:rPr>
        <w:t xml:space="preserve"> posunut o </w:t>
      </w:r>
      <w:r w:rsidR="00C76225" w:rsidRPr="00ED2778">
        <w:rPr>
          <w:rFonts w:ascii="Palatino Linotype" w:hAnsi="Palatino Linotype"/>
          <w:sz w:val="22"/>
          <w:szCs w:val="22"/>
        </w:rPr>
        <w:t xml:space="preserve">ty </w:t>
      </w:r>
      <w:r w:rsidR="00E46BD4" w:rsidRPr="00ED2778">
        <w:rPr>
          <w:rFonts w:ascii="Palatino Linotype" w:hAnsi="Palatino Linotype"/>
          <w:sz w:val="22"/>
          <w:szCs w:val="22"/>
        </w:rPr>
        <w:t xml:space="preserve">kalendářní dny, kdy průměrná denní teplota klesne pod </w:t>
      </w:r>
      <w:r w:rsidR="00C76225" w:rsidRPr="00ED2778">
        <w:rPr>
          <w:rFonts w:ascii="Palatino Linotype" w:hAnsi="Palatino Linotype"/>
          <w:sz w:val="22"/>
          <w:szCs w:val="22"/>
        </w:rPr>
        <w:t xml:space="preserve">+ 5 </w:t>
      </w:r>
      <w:r w:rsidR="00C76225" w:rsidRPr="00ED2778">
        <w:rPr>
          <w:rFonts w:ascii="Calibri" w:hAnsi="Calibri" w:cs="Calibri"/>
          <w:sz w:val="22"/>
          <w:szCs w:val="22"/>
        </w:rPr>
        <w:t>°</w:t>
      </w:r>
      <w:r w:rsidR="00C76225" w:rsidRPr="00ED2778">
        <w:rPr>
          <w:rFonts w:ascii="Palatino Linotype" w:hAnsi="Palatino Linotype"/>
          <w:sz w:val="22"/>
          <w:szCs w:val="22"/>
        </w:rPr>
        <w:t>C</w:t>
      </w:r>
      <w:r w:rsidR="00E46BD4" w:rsidRPr="00ED2778">
        <w:rPr>
          <w:rFonts w:ascii="Palatino Linotype" w:hAnsi="Palatino Linotype"/>
          <w:sz w:val="22"/>
          <w:szCs w:val="22"/>
        </w:rPr>
        <w:t xml:space="preserve">. </w:t>
      </w:r>
    </w:p>
    <w:p w:rsidR="00E46BD4" w:rsidRPr="00ED2778" w:rsidRDefault="00C76225"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pro případ, kdy průměrná denní teplota klesne pod + 5 </w:t>
      </w:r>
      <w:r w:rsidRPr="00ED2778">
        <w:rPr>
          <w:rFonts w:ascii="Calibri" w:hAnsi="Calibri" w:cs="Calibri"/>
          <w:sz w:val="22"/>
          <w:szCs w:val="22"/>
        </w:rPr>
        <w:t>°</w:t>
      </w:r>
      <w:r w:rsidRPr="00ED2778">
        <w:rPr>
          <w:rFonts w:ascii="Palatino Linotype" w:hAnsi="Palatino Linotype"/>
          <w:sz w:val="22"/>
          <w:szCs w:val="22"/>
        </w:rPr>
        <w:t>C a bude tím dán důvod k přerušení stavebních prací na díle,</w:t>
      </w:r>
      <w:r w:rsidR="00E46BD4" w:rsidRPr="00ED2778">
        <w:rPr>
          <w:rFonts w:ascii="Palatino Linotype" w:hAnsi="Palatino Linotype"/>
          <w:sz w:val="22"/>
          <w:szCs w:val="22"/>
        </w:rPr>
        <w:t xml:space="preserve"> smluvní strany sjednávají, že určené dny budou prokázány dle měření nejbližší veřejné meteostanice v místě, nebo blízkém okolí stavby. </w:t>
      </w:r>
    </w:p>
    <w:p w:rsidR="006B1D1D" w:rsidRDefault="00E46BD4"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Zhotovitel se zavazuje časový harmonogram díla průběžně aktualizovat, zjistí-li, že stavba nebo jakákoli její část není dle časového harmonogramu realizovaná nebo realizovatelná</w:t>
      </w:r>
      <w:r w:rsidR="00EA0EB7" w:rsidRPr="00ED2778">
        <w:rPr>
          <w:rFonts w:ascii="Palatino Linotype" w:hAnsi="Palatino Linotype"/>
          <w:sz w:val="22"/>
          <w:szCs w:val="22"/>
        </w:rPr>
        <w:t xml:space="preserve"> ve sjednaných a stanovených termínech (dále také jako „</w:t>
      </w:r>
      <w:r w:rsidR="00EA0EB7" w:rsidRPr="00ED2778">
        <w:rPr>
          <w:rFonts w:ascii="Palatino Linotype" w:hAnsi="Palatino Linotype"/>
          <w:b/>
          <w:sz w:val="22"/>
          <w:szCs w:val="22"/>
        </w:rPr>
        <w:t>aktualizace časového harmonogramu</w:t>
      </w:r>
      <w:r w:rsidR="00EA0EB7" w:rsidRPr="00ED2778">
        <w:rPr>
          <w:rFonts w:ascii="Palatino Linotype" w:hAnsi="Palatino Linotype"/>
          <w:sz w:val="22"/>
          <w:szCs w:val="22"/>
        </w:rPr>
        <w:t>“)</w:t>
      </w:r>
      <w:r w:rsidRPr="00ED2778">
        <w:rPr>
          <w:rFonts w:ascii="Palatino Linotype" w:hAnsi="Palatino Linotype"/>
          <w:sz w:val="22"/>
          <w:szCs w:val="22"/>
        </w:rPr>
        <w:t xml:space="preserve">. </w:t>
      </w:r>
    </w:p>
    <w:p w:rsidR="00694FDC" w:rsidRDefault="00E46BD4"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Skutečnost dle předchozí věty je zhotovitel povinen oznámit bez zbytečného odkladu objednateli a TD</w:t>
      </w:r>
      <w:r w:rsidR="00C204C3" w:rsidRPr="00ED2778">
        <w:rPr>
          <w:rFonts w:ascii="Palatino Linotype" w:hAnsi="Palatino Linotype"/>
          <w:sz w:val="22"/>
          <w:szCs w:val="22"/>
        </w:rPr>
        <w:t>S</w:t>
      </w:r>
      <w:r w:rsidRPr="00ED2778">
        <w:rPr>
          <w:rFonts w:ascii="Palatino Linotype" w:hAnsi="Palatino Linotype"/>
          <w:sz w:val="22"/>
          <w:szCs w:val="22"/>
        </w:rPr>
        <w:t>, kdy objednatel</w:t>
      </w:r>
      <w:r w:rsidR="00C204C3" w:rsidRPr="00ED2778">
        <w:rPr>
          <w:rFonts w:ascii="Palatino Linotype" w:hAnsi="Palatino Linotype"/>
          <w:sz w:val="22"/>
          <w:szCs w:val="22"/>
        </w:rPr>
        <w:t xml:space="preserve"> si vyhrazuje</w:t>
      </w:r>
      <w:r w:rsidRPr="00ED2778">
        <w:rPr>
          <w:rFonts w:ascii="Palatino Linotype" w:hAnsi="Palatino Linotype"/>
          <w:sz w:val="22"/>
          <w:szCs w:val="22"/>
        </w:rPr>
        <w:t xml:space="preserve"> příslušnou změ</w:t>
      </w:r>
      <w:r w:rsidR="00C204C3" w:rsidRPr="00ED2778">
        <w:rPr>
          <w:rFonts w:ascii="Palatino Linotype" w:hAnsi="Palatino Linotype"/>
          <w:sz w:val="22"/>
          <w:szCs w:val="22"/>
        </w:rPr>
        <w:t>nu časového harmonogramu schválit a odsouhlasit, resp. odmítnout v případě, že by byla v rozporu s touto smlouvou</w:t>
      </w:r>
      <w:r w:rsidR="00EA0EB7" w:rsidRPr="00ED2778">
        <w:rPr>
          <w:rFonts w:ascii="Palatino Linotype" w:hAnsi="Palatino Linotype"/>
          <w:sz w:val="22"/>
          <w:szCs w:val="22"/>
        </w:rPr>
        <w:t>, a to do 7 dní ode dne předložení aktualizovaného návrhu časového harmonogramu</w:t>
      </w:r>
      <w:r w:rsidRPr="00ED2778">
        <w:rPr>
          <w:rFonts w:ascii="Palatino Linotype" w:hAnsi="Palatino Linotype"/>
          <w:sz w:val="22"/>
          <w:szCs w:val="22"/>
        </w:rPr>
        <w:t xml:space="preserve">. </w:t>
      </w:r>
    </w:p>
    <w:p w:rsidR="00C204C3" w:rsidRPr="00ED2778" w:rsidRDefault="00EA0EB7"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aktualizaci časového harmonogramu stavby přepracovat na podkladě písemných výhrad objednatele, případně TDS, a přepracovaný návrh harmonogramu realizace stavby neprodleně opětovně předložit objednateli a TDS ke schválení. </w:t>
      </w:r>
      <w:r w:rsidR="00E46BD4" w:rsidRPr="00ED2778">
        <w:rPr>
          <w:rFonts w:ascii="Palatino Linotype" w:hAnsi="Palatino Linotype"/>
          <w:sz w:val="22"/>
          <w:szCs w:val="22"/>
        </w:rPr>
        <w:t>Zhotovitel se dále kdykoli v průběhu realizace stavby zavazuje bezodkladně upravit</w:t>
      </w:r>
      <w:r w:rsidRPr="00ED2778">
        <w:rPr>
          <w:rFonts w:ascii="Palatino Linotype" w:hAnsi="Palatino Linotype"/>
          <w:sz w:val="22"/>
          <w:szCs w:val="22"/>
        </w:rPr>
        <w:t xml:space="preserve"> a aktualizovat</w:t>
      </w:r>
      <w:r w:rsidR="00E46BD4" w:rsidRPr="00ED2778">
        <w:rPr>
          <w:rFonts w:ascii="Palatino Linotype" w:hAnsi="Palatino Linotype"/>
          <w:sz w:val="22"/>
          <w:szCs w:val="22"/>
        </w:rPr>
        <w:t xml:space="preserve"> časový harmonogram na zák</w:t>
      </w:r>
      <w:r w:rsidR="00C204C3" w:rsidRPr="00ED2778">
        <w:rPr>
          <w:rFonts w:ascii="Palatino Linotype" w:hAnsi="Palatino Linotype"/>
          <w:sz w:val="22"/>
          <w:szCs w:val="22"/>
        </w:rPr>
        <w:t>ladě pokynů objednatele nebo TDS</w:t>
      </w:r>
      <w:r w:rsidR="00E46BD4" w:rsidRPr="00ED2778">
        <w:rPr>
          <w:rFonts w:ascii="Palatino Linotype" w:hAnsi="Palatino Linotype"/>
          <w:sz w:val="22"/>
          <w:szCs w:val="22"/>
        </w:rPr>
        <w:t>, zjistí-li objedna</w:t>
      </w:r>
      <w:r w:rsidR="00C204C3" w:rsidRPr="00ED2778">
        <w:rPr>
          <w:rFonts w:ascii="Palatino Linotype" w:hAnsi="Palatino Linotype"/>
          <w:sz w:val="22"/>
          <w:szCs w:val="22"/>
        </w:rPr>
        <w:t>tel nebo TDS</w:t>
      </w:r>
      <w:r w:rsidR="00E46BD4" w:rsidRPr="00ED2778">
        <w:rPr>
          <w:rFonts w:ascii="Palatino Linotype" w:hAnsi="Palatino Linotype"/>
          <w:sz w:val="22"/>
          <w:szCs w:val="22"/>
        </w:rPr>
        <w:t xml:space="preserve">, že postup realizace stavby neodpovídá schválenému časovému harmonogramu. </w:t>
      </w:r>
    </w:p>
    <w:p w:rsidR="00C204C3" w:rsidRPr="00ED2778" w:rsidRDefault="00E46BD4"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Smluvní strany se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506ED3" w:rsidRPr="00ED2778"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prodlení zhotovitele s termíny plnění stanovenými </w:t>
      </w:r>
      <w:r w:rsidR="00506ED3" w:rsidRPr="00ED2778">
        <w:rPr>
          <w:rFonts w:ascii="Palatino Linotype" w:hAnsi="Palatino Linotype"/>
          <w:sz w:val="22"/>
          <w:szCs w:val="22"/>
        </w:rPr>
        <w:t>shora v této smlouvě</w:t>
      </w:r>
      <w:r w:rsidRPr="00ED2778">
        <w:rPr>
          <w:rFonts w:ascii="Palatino Linotype" w:hAnsi="Palatino Linotype"/>
          <w:sz w:val="22"/>
          <w:szCs w:val="22"/>
        </w:rPr>
        <w:t xml:space="preserve">, termíny dle odsouhlaseného časového harmonogramu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CB7F3C" w:rsidRPr="00ED2778"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w:t>
      </w:r>
      <w:r w:rsidR="00EA0EB7" w:rsidRPr="00ED2778">
        <w:rPr>
          <w:rFonts w:ascii="Palatino Linotype" w:hAnsi="Palatino Linotype"/>
          <w:sz w:val="22"/>
          <w:szCs w:val="22"/>
        </w:rPr>
        <w:t>článku</w:t>
      </w:r>
      <w:r w:rsidRPr="00ED2778">
        <w:rPr>
          <w:rFonts w:ascii="Palatino Linotype" w:hAnsi="Palatino Linotype"/>
          <w:sz w:val="22"/>
          <w:szCs w:val="22"/>
        </w:rPr>
        <w:t>.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CB7F3C" w:rsidRPr="00ED2778"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O dobu přerušení provádění prací na díle z důvodu uvedeného v tomto odstavci se prodlužují termíny pro splnění díla. Zhotovitel je povinen zahájit provádění prací na rozpracovaném díle neprodleně po obdržení písemného pokynu objednatele o možnosti pokračovat</w:t>
      </w:r>
      <w:r w:rsidR="00EA0EB7" w:rsidRPr="00ED2778">
        <w:rPr>
          <w:rFonts w:ascii="Palatino Linotype" w:hAnsi="Palatino Linotype"/>
          <w:sz w:val="22"/>
          <w:szCs w:val="22"/>
        </w:rPr>
        <w:t xml:space="preserve"> v realizaci stavebních prací na díle</w:t>
      </w:r>
      <w:r w:rsidRPr="00ED2778">
        <w:rPr>
          <w:rFonts w:ascii="Palatino Linotype" w:hAnsi="Palatino Linotype"/>
          <w:sz w:val="22"/>
          <w:szCs w:val="22"/>
        </w:rPr>
        <w:t>,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rsidR="00CB7F3C"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bere na vědomí, že objednatel je oprávněn kdykoliv před zahájením anebo v průběhu provádění díla rozhodnout z důvodu nedostatku finančních prostředků o omezení rozsahu díla a stejně tak je oprávněn kdykoliv </w:t>
      </w:r>
      <w:r w:rsidR="004A0394" w:rsidRPr="00ED2778">
        <w:rPr>
          <w:rFonts w:ascii="Palatino Linotype" w:hAnsi="Palatino Linotype"/>
          <w:sz w:val="22"/>
          <w:szCs w:val="22"/>
        </w:rPr>
        <w:t>rozhodnout též o jeho rozšíření, a to ve smyslu ujednání o vyžádaných vícepracích či méněpracích.</w:t>
      </w:r>
      <w:r w:rsidR="002D13E4" w:rsidRPr="00ED2778">
        <w:rPr>
          <w:rFonts w:ascii="Palatino Linotype" w:hAnsi="Palatino Linotype"/>
          <w:sz w:val="22"/>
          <w:szCs w:val="22"/>
        </w:rPr>
        <w:t xml:space="preserve"> </w:t>
      </w:r>
    </w:p>
    <w:p w:rsidR="00382731" w:rsidRDefault="00382731" w:rsidP="00382731">
      <w:pPr>
        <w:widowControl w:val="0"/>
        <w:spacing w:before="60" w:after="60"/>
        <w:jc w:val="both"/>
        <w:rPr>
          <w:rFonts w:ascii="Palatino Linotype" w:hAnsi="Palatino Linotype"/>
          <w:sz w:val="22"/>
          <w:szCs w:val="22"/>
        </w:rPr>
      </w:pPr>
    </w:p>
    <w:p w:rsidR="00382731" w:rsidRDefault="00382731" w:rsidP="00382731">
      <w:pPr>
        <w:widowControl w:val="0"/>
        <w:spacing w:before="60" w:after="60"/>
        <w:jc w:val="both"/>
        <w:rPr>
          <w:rFonts w:ascii="Palatino Linotype" w:hAnsi="Palatino Linotype"/>
          <w:sz w:val="22"/>
          <w:szCs w:val="22"/>
        </w:rPr>
      </w:pPr>
    </w:p>
    <w:p w:rsidR="00382731" w:rsidRPr="00382731" w:rsidRDefault="00382731" w:rsidP="00382731">
      <w:pPr>
        <w:widowControl w:val="0"/>
        <w:spacing w:before="60" w:after="60"/>
        <w:jc w:val="both"/>
        <w:rPr>
          <w:rFonts w:ascii="Palatino Linotype" w:hAnsi="Palatino Linotype"/>
          <w:sz w:val="22"/>
          <w:szCs w:val="22"/>
        </w:rPr>
      </w:pPr>
    </w:p>
    <w:p w:rsidR="00CB7F3C" w:rsidRDefault="00031259" w:rsidP="00C04CAF">
      <w:pPr>
        <w:pStyle w:val="Odstavecseseznamem"/>
        <w:widowControl w:val="0"/>
        <w:numPr>
          <w:ilvl w:val="0"/>
          <w:numId w:val="17"/>
        </w:numPr>
        <w:spacing w:before="60"/>
        <w:jc w:val="both"/>
        <w:rPr>
          <w:rFonts w:ascii="Palatino Linotype" w:hAnsi="Palatino Linotype"/>
          <w:sz w:val="22"/>
          <w:szCs w:val="22"/>
        </w:rPr>
      </w:pPr>
      <w:r w:rsidRPr="00ED2778">
        <w:rPr>
          <w:rFonts w:ascii="Palatino Linotype" w:hAnsi="Palatino Linotype"/>
          <w:sz w:val="22"/>
          <w:szCs w:val="22"/>
        </w:rPr>
        <w:lastRenderedPageBreak/>
        <w:t xml:space="preserve">Veškeré změny díla týkající se </w:t>
      </w:r>
      <w:r w:rsidR="002D13E4" w:rsidRPr="00ED2778">
        <w:rPr>
          <w:rFonts w:ascii="Palatino Linotype" w:hAnsi="Palatino Linotype"/>
          <w:sz w:val="22"/>
          <w:szCs w:val="22"/>
        </w:rPr>
        <w:t xml:space="preserve">rozsahu, množství a </w:t>
      </w:r>
      <w:r w:rsidR="005F35F4" w:rsidRPr="00ED2778">
        <w:rPr>
          <w:rFonts w:ascii="Palatino Linotype" w:hAnsi="Palatino Linotype"/>
          <w:sz w:val="22"/>
          <w:szCs w:val="22"/>
        </w:rPr>
        <w:t>termínů plnění</w:t>
      </w:r>
      <w:r w:rsidR="002D13E4" w:rsidRPr="00ED2778">
        <w:rPr>
          <w:rFonts w:ascii="Palatino Linotype" w:hAnsi="Palatino Linotype"/>
          <w:sz w:val="22"/>
          <w:szCs w:val="22"/>
        </w:rPr>
        <w:t xml:space="preserve"> stavebních prací, výkonů a souvisejících dodávek a služeb dle</w:t>
      </w:r>
      <w:r w:rsidRPr="00ED2778">
        <w:rPr>
          <w:rFonts w:ascii="Palatino Linotype" w:hAnsi="Palatino Linotype"/>
          <w:sz w:val="22"/>
          <w:szCs w:val="22"/>
        </w:rPr>
        <w:t xml:space="preserve"> </w:t>
      </w:r>
      <w:r w:rsidR="002D13E4" w:rsidRPr="00ED2778">
        <w:rPr>
          <w:rFonts w:ascii="Palatino Linotype" w:hAnsi="Palatino Linotype"/>
          <w:sz w:val="22"/>
          <w:szCs w:val="22"/>
        </w:rPr>
        <w:t>této smlouvy</w:t>
      </w:r>
      <w:r w:rsidRPr="00ED2778">
        <w:rPr>
          <w:rFonts w:ascii="Palatino Linotype" w:hAnsi="Palatino Linotype"/>
          <w:sz w:val="22"/>
          <w:szCs w:val="22"/>
        </w:rPr>
        <w:t xml:space="preserve">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w:t>
      </w:r>
      <w:r w:rsidR="002D13E4" w:rsidRPr="00ED2778">
        <w:rPr>
          <w:rFonts w:ascii="Palatino Linotype" w:hAnsi="Palatino Linotype"/>
          <w:sz w:val="22"/>
          <w:szCs w:val="22"/>
        </w:rPr>
        <w:t>ve znění pozdějších předpisů</w:t>
      </w:r>
      <w:r w:rsidRPr="00ED2778">
        <w:rPr>
          <w:rFonts w:ascii="Palatino Linotype" w:hAnsi="Palatino Linotype"/>
          <w:sz w:val="22"/>
          <w:szCs w:val="22"/>
        </w:rPr>
        <w:t>).</w:t>
      </w:r>
    </w:p>
    <w:p w:rsidR="00397A7C" w:rsidRDefault="00397A7C" w:rsidP="00C04CAF">
      <w:pPr>
        <w:pStyle w:val="Odstavecseseznamem"/>
        <w:widowControl w:val="0"/>
        <w:numPr>
          <w:ilvl w:val="0"/>
          <w:numId w:val="17"/>
        </w:numPr>
        <w:jc w:val="both"/>
        <w:rPr>
          <w:rFonts w:ascii="Palatino Linotype" w:hAnsi="Palatino Linotype"/>
          <w:sz w:val="22"/>
          <w:szCs w:val="22"/>
        </w:rPr>
      </w:pPr>
      <w:r w:rsidRPr="00397A7C">
        <w:rPr>
          <w:rFonts w:ascii="Palatino Linotype" w:hAnsi="Palatino Linotype"/>
          <w:sz w:val="22"/>
          <w:szCs w:val="22"/>
        </w:rPr>
        <w:t>Objednatel se zavazuje předat zhotoviteli staveniště v termínu dle odst. 6.1 tohoto článku,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Zhotovitel se zavazuje předat staveniště zpět objednateli po dokončení a předání díla, tj. předmětu plnění dle této smlouvy, a to v termínu dle odst. 6.1 tohoto článku, o čemž bude taktéž vyhotoven písemný předávací protokol potvrzený oběma smluvními stranami.</w:t>
      </w:r>
    </w:p>
    <w:p w:rsidR="006B1D1D" w:rsidRPr="006B1D1D" w:rsidRDefault="006B1D1D" w:rsidP="006B1D1D">
      <w:pPr>
        <w:pStyle w:val="Odstavecseseznamem"/>
        <w:widowControl w:val="0"/>
        <w:ind w:left="567"/>
        <w:jc w:val="both"/>
        <w:rPr>
          <w:rFonts w:ascii="Palatino Linotype" w:hAnsi="Palatino Linotype"/>
          <w:sz w:val="12"/>
          <w:szCs w:val="12"/>
        </w:rPr>
      </w:pPr>
    </w:p>
    <w:p w:rsidR="002D13E4" w:rsidRPr="00ED2778" w:rsidRDefault="002D13E4"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VII</w:t>
      </w:r>
      <w:r w:rsidRPr="00ED2778">
        <w:rPr>
          <w:rFonts w:ascii="Palatino Linotype" w:hAnsi="Palatino Linotype"/>
          <w:b/>
          <w:bCs/>
          <w:snapToGrid w:val="0"/>
          <w:sz w:val="22"/>
          <w:szCs w:val="22"/>
        </w:rPr>
        <w:t>.</w:t>
      </w:r>
    </w:p>
    <w:p w:rsidR="002D13E4" w:rsidRPr="00ED2778" w:rsidRDefault="002D13E4"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Místo plnění</w:t>
      </w:r>
    </w:p>
    <w:p w:rsidR="00031259" w:rsidRPr="00ED2778" w:rsidRDefault="00031259" w:rsidP="00C04CAF">
      <w:pPr>
        <w:pStyle w:val="Odstavecseseznamem"/>
        <w:widowControl w:val="0"/>
        <w:numPr>
          <w:ilvl w:val="0"/>
          <w:numId w:val="19"/>
        </w:numPr>
        <w:ind w:left="568" w:hanging="284"/>
        <w:jc w:val="both"/>
        <w:rPr>
          <w:rFonts w:ascii="Palatino Linotype" w:hAnsi="Palatino Linotype"/>
          <w:sz w:val="22"/>
          <w:szCs w:val="22"/>
        </w:rPr>
      </w:pPr>
      <w:r w:rsidRPr="00ED2778">
        <w:rPr>
          <w:rFonts w:ascii="Palatino Linotype" w:hAnsi="Palatino Linotype"/>
          <w:b/>
          <w:sz w:val="22"/>
          <w:szCs w:val="22"/>
        </w:rPr>
        <w:t>Místo plnění</w:t>
      </w:r>
      <w:r w:rsidRPr="00ED2778">
        <w:rPr>
          <w:rFonts w:ascii="Palatino Linotype" w:hAnsi="Palatino Linotype"/>
          <w:sz w:val="22"/>
          <w:szCs w:val="22"/>
        </w:rPr>
        <w:t>:</w:t>
      </w:r>
    </w:p>
    <w:p w:rsidR="002D13E4" w:rsidRDefault="00031259" w:rsidP="00C04CAF">
      <w:pPr>
        <w:pStyle w:val="Odstavecseseznamem"/>
        <w:widowControl w:val="0"/>
        <w:numPr>
          <w:ilvl w:val="0"/>
          <w:numId w:val="19"/>
        </w:numPr>
        <w:ind w:left="568" w:hanging="284"/>
        <w:jc w:val="both"/>
        <w:rPr>
          <w:rFonts w:ascii="Palatino Linotype" w:hAnsi="Palatino Linotype"/>
          <w:sz w:val="22"/>
          <w:szCs w:val="22"/>
        </w:rPr>
      </w:pPr>
      <w:r w:rsidRPr="00ED2778">
        <w:rPr>
          <w:rFonts w:ascii="Palatino Linotype" w:hAnsi="Palatino Linotype"/>
          <w:sz w:val="22"/>
          <w:szCs w:val="22"/>
        </w:rPr>
        <w:t xml:space="preserve">Místem plnění díla </w:t>
      </w:r>
      <w:r w:rsidR="00382731" w:rsidRPr="00382731">
        <w:rPr>
          <w:rFonts w:ascii="Palatino Linotype" w:hAnsi="Palatino Linotype"/>
          <w:b/>
          <w:sz w:val="22"/>
          <w:szCs w:val="22"/>
          <w:lang w:eastAsia="ar-SA"/>
        </w:rPr>
        <w:t>je</w:t>
      </w:r>
      <w:r w:rsidR="006B1D1D" w:rsidRPr="00382731">
        <w:rPr>
          <w:rFonts w:ascii="Palatino Linotype" w:hAnsi="Palatino Linotype"/>
          <w:b/>
          <w:sz w:val="22"/>
          <w:szCs w:val="22"/>
          <w:lang w:eastAsia="ar-SA"/>
        </w:rPr>
        <w:t xml:space="preserve"> </w:t>
      </w:r>
      <w:r w:rsidR="00382731" w:rsidRPr="00382731">
        <w:rPr>
          <w:rFonts w:ascii="Palatino Linotype" w:hAnsi="Palatino Linotype" w:cs="Calibri"/>
          <w:b/>
          <w:sz w:val="22"/>
          <w:szCs w:val="22"/>
        </w:rPr>
        <w:t>objekt s administrativní, výrobní a skladovací částí a dotčené pozemky st. p. č. 612/8 a 612/9 v k. ú. Soběslav, na adrese na adrese Rašínova 494, 392 01 Soběslav</w:t>
      </w:r>
      <w:r w:rsidR="006B1D1D" w:rsidRPr="006B1D1D">
        <w:rPr>
          <w:rFonts w:ascii="Palatino Linotype" w:hAnsi="Palatino Linotype"/>
          <w:sz w:val="22"/>
          <w:szCs w:val="22"/>
        </w:rPr>
        <w:t xml:space="preserve"> </w:t>
      </w:r>
      <w:r w:rsidRPr="00ED2778">
        <w:rPr>
          <w:rFonts w:ascii="Palatino Linotype" w:hAnsi="Palatino Linotype"/>
          <w:sz w:val="22"/>
          <w:szCs w:val="22"/>
        </w:rPr>
        <w:t>(dále také jako „</w:t>
      </w:r>
      <w:r w:rsidRPr="00ED2778">
        <w:rPr>
          <w:rFonts w:ascii="Palatino Linotype" w:hAnsi="Palatino Linotype"/>
          <w:b/>
          <w:sz w:val="22"/>
          <w:szCs w:val="22"/>
        </w:rPr>
        <w:t>staveniště</w:t>
      </w:r>
      <w:r w:rsidRPr="00ED2778">
        <w:rPr>
          <w:rFonts w:ascii="Palatino Linotype" w:hAnsi="Palatino Linotype"/>
          <w:sz w:val="22"/>
          <w:szCs w:val="22"/>
        </w:rPr>
        <w:t>“). Přesné vymezení staveniště včetně jeho bližšího zobrazení je uvedeno v projektové dokumentaci.</w:t>
      </w:r>
    </w:p>
    <w:p w:rsidR="006B1D1D" w:rsidRPr="006B1D1D" w:rsidRDefault="006B1D1D" w:rsidP="006B1D1D">
      <w:pPr>
        <w:pStyle w:val="Odstavecseseznamem"/>
        <w:widowControl w:val="0"/>
        <w:ind w:left="568"/>
        <w:jc w:val="both"/>
        <w:rPr>
          <w:rFonts w:ascii="Palatino Linotype" w:hAnsi="Palatino Linotype"/>
          <w:sz w:val="12"/>
          <w:szCs w:val="12"/>
        </w:rPr>
      </w:pPr>
    </w:p>
    <w:p w:rsidR="009B0A16" w:rsidRPr="00ED2778" w:rsidRDefault="009B0A16" w:rsidP="00780497">
      <w:pPr>
        <w:jc w:val="center"/>
        <w:outlineLvl w:val="0"/>
        <w:rPr>
          <w:rFonts w:ascii="Palatino Linotype" w:hAnsi="Palatino Linotype"/>
          <w:b/>
          <w:bCs/>
          <w:snapToGrid w:val="0"/>
          <w:sz w:val="22"/>
        </w:rPr>
      </w:pPr>
      <w:r w:rsidRPr="00ED2778">
        <w:rPr>
          <w:rFonts w:ascii="Palatino Linotype" w:hAnsi="Palatino Linotype"/>
          <w:b/>
          <w:bCs/>
          <w:sz w:val="22"/>
        </w:rPr>
        <w:t xml:space="preserve">Článek </w:t>
      </w:r>
      <w:r w:rsidRPr="00ED2778">
        <w:rPr>
          <w:rFonts w:ascii="Palatino Linotype" w:hAnsi="Palatino Linotype"/>
          <w:b/>
          <w:bCs/>
          <w:snapToGrid w:val="0"/>
          <w:sz w:val="22"/>
        </w:rPr>
        <w:t>VIII.</w:t>
      </w:r>
    </w:p>
    <w:p w:rsidR="009B0A16" w:rsidRPr="00ED2778" w:rsidRDefault="009B0A16" w:rsidP="00780497">
      <w:pPr>
        <w:jc w:val="center"/>
        <w:rPr>
          <w:rFonts w:ascii="Palatino Linotype" w:hAnsi="Palatino Linotype"/>
          <w:b/>
          <w:bCs/>
          <w:snapToGrid w:val="0"/>
          <w:sz w:val="22"/>
        </w:rPr>
      </w:pPr>
      <w:r w:rsidRPr="00ED2778">
        <w:rPr>
          <w:rFonts w:ascii="Palatino Linotype" w:hAnsi="Palatino Linotype"/>
          <w:b/>
          <w:bCs/>
          <w:snapToGrid w:val="0"/>
          <w:sz w:val="22"/>
        </w:rPr>
        <w:t>Cena za splnění předmětu smlouvy</w:t>
      </w:r>
    </w:p>
    <w:p w:rsidR="009B0A16" w:rsidRPr="00ED2778" w:rsidRDefault="009B0A16" w:rsidP="00C04CAF">
      <w:pPr>
        <w:pStyle w:val="Odstavecseseznamem"/>
        <w:numPr>
          <w:ilvl w:val="0"/>
          <w:numId w:val="20"/>
        </w:numPr>
        <w:spacing w:before="60"/>
        <w:jc w:val="both"/>
        <w:rPr>
          <w:rFonts w:ascii="Palatino Linotype" w:hAnsi="Palatino Linotype"/>
          <w:sz w:val="22"/>
          <w:szCs w:val="22"/>
        </w:rPr>
      </w:pPr>
      <w:r w:rsidRPr="00ED2778">
        <w:rPr>
          <w:rFonts w:ascii="Palatino Linotype" w:hAnsi="Palatino Linotype"/>
          <w:sz w:val="22"/>
          <w:szCs w:val="22"/>
        </w:rPr>
        <w:t xml:space="preserve">Celková cena za splnění předmětu této smlouvy, tj. zhotovení díla dle projektové dokumentace dle Přílohy č. 1 a položkového rozpočtu díla dle Přílohy č. 2, vyplývá z nabídkové ceny dle nabídky předložené zhotovitelem, jakožto vybraným dodavatelem v rámci příslušného </w:t>
      </w:r>
      <w:r w:rsidR="00382731">
        <w:rPr>
          <w:rFonts w:ascii="Palatino Linotype" w:hAnsi="Palatino Linotype"/>
          <w:sz w:val="22"/>
          <w:szCs w:val="22"/>
        </w:rPr>
        <w:t>výběrového</w:t>
      </w:r>
      <w:r w:rsidRPr="00ED2778">
        <w:rPr>
          <w:rFonts w:ascii="Palatino Linotype" w:hAnsi="Palatino Linotype"/>
          <w:sz w:val="22"/>
          <w:szCs w:val="22"/>
        </w:rPr>
        <w:t xml:space="preserve"> řízení. </w:t>
      </w:r>
    </w:p>
    <w:p w:rsidR="009B0A16" w:rsidRPr="00ED2778" w:rsidRDefault="009B0A16" w:rsidP="00C04CAF">
      <w:pPr>
        <w:pStyle w:val="Odstavecseseznamem"/>
        <w:numPr>
          <w:ilvl w:val="0"/>
          <w:numId w:val="20"/>
        </w:numPr>
        <w:jc w:val="both"/>
        <w:rPr>
          <w:rFonts w:ascii="Palatino Linotype" w:hAnsi="Palatino Linotype"/>
          <w:b/>
          <w:sz w:val="22"/>
          <w:szCs w:val="22"/>
        </w:rPr>
      </w:pPr>
      <w:r w:rsidRPr="00ED2778">
        <w:rPr>
          <w:rFonts w:ascii="Palatino Linotype" w:hAnsi="Palatino Linotype"/>
          <w:b/>
          <w:sz w:val="22"/>
          <w:szCs w:val="22"/>
        </w:rPr>
        <w:t>Tato celková cena za splnění předmětu této smlouvy byla stanovena dohodou smluvních stran jako cena nejvyšší přípustná, a to v následující výši:</w:t>
      </w:r>
    </w:p>
    <w:p w:rsidR="009B0A16" w:rsidRPr="00ED2778" w:rsidRDefault="009B0A16" w:rsidP="00AA2E3D">
      <w:pPr>
        <w:pStyle w:val="Bezmezer"/>
        <w:tabs>
          <w:tab w:val="left" w:pos="3402"/>
          <w:tab w:val="left" w:pos="5103"/>
        </w:tabs>
        <w:spacing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bez 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 xml:space="preserve">  </w:t>
      </w:r>
      <w:r w:rsidRPr="00ED2778">
        <w:rPr>
          <w:rFonts w:ascii="Palatino Linotype" w:hAnsi="Palatino Linotype"/>
          <w:b/>
          <w:bCs/>
          <w:sz w:val="22"/>
          <w:szCs w:val="22"/>
          <w:lang w:val="cs-CZ"/>
        </w:rPr>
        <w:tab/>
        <w:t xml:space="preserve">,- Kč </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včetně 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 xml:space="preserve">(slovy: </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 xml:space="preserve">korun českých) </w:t>
      </w:r>
    </w:p>
    <w:p w:rsidR="009B0A16" w:rsidRDefault="009B0A16" w:rsidP="00AA2E3D">
      <w:pPr>
        <w:pStyle w:val="Bezmezer"/>
        <w:ind w:left="567"/>
        <w:jc w:val="both"/>
        <w:rPr>
          <w:rFonts w:ascii="Palatino Linotype" w:hAnsi="Palatino Linotype"/>
          <w:bCs/>
          <w:sz w:val="22"/>
          <w:szCs w:val="22"/>
          <w:lang w:val="cs-CZ"/>
        </w:rPr>
      </w:pPr>
      <w:r w:rsidRPr="00ED2778">
        <w:rPr>
          <w:rFonts w:ascii="Palatino Linotype" w:hAnsi="Palatino Linotype"/>
          <w:bCs/>
          <w:sz w:val="22"/>
          <w:szCs w:val="22"/>
          <w:lang w:val="cs-CZ"/>
        </w:rPr>
        <w:t>(dále také jako „</w:t>
      </w:r>
      <w:r w:rsidRPr="00ED2778">
        <w:rPr>
          <w:rFonts w:ascii="Palatino Linotype" w:hAnsi="Palatino Linotype"/>
          <w:b/>
          <w:bCs/>
          <w:sz w:val="22"/>
          <w:szCs w:val="22"/>
          <w:lang w:val="cs-CZ"/>
        </w:rPr>
        <w:t>celková cena</w:t>
      </w:r>
      <w:r w:rsidRPr="00ED2778">
        <w:rPr>
          <w:rFonts w:ascii="Palatino Linotype" w:hAnsi="Palatino Linotype"/>
          <w:bCs/>
          <w:sz w:val="22"/>
          <w:szCs w:val="22"/>
          <w:lang w:val="cs-CZ"/>
        </w:rPr>
        <w:t>“)</w:t>
      </w:r>
    </w:p>
    <w:p w:rsidR="009B0A16" w:rsidRPr="00ED2778" w:rsidRDefault="009B0A16" w:rsidP="00C04CAF">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ED2778">
        <w:rPr>
          <w:rFonts w:ascii="Palatino Linotype" w:hAnsi="Palatino Linotype"/>
          <w:bCs/>
          <w:sz w:val="22"/>
          <w:szCs w:val="22"/>
        </w:rPr>
        <w:t xml:space="preserve">V případě snížení či zvýšení sazby DPH na základě změny příslušného zákona zhotovitel upraví sjednané ceny díla včetně DPH dle položkového rozpočtu díla dle Přílohy č. 2 </w:t>
      </w:r>
      <w:proofErr w:type="gramStart"/>
      <w:r w:rsidRPr="00ED2778">
        <w:rPr>
          <w:rFonts w:ascii="Palatino Linotype" w:hAnsi="Palatino Linotype"/>
          <w:bCs/>
          <w:sz w:val="22"/>
          <w:szCs w:val="22"/>
        </w:rPr>
        <w:t>této</w:t>
      </w:r>
      <w:proofErr w:type="gramEnd"/>
      <w:r w:rsidRPr="00ED2778">
        <w:rPr>
          <w:rFonts w:ascii="Palatino Linotype" w:hAnsi="Palatino Linotype"/>
          <w:bCs/>
          <w:sz w:val="22"/>
          <w:szCs w:val="22"/>
        </w:rPr>
        <w:t xml:space="preserve"> smlouvy, a to změnou samotné výše DPH a sjednaných cen včetně DPH na takovou daň z přidané hodnoty v procentní sazbě odpovídající zákonné úpravě účinné k datu uskutečněného zdanitelného plnění. </w:t>
      </w:r>
      <w:bookmarkStart w:id="1" w:name="_Hlk528243123"/>
    </w:p>
    <w:bookmarkEnd w:id="1"/>
    <w:p w:rsidR="009B0A16" w:rsidRPr="00ED2778" w:rsidRDefault="009B0A16" w:rsidP="00C04CAF">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lastRenderedPageBreak/>
        <w:t>Celková cena za splnění předmětu této smlouvy je tvořena součtem cen za splnění</w:t>
      </w:r>
      <w:r w:rsidR="00804230" w:rsidRPr="00ED2778">
        <w:rPr>
          <w:rFonts w:ascii="Palatino Linotype" w:hAnsi="Palatino Linotype"/>
          <w:sz w:val="22"/>
          <w:szCs w:val="22"/>
        </w:rPr>
        <w:t xml:space="preserve"> a vykonání veškerých</w:t>
      </w:r>
      <w:r w:rsidRPr="00ED2778">
        <w:rPr>
          <w:rFonts w:ascii="Palatino Linotype" w:hAnsi="Palatino Linotype"/>
          <w:sz w:val="22"/>
          <w:szCs w:val="22"/>
        </w:rPr>
        <w:t xml:space="preserve"> dílčích částí </w:t>
      </w:r>
      <w:r w:rsidR="00804230" w:rsidRPr="00ED2778">
        <w:rPr>
          <w:rFonts w:ascii="Palatino Linotype" w:hAnsi="Palatino Linotype"/>
          <w:sz w:val="22"/>
          <w:szCs w:val="22"/>
        </w:rPr>
        <w:t xml:space="preserve">a součástí </w:t>
      </w:r>
      <w:r w:rsidRPr="00ED2778">
        <w:rPr>
          <w:rFonts w:ascii="Palatino Linotype" w:hAnsi="Palatino Linotype"/>
          <w:sz w:val="22"/>
          <w:szCs w:val="22"/>
        </w:rPr>
        <w:t>předmětu plnění</w:t>
      </w:r>
      <w:r w:rsidR="00804230" w:rsidRPr="00ED2778">
        <w:rPr>
          <w:rFonts w:ascii="Palatino Linotype" w:hAnsi="Palatino Linotype"/>
          <w:sz w:val="22"/>
          <w:szCs w:val="22"/>
        </w:rPr>
        <w:t xml:space="preserve"> této</w:t>
      </w:r>
      <w:r w:rsidRPr="00ED2778">
        <w:rPr>
          <w:rFonts w:ascii="Palatino Linotype" w:hAnsi="Palatino Linotype"/>
          <w:sz w:val="22"/>
          <w:szCs w:val="22"/>
        </w:rPr>
        <w:t xml:space="preserve"> smlouvy, a to zejména ceny za zhotovení díla, </w:t>
      </w:r>
      <w:r w:rsidR="00804230" w:rsidRPr="00ED2778">
        <w:rPr>
          <w:rFonts w:ascii="Palatino Linotype" w:hAnsi="Palatino Linotype"/>
          <w:sz w:val="22"/>
          <w:szCs w:val="22"/>
        </w:rPr>
        <w:t xml:space="preserve">provedení </w:t>
      </w:r>
      <w:r w:rsidRPr="00ED2778">
        <w:rPr>
          <w:rFonts w:ascii="Palatino Linotype" w:hAnsi="Palatino Linotype"/>
          <w:sz w:val="22"/>
          <w:szCs w:val="22"/>
        </w:rPr>
        <w:t>stavební</w:t>
      </w:r>
      <w:r w:rsidR="00804230" w:rsidRPr="00ED2778">
        <w:rPr>
          <w:rFonts w:ascii="Palatino Linotype" w:hAnsi="Palatino Linotype"/>
          <w:sz w:val="22"/>
          <w:szCs w:val="22"/>
        </w:rPr>
        <w:t>ch</w:t>
      </w:r>
      <w:r w:rsidRPr="00ED2778">
        <w:rPr>
          <w:rFonts w:ascii="Palatino Linotype" w:hAnsi="Palatino Linotype"/>
          <w:sz w:val="22"/>
          <w:szCs w:val="22"/>
        </w:rPr>
        <w:t xml:space="preserve"> </w:t>
      </w:r>
      <w:r w:rsidR="00804230" w:rsidRPr="00ED2778">
        <w:rPr>
          <w:rFonts w:ascii="Palatino Linotype" w:hAnsi="Palatino Linotype"/>
          <w:sz w:val="22"/>
          <w:szCs w:val="22"/>
        </w:rPr>
        <w:t>prací</w:t>
      </w:r>
      <w:r w:rsidRPr="00ED2778">
        <w:rPr>
          <w:rFonts w:ascii="Palatino Linotype" w:hAnsi="Palatino Linotype"/>
          <w:sz w:val="22"/>
          <w:szCs w:val="22"/>
        </w:rPr>
        <w:t>,</w:t>
      </w:r>
      <w:r w:rsidR="00804230" w:rsidRPr="00ED2778">
        <w:rPr>
          <w:rFonts w:ascii="Palatino Linotype" w:hAnsi="Palatino Linotype"/>
          <w:sz w:val="22"/>
          <w:szCs w:val="22"/>
        </w:rPr>
        <w:t xml:space="preserve"> činností,</w:t>
      </w:r>
      <w:r w:rsidRPr="00ED2778">
        <w:rPr>
          <w:rFonts w:ascii="Palatino Linotype" w:hAnsi="Palatino Linotype"/>
          <w:sz w:val="22"/>
          <w:szCs w:val="22"/>
        </w:rPr>
        <w:t xml:space="preserve"> dodáv</w:t>
      </w:r>
      <w:r w:rsidR="00804230" w:rsidRPr="00ED2778">
        <w:rPr>
          <w:rFonts w:ascii="Palatino Linotype" w:hAnsi="Palatino Linotype"/>
          <w:sz w:val="22"/>
          <w:szCs w:val="22"/>
        </w:rPr>
        <w:t>ek</w:t>
      </w:r>
      <w:r w:rsidRPr="00ED2778">
        <w:rPr>
          <w:rFonts w:ascii="Palatino Linotype" w:hAnsi="Palatino Linotype"/>
          <w:sz w:val="22"/>
          <w:szCs w:val="22"/>
        </w:rPr>
        <w:t xml:space="preserve"> a služ</w:t>
      </w:r>
      <w:r w:rsidR="00804230" w:rsidRPr="00ED2778">
        <w:rPr>
          <w:rFonts w:ascii="Palatino Linotype" w:hAnsi="Palatino Linotype"/>
          <w:sz w:val="22"/>
          <w:szCs w:val="22"/>
        </w:rPr>
        <w:t>eb</w:t>
      </w:r>
      <w:r w:rsidRPr="00ED2778">
        <w:rPr>
          <w:rFonts w:ascii="Palatino Linotype" w:hAnsi="Palatino Linotype"/>
          <w:sz w:val="22"/>
          <w:szCs w:val="22"/>
        </w:rPr>
        <w:t xml:space="preserve"> související</w:t>
      </w:r>
      <w:r w:rsidR="00804230" w:rsidRPr="00ED2778">
        <w:rPr>
          <w:rFonts w:ascii="Palatino Linotype" w:hAnsi="Palatino Linotype"/>
          <w:sz w:val="22"/>
          <w:szCs w:val="22"/>
        </w:rPr>
        <w:t>ch</w:t>
      </w:r>
      <w:r w:rsidRPr="00ED2778">
        <w:rPr>
          <w:rFonts w:ascii="Palatino Linotype" w:hAnsi="Palatino Linotype"/>
          <w:sz w:val="22"/>
          <w:szCs w:val="22"/>
        </w:rPr>
        <w:t xml:space="preserve"> se zhotovením stavby, cen za zpracování dodavatelské</w:t>
      </w:r>
      <w:r w:rsidR="00804230" w:rsidRPr="00ED2778">
        <w:rPr>
          <w:rFonts w:ascii="Palatino Linotype" w:hAnsi="Palatino Linotype"/>
          <w:sz w:val="22"/>
          <w:szCs w:val="22"/>
        </w:rPr>
        <w:t>,</w:t>
      </w:r>
      <w:r w:rsidRPr="00ED2778">
        <w:rPr>
          <w:rFonts w:ascii="Palatino Linotype" w:hAnsi="Palatino Linotype"/>
          <w:sz w:val="22"/>
          <w:szCs w:val="22"/>
        </w:rPr>
        <w:t xml:space="preserve"> výrobní a dílenské dokumentace, cen za zhotovení geodetického zaměření stavby, cen za zhotovení </w:t>
      </w:r>
      <w:r w:rsidR="0093650E">
        <w:rPr>
          <w:rFonts w:ascii="Palatino Linotype" w:hAnsi="Palatino Linotype"/>
          <w:sz w:val="22"/>
          <w:szCs w:val="22"/>
        </w:rPr>
        <w:t xml:space="preserve">dokumentace </w:t>
      </w:r>
      <w:r w:rsidRPr="00ED2778">
        <w:rPr>
          <w:rFonts w:ascii="Palatino Linotype" w:hAnsi="Palatino Linotype"/>
          <w:sz w:val="22"/>
          <w:szCs w:val="22"/>
        </w:rPr>
        <w:t>skutečného provedení stavby dle této smlouvy</w:t>
      </w:r>
      <w:r w:rsidR="00804230" w:rsidRPr="00ED2778">
        <w:rPr>
          <w:rFonts w:ascii="Palatino Linotype" w:hAnsi="Palatino Linotype"/>
          <w:sz w:val="22"/>
          <w:szCs w:val="22"/>
        </w:rPr>
        <w:t xml:space="preserve"> (tj. DSPS)</w:t>
      </w:r>
      <w:r w:rsidRPr="00ED2778">
        <w:rPr>
          <w:rFonts w:ascii="Palatino Linotype" w:hAnsi="Palatino Linotype"/>
          <w:sz w:val="22"/>
          <w:szCs w:val="22"/>
        </w:rPr>
        <w:t xml:space="preserve"> a odměny za poskytnutí potřebné součinnosti TDS při obstarání záležitosti spočívající v zajištění příslušných rozhodnutí a kolaudačních souhlasů s užíváním stavby. V ceně jsou zahrnuty všechny případné správní či jiné poplatky.</w:t>
      </w:r>
    </w:p>
    <w:p w:rsidR="009B0A16"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w:t>
      </w:r>
      <w:r w:rsidR="00804230" w:rsidRPr="00ED2778">
        <w:rPr>
          <w:rFonts w:ascii="Palatino Linotype" w:hAnsi="Palatino Linotype"/>
          <w:sz w:val="22"/>
          <w:szCs w:val="22"/>
        </w:rPr>
        <w:t xml:space="preserve"> a zahrnuje dále i</w:t>
      </w:r>
      <w:r w:rsidRPr="00ED2778">
        <w:rPr>
          <w:rFonts w:ascii="Palatino Linotype" w:hAnsi="Palatino Linotype"/>
          <w:sz w:val="22"/>
          <w:szCs w:val="22"/>
        </w:rPr>
        <w:t xml:space="preserve"> veškeré náklady, rizika a finanční vlivy (např. inflace) nezbytné k řádnému a včasnému splnění předmětu této smlouvy a zároveň i přiměřený zisk zhotovitele. Tato celková cena za splnění předmětu této smlouvy byla sta</w:t>
      </w:r>
      <w:r w:rsidR="00183794">
        <w:rPr>
          <w:rFonts w:ascii="Palatino Linotype" w:hAnsi="Palatino Linotype"/>
          <w:sz w:val="22"/>
          <w:szCs w:val="22"/>
        </w:rPr>
        <w:t>no</w:t>
      </w:r>
      <w:r w:rsidRPr="00ED2778">
        <w:rPr>
          <w:rFonts w:ascii="Palatino Linotype" w:hAnsi="Palatino Linotype"/>
          <w:sz w:val="22"/>
          <w:szCs w:val="22"/>
        </w:rPr>
        <w:t>vena v souladu se zněním zákona č. 526/1990 Sb., o cenách, ve znění pozdějších předpisů, a dále jsou v ní zahrnuty a obsahuje i předpokládané náklady vzniklé vývojem cen, a to až do termínu dokončení a předání a převzetí plnění předmětu smlouvy.</w:t>
      </w:r>
    </w:p>
    <w:p w:rsidR="009B0A16"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 mimo vlastní provedení</w:t>
      </w:r>
      <w:r w:rsidR="00A46942" w:rsidRPr="00ED2778">
        <w:rPr>
          <w:rFonts w:ascii="Palatino Linotype" w:hAnsi="Palatino Linotype"/>
          <w:sz w:val="22"/>
          <w:szCs w:val="22"/>
        </w:rPr>
        <w:t xml:space="preserve"> staveních</w:t>
      </w:r>
      <w:r w:rsidRPr="00ED2778">
        <w:rPr>
          <w:rFonts w:ascii="Palatino Linotype" w:hAnsi="Palatino Linotype"/>
          <w:sz w:val="22"/>
          <w:szCs w:val="22"/>
        </w:rPr>
        <w:t xml:space="preserve"> prací, </w:t>
      </w:r>
      <w:r w:rsidR="00A46942" w:rsidRPr="00ED2778">
        <w:rPr>
          <w:rFonts w:ascii="Palatino Linotype" w:hAnsi="Palatino Linotype"/>
          <w:sz w:val="22"/>
          <w:szCs w:val="22"/>
        </w:rPr>
        <w:t xml:space="preserve">činností a výkonů a dále </w:t>
      </w:r>
      <w:r w:rsidRPr="00ED2778">
        <w:rPr>
          <w:rFonts w:ascii="Palatino Linotype" w:hAnsi="Palatino Linotype"/>
          <w:sz w:val="22"/>
          <w:szCs w:val="22"/>
        </w:rPr>
        <w:t>dodávek a služeb souvisejících se zhotovením stavby zejména také:</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zabezpečení bezpečnosti a hygieny práce;</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vybudování, udržování a odstranění zařízení staveniště;</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opatření k ochraně životního prostředí;</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dopravu, skládky, zařízení staveniště, jakož i všechny další režijní náklady zhotovitele, včetně potřebných odběrů médií;</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příslušné pojištění díla (stavby) a osob v požadovaných výších dle této smlouvy;</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organizační a koordinační činnost nezbytnou k řádnému a včasnému splnění předmětu této smlouvy;</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spojené se zkušebním provozem řádně dokončeného díla (stavby) včetně všech součástí, technologií, zařízení, instalovaných výrobků atd</w:t>
      </w:r>
      <w:r w:rsidR="00232ED6">
        <w:rPr>
          <w:rFonts w:ascii="Palatino Linotype" w:hAnsi="Palatino Linotype"/>
          <w:sz w:val="22"/>
          <w:szCs w:val="22"/>
        </w:rPr>
        <w:t>.</w:t>
      </w:r>
      <w:r w:rsidRPr="00ED2778">
        <w:rPr>
          <w:rFonts w:ascii="Palatino Linotype" w:hAnsi="Palatino Linotype"/>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komplexní zaškolení obsluhy.</w:t>
      </w:r>
    </w:p>
    <w:p w:rsidR="006B1D1D" w:rsidRPr="006B1D1D"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jsou ceny nejvyšší možné po celou dobu výstavby, až do termínu dokončení díla (stavby) včetně všech souvisejících plnění a předání a převzetí plnění předmětu této smlouvy objednateli</w:t>
      </w:r>
      <w:r w:rsidRPr="00ED2778">
        <w:rPr>
          <w:rFonts w:ascii="Palatino Linotype" w:hAnsi="Palatino Linotype" w:cs="Calibri"/>
          <w:sz w:val="22"/>
          <w:szCs w:val="22"/>
        </w:rPr>
        <w:t xml:space="preserve">. </w:t>
      </w:r>
    </w:p>
    <w:p w:rsidR="00382731" w:rsidRDefault="009B0A16" w:rsidP="006B1D1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slouží zároveň k prokazování finančního objemu skutečně provedených prací za příslušné období (jako podklad pro fakturaci) a dále pro ocenění případných </w:t>
      </w:r>
      <w:r w:rsidR="00A46942" w:rsidRPr="00ED2778">
        <w:rPr>
          <w:rFonts w:ascii="Palatino Linotype" w:hAnsi="Palatino Linotype"/>
          <w:sz w:val="22"/>
          <w:szCs w:val="22"/>
        </w:rPr>
        <w:t>víceprací či méněněprací</w:t>
      </w:r>
      <w:r w:rsidRPr="00ED2778">
        <w:rPr>
          <w:rFonts w:ascii="Palatino Linotype" w:hAnsi="Palatino Linotype"/>
          <w:sz w:val="22"/>
          <w:szCs w:val="22"/>
        </w:rPr>
        <w:t xml:space="preserve"> prací rozšiřujících rozsah (díla) stavby či dalších součástí oproti rozsahu díla (stavby) či dalších součástí podle této smlouvy. </w:t>
      </w:r>
    </w:p>
    <w:p w:rsidR="00382731" w:rsidRDefault="00382731" w:rsidP="006B1D1D">
      <w:pPr>
        <w:pStyle w:val="Odstavecseseznamem"/>
        <w:spacing w:before="60" w:after="60"/>
        <w:ind w:left="567"/>
        <w:jc w:val="both"/>
        <w:rPr>
          <w:rFonts w:ascii="Palatino Linotype" w:hAnsi="Palatino Linotype"/>
          <w:sz w:val="22"/>
          <w:szCs w:val="22"/>
        </w:rPr>
      </w:pPr>
    </w:p>
    <w:p w:rsidR="00382731" w:rsidRDefault="00382731" w:rsidP="006B1D1D">
      <w:pPr>
        <w:pStyle w:val="Odstavecseseznamem"/>
        <w:spacing w:before="60" w:after="60"/>
        <w:ind w:left="567"/>
        <w:jc w:val="both"/>
        <w:rPr>
          <w:rFonts w:ascii="Palatino Linotype" w:hAnsi="Palatino Linotype"/>
          <w:sz w:val="22"/>
          <w:szCs w:val="22"/>
        </w:rPr>
      </w:pPr>
    </w:p>
    <w:p w:rsidR="009B0A16" w:rsidRPr="00382731" w:rsidRDefault="009B0A16" w:rsidP="00382731">
      <w:pPr>
        <w:ind w:left="567"/>
        <w:jc w:val="both"/>
        <w:rPr>
          <w:rFonts w:ascii="Palatino Linotype" w:hAnsi="Palatino Linotype"/>
          <w:sz w:val="22"/>
          <w:szCs w:val="22"/>
        </w:rPr>
      </w:pPr>
      <w:r w:rsidRPr="00382731">
        <w:rPr>
          <w:rFonts w:ascii="Palatino Linotype" w:hAnsi="Palatino Linotype"/>
          <w:sz w:val="22"/>
          <w:szCs w:val="22"/>
        </w:rPr>
        <w:lastRenderedPageBreak/>
        <w:t>Zhotovitel nemá právo domáhat se zvýšení sjednaných</w:t>
      </w:r>
      <w:r w:rsidR="00A46942" w:rsidRPr="00382731">
        <w:rPr>
          <w:rFonts w:ascii="Palatino Linotype" w:hAnsi="Palatino Linotype"/>
          <w:sz w:val="22"/>
          <w:szCs w:val="22"/>
        </w:rPr>
        <w:t xml:space="preserve"> jednotkových</w:t>
      </w:r>
      <w:r w:rsidRPr="00382731">
        <w:rPr>
          <w:rFonts w:ascii="Palatino Linotype" w:hAnsi="Palatino Linotype"/>
          <w:sz w:val="22"/>
          <w:szCs w:val="22"/>
        </w:rPr>
        <w:t xml:space="preserve"> položkových cen položkového rozpočtu díla dle Přílohy č. 2 </w:t>
      </w:r>
      <w:proofErr w:type="gramStart"/>
      <w:r w:rsidRPr="00382731">
        <w:rPr>
          <w:rFonts w:ascii="Palatino Linotype" w:hAnsi="Palatino Linotype"/>
          <w:sz w:val="22"/>
          <w:szCs w:val="22"/>
        </w:rPr>
        <w:t>této</w:t>
      </w:r>
      <w:proofErr w:type="gramEnd"/>
      <w:r w:rsidRPr="00382731">
        <w:rPr>
          <w:rFonts w:ascii="Palatino Linotype" w:hAnsi="Palatino Linotype"/>
          <w:sz w:val="22"/>
          <w:szCs w:val="22"/>
        </w:rPr>
        <w:t xml:space="preserve"> smlouvy z důvodů chyb nebo nedostatků v těchto položkových cenách </w:t>
      </w:r>
      <w:r w:rsidR="00A46942" w:rsidRPr="00382731">
        <w:rPr>
          <w:rFonts w:ascii="Palatino Linotype" w:hAnsi="Palatino Linotype"/>
          <w:sz w:val="22"/>
          <w:szCs w:val="22"/>
        </w:rPr>
        <w:t xml:space="preserve">uvedených v </w:t>
      </w:r>
      <w:r w:rsidRPr="00382731">
        <w:rPr>
          <w:rFonts w:ascii="Palatino Linotype" w:hAnsi="Palatino Linotype"/>
          <w:sz w:val="22"/>
          <w:szCs w:val="22"/>
        </w:rPr>
        <w:t>oceněné</w:t>
      </w:r>
      <w:r w:rsidR="00A46942" w:rsidRPr="00382731">
        <w:rPr>
          <w:rFonts w:ascii="Palatino Linotype" w:hAnsi="Palatino Linotype"/>
          <w:sz w:val="22"/>
          <w:szCs w:val="22"/>
        </w:rPr>
        <w:t>m</w:t>
      </w:r>
      <w:r w:rsidRPr="00382731">
        <w:rPr>
          <w:rFonts w:ascii="Palatino Linotype" w:hAnsi="Palatino Linotype"/>
          <w:sz w:val="22"/>
          <w:szCs w:val="22"/>
        </w:rPr>
        <w:t xml:space="preserve"> výkazu výměr, a to i v případě, že jsou tyto chyby důsledkem nepřesného nebo neúplného ocenění soupisu prací, dodávek a služeb zhotovitelem dle předané projektové dokumentace.</w:t>
      </w:r>
    </w:p>
    <w:p w:rsidR="009B0A16" w:rsidRPr="00ED2778" w:rsidRDefault="009B0A16" w:rsidP="00C04CAF">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 xml:space="preserve">Podmínky pro změnu </w:t>
      </w:r>
      <w:r w:rsidR="005F35F4" w:rsidRPr="00ED2778">
        <w:rPr>
          <w:rFonts w:ascii="Palatino Linotype" w:hAnsi="Palatino Linotype"/>
          <w:b/>
          <w:sz w:val="22"/>
          <w:szCs w:val="22"/>
        </w:rPr>
        <w:t xml:space="preserve">celkové </w:t>
      </w:r>
      <w:r w:rsidRPr="00ED2778">
        <w:rPr>
          <w:rFonts w:ascii="Palatino Linotype" w:hAnsi="Palatino Linotype"/>
          <w:b/>
          <w:sz w:val="22"/>
          <w:szCs w:val="22"/>
        </w:rPr>
        <w:t xml:space="preserve">ceny za splnění předmětu této smlouvy </w:t>
      </w:r>
      <w:r w:rsidR="005F35F4" w:rsidRPr="00ED2778">
        <w:rPr>
          <w:rFonts w:ascii="Palatino Linotype" w:hAnsi="Palatino Linotype"/>
          <w:b/>
          <w:sz w:val="22"/>
          <w:szCs w:val="22"/>
        </w:rPr>
        <w:t>a případně i dílčích položkových cen dle položkového rozpočtu díla jsou sjednány následovně</w:t>
      </w:r>
      <w:r w:rsidRPr="00ED2778">
        <w:rPr>
          <w:rFonts w:ascii="Palatino Linotype" w:hAnsi="Palatino Linotype"/>
          <w:b/>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za dále sjednaných podmínek dohodnou na provedení i jiných prací nebo dodávek než těch, které byly obsahem projektové dokumentace a položkového rozpočtu díla, tj. soupisu prací, dodávek a služeb</w:t>
      </w:r>
      <w:r w:rsidR="001E133E" w:rsidRPr="00ED2778">
        <w:rPr>
          <w:rFonts w:ascii="Palatino Linotype" w:hAnsi="Palatino Linotype"/>
          <w:sz w:val="22"/>
          <w:szCs w:val="22"/>
        </w:rPr>
        <w:t>,</w:t>
      </w:r>
      <w:r w:rsidRPr="00ED2778">
        <w:rPr>
          <w:rFonts w:ascii="Palatino Linotype" w:hAnsi="Palatino Linotype"/>
          <w:sz w:val="22"/>
          <w:szCs w:val="22"/>
        </w:rPr>
        <w:t xml:space="preserve"> nebo</w:t>
      </w:r>
      <w:r w:rsidR="001E133E" w:rsidRPr="00ED2778">
        <w:rPr>
          <w:rFonts w:ascii="Palatino Linotype" w:hAnsi="Palatino Linotype"/>
          <w:sz w:val="22"/>
          <w:szCs w:val="22"/>
        </w:rPr>
        <w:t xml:space="preserve"> se objednatel se zhotovitelem za dále sjednaných podmínek dohodnou</w:t>
      </w:r>
      <w:r w:rsidRPr="00ED2778">
        <w:rPr>
          <w:rFonts w:ascii="Palatino Linotype" w:hAnsi="Palatino Linotype"/>
          <w:sz w:val="22"/>
          <w:szCs w:val="22"/>
        </w:rPr>
        <w:t xml:space="preserve"> na vyloučení některé práce</w:t>
      </w:r>
      <w:r w:rsidR="00033C4A" w:rsidRPr="00ED2778">
        <w:rPr>
          <w:rFonts w:ascii="Palatino Linotype" w:hAnsi="Palatino Linotype"/>
          <w:sz w:val="22"/>
          <w:szCs w:val="22"/>
        </w:rPr>
        <w:t xml:space="preserve"> nebo dodávky z předmětu plnění, a to dále za podmínek sjednaných níže pro tzv. vícepráce či případně méněpráce.</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objednatel za dále sjednaných podmínek požaduje vypustit některé prá</w:t>
      </w:r>
      <w:r w:rsidR="00033C4A" w:rsidRPr="00ED2778">
        <w:rPr>
          <w:rFonts w:ascii="Palatino Linotype" w:hAnsi="Palatino Linotype"/>
          <w:sz w:val="22"/>
          <w:szCs w:val="22"/>
        </w:rPr>
        <w:t>ce či dodávky z předmětu plnění, a to dále za podmínek sjednaných níže pro tzv. méněpráce.</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dohodnou na jiné kvalitě nebo druhu dodávek spojených se zhotovením stavby dle této smlouvy než té, která vyplývá z této smlouvy</w:t>
      </w:r>
      <w:r w:rsidR="00033C4A" w:rsidRPr="00ED2778">
        <w:rPr>
          <w:rFonts w:ascii="Palatino Linotype" w:hAnsi="Palatino Linotype"/>
          <w:sz w:val="22"/>
          <w:szCs w:val="22"/>
        </w:rPr>
        <w:t>, a to dále za podmínek sjednaných níže pro tzv. vícepráce či případně méněpráce</w:t>
      </w:r>
      <w:r w:rsidRPr="00ED2778">
        <w:rPr>
          <w:rFonts w:ascii="Palatino Linotype" w:hAnsi="Palatino Linotype"/>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Pokud po uzavření smlouvy a před termínem předání a převzetí plnění předmětu smlouvy dojde ke změně sazeb DPH, a to za podmínek uvedených </w:t>
      </w:r>
      <w:r w:rsidR="005F35F4" w:rsidRPr="00ED2778">
        <w:rPr>
          <w:rFonts w:ascii="Palatino Linotype" w:hAnsi="Palatino Linotype"/>
          <w:sz w:val="22"/>
          <w:szCs w:val="22"/>
        </w:rPr>
        <w:t>shora v tomto</w:t>
      </w:r>
      <w:r w:rsidRPr="00ED2778">
        <w:rPr>
          <w:rFonts w:ascii="Palatino Linotype" w:hAnsi="Palatino Linotype"/>
          <w:sz w:val="22"/>
          <w:szCs w:val="22"/>
        </w:rPr>
        <w:t xml:space="preserve"> článku. </w:t>
      </w:r>
    </w:p>
    <w:p w:rsidR="005F35F4" w:rsidRPr="00ED2778" w:rsidRDefault="005F35F4"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ceny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9B0A16" w:rsidRPr="00ED2778" w:rsidRDefault="009B0A16" w:rsidP="00C04CAF">
      <w:pPr>
        <w:pStyle w:val="Odstavecseseznamem"/>
        <w:numPr>
          <w:ilvl w:val="0"/>
          <w:numId w:val="20"/>
        </w:numPr>
        <w:jc w:val="both"/>
        <w:rPr>
          <w:rFonts w:ascii="Palatino Linotype" w:hAnsi="Palatino Linotype"/>
          <w:sz w:val="22"/>
          <w:szCs w:val="22"/>
        </w:rPr>
      </w:pPr>
      <w:r w:rsidRPr="00ED2778">
        <w:rPr>
          <w:rFonts w:ascii="Palatino Linotype" w:hAnsi="Palatino Linotype"/>
          <w:b/>
          <w:sz w:val="22"/>
          <w:szCs w:val="22"/>
        </w:rPr>
        <w:t>Cenu díla</w:t>
      </w:r>
      <w:r w:rsidR="005F35F4" w:rsidRPr="00ED2778">
        <w:rPr>
          <w:rFonts w:ascii="Palatino Linotype" w:hAnsi="Palatino Linotype"/>
          <w:b/>
          <w:sz w:val="22"/>
          <w:szCs w:val="22"/>
        </w:rPr>
        <w:t xml:space="preserve">, tj. celkovou cenu i dílčí položkové ceny dle položkového rozpočtu díla, </w:t>
      </w:r>
      <w:r w:rsidRPr="00ED2778">
        <w:rPr>
          <w:rFonts w:ascii="Palatino Linotype" w:hAnsi="Palatino Linotype"/>
          <w:b/>
          <w:sz w:val="22"/>
          <w:szCs w:val="22"/>
        </w:rPr>
        <w:t>lze dále měnit pouze z následujících důvodů:</w:t>
      </w:r>
    </w:p>
    <w:p w:rsidR="009B0A16" w:rsidRPr="00ED2778" w:rsidRDefault="009B0A16" w:rsidP="00C04CAF">
      <w:pPr>
        <w:pStyle w:val="Odstavecseseznamem"/>
        <w:numPr>
          <w:ilvl w:val="1"/>
          <w:numId w:val="20"/>
        </w:numPr>
        <w:jc w:val="both"/>
        <w:rPr>
          <w:rFonts w:ascii="Palatino Linotype" w:hAnsi="Palatino Linotype"/>
          <w:sz w:val="22"/>
          <w:szCs w:val="22"/>
        </w:rPr>
      </w:pPr>
      <w:r w:rsidRPr="00ED2778">
        <w:rPr>
          <w:rFonts w:ascii="Palatino Linotype" w:hAnsi="Palatino Linotype"/>
          <w:b/>
          <w:sz w:val="22"/>
          <w:szCs w:val="22"/>
        </w:rPr>
        <w:t>Vícepráce</w:t>
      </w:r>
      <w:r w:rsidR="001B7FB0" w:rsidRPr="00ED2778">
        <w:rPr>
          <w:rFonts w:ascii="Palatino Linotype" w:hAnsi="Palatino Linotype"/>
          <w:sz w:val="22"/>
          <w:szCs w:val="22"/>
        </w:rPr>
        <w:t>, kterými se rozumí:</w:t>
      </w:r>
    </w:p>
    <w:p w:rsidR="00E85CAC" w:rsidRPr="00ED2778" w:rsidRDefault="001B7FB0" w:rsidP="00C04CAF">
      <w:pPr>
        <w:pStyle w:val="Odstavecseseznamem"/>
        <w:numPr>
          <w:ilvl w:val="0"/>
          <w:numId w:val="8"/>
        </w:numPr>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výkony, které nebylo možné na počátku předvídat, ale které jsou pro zhotovení díla (stavby) nezbytné (tj. nepředvídané vícepráce), přičemž skutečnost výskytu nepředvídaných víceprací je zhotovitel povinen písemně oznámit objednateli; </w:t>
      </w:r>
      <w:r w:rsidR="00E85CAC" w:rsidRPr="00ED2778">
        <w:rPr>
          <w:rFonts w:ascii="Palatino Linotype" w:hAnsi="Palatino Linotype"/>
          <w:sz w:val="22"/>
          <w:szCs w:val="22"/>
        </w:rPr>
        <w:t>nebo</w:t>
      </w:r>
    </w:p>
    <w:p w:rsidR="009B0A16" w:rsidRPr="00ED2778" w:rsidRDefault="001B7FB0" w:rsidP="00C04CAF">
      <w:pPr>
        <w:pStyle w:val="Odstavecseseznamem"/>
        <w:numPr>
          <w:ilvl w:val="0"/>
          <w:numId w:val="8"/>
        </w:numPr>
        <w:ind w:left="851" w:hanging="284"/>
        <w:jc w:val="both"/>
        <w:rPr>
          <w:rFonts w:ascii="Palatino Linotype" w:hAnsi="Palatino Linotype"/>
          <w:sz w:val="22"/>
          <w:szCs w:val="22"/>
        </w:rPr>
      </w:pPr>
      <w:r w:rsidRPr="00ED2778">
        <w:rPr>
          <w:rFonts w:ascii="Palatino Linotype" w:hAnsi="Palatino Linotype"/>
          <w:sz w:val="22"/>
          <w:szCs w:val="22"/>
        </w:rPr>
        <w:t>Práce, činnosti a výkony nepředpokládané v projektové dokumentaci či položkovém rozpočtu díla, jejichž potřeba vznikla u objednatele v průběhu realizace díla (</w:t>
      </w:r>
      <w:proofErr w:type="gramStart"/>
      <w:r w:rsidRPr="00ED2778">
        <w:rPr>
          <w:rFonts w:ascii="Palatino Linotype" w:hAnsi="Palatino Linotype"/>
          <w:sz w:val="22"/>
          <w:szCs w:val="22"/>
        </w:rPr>
        <w:t>stavby) (tj.</w:t>
      </w:r>
      <w:proofErr w:type="gramEnd"/>
      <w:r w:rsidRPr="00ED2778">
        <w:rPr>
          <w:rFonts w:ascii="Palatino Linotype" w:hAnsi="Palatino Linotype"/>
          <w:sz w:val="22"/>
          <w:szCs w:val="22"/>
        </w:rPr>
        <w:t xml:space="preserve"> vyžádané vícepráce), přičemž potřebu vyžádaných víceprací musí objednatel oznámit zhotoviteli.</w:t>
      </w:r>
    </w:p>
    <w:p w:rsidR="001B7FB0" w:rsidRPr="00ED2778" w:rsidRDefault="001B7FB0"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vícepráce</w:t>
      </w:r>
      <w:r w:rsidRPr="00ED2778">
        <w:rPr>
          <w:rFonts w:ascii="Palatino Linotype" w:hAnsi="Palatino Linotype"/>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Méněpráce</w:t>
      </w:r>
      <w:r w:rsidR="001B7FB0" w:rsidRPr="00ED2778">
        <w:rPr>
          <w:rFonts w:ascii="Palatino Linotype" w:hAnsi="Palatino Linotype"/>
          <w:sz w:val="22"/>
          <w:szCs w:val="22"/>
        </w:rPr>
        <w:t>, kterými se rozumí:</w:t>
      </w:r>
    </w:p>
    <w:p w:rsidR="001B7FB0" w:rsidRPr="00ED2778" w:rsidRDefault="001B7FB0" w:rsidP="00C04CAF">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a výkony původně předpokládané v projektové dokumentaci a položkovém rozpočtu, jejichž potřeba se v průběhu plnění díla (stavby) ukázala jako nadbytečná, neefektivní či nehospodárná a došlo k jejich vyloučení z předmětu plnění </w:t>
      </w:r>
      <w:r w:rsidRPr="00ED2778">
        <w:rPr>
          <w:rFonts w:ascii="Palatino Linotype" w:hAnsi="Palatino Linotype"/>
          <w:sz w:val="22"/>
          <w:szCs w:val="22"/>
        </w:rPr>
        <w:lastRenderedPageBreak/>
        <w:t>(tj. vyloučené méněpráce), přičemž skutečnost výskytu vyloučených méněprací je zhotovitel povinen písemně oznámit objednateli; nebo</w:t>
      </w:r>
    </w:p>
    <w:p w:rsidR="001B7FB0" w:rsidRPr="00ED2778" w:rsidRDefault="001B7FB0" w:rsidP="00C04CAF">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výkony původně předpokládané v projektové dokumentaci a položkovém rozpočtu</w:t>
      </w:r>
      <w:r w:rsidR="00183794">
        <w:rPr>
          <w:rFonts w:ascii="Palatino Linotype" w:hAnsi="Palatino Linotype"/>
          <w:sz w:val="22"/>
          <w:szCs w:val="22"/>
        </w:rPr>
        <w:t>,</w:t>
      </w:r>
      <w:r w:rsidRPr="00ED2778">
        <w:rPr>
          <w:rFonts w:ascii="Palatino Linotype" w:hAnsi="Palatino Linotype"/>
          <w:sz w:val="22"/>
          <w:szCs w:val="22"/>
        </w:rPr>
        <w:t xml:space="preserve"> u nichž objednatel výslovně požaduje jejich vyjmutí z předmětu díla (</w:t>
      </w:r>
      <w:proofErr w:type="gramStart"/>
      <w:r w:rsidRPr="00ED2778">
        <w:rPr>
          <w:rFonts w:ascii="Palatino Linotype" w:hAnsi="Palatino Linotype"/>
          <w:sz w:val="22"/>
          <w:szCs w:val="22"/>
        </w:rPr>
        <w:t>stavby) (tj.</w:t>
      </w:r>
      <w:proofErr w:type="gramEnd"/>
      <w:r w:rsidR="00A245CB">
        <w:rPr>
          <w:rFonts w:ascii="Palatino Linotype" w:hAnsi="Palatino Linotype"/>
          <w:sz w:val="22"/>
          <w:szCs w:val="22"/>
        </w:rPr>
        <w:t xml:space="preserve"> vyžádané méněpráce), přičemž p</w:t>
      </w:r>
      <w:r w:rsidRPr="00ED2778">
        <w:rPr>
          <w:rFonts w:ascii="Palatino Linotype" w:hAnsi="Palatino Linotype"/>
          <w:sz w:val="22"/>
          <w:szCs w:val="22"/>
        </w:rPr>
        <w:t>otřebu vyžádaných méně</w:t>
      </w:r>
      <w:r w:rsidR="00A245CB">
        <w:rPr>
          <w:rFonts w:ascii="Palatino Linotype" w:hAnsi="Palatino Linotype"/>
          <w:sz w:val="22"/>
          <w:szCs w:val="22"/>
        </w:rPr>
        <w:t>prací</w:t>
      </w:r>
      <w:r w:rsidRPr="00ED2778">
        <w:rPr>
          <w:rFonts w:ascii="Palatino Linotype" w:hAnsi="Palatino Linotype"/>
          <w:sz w:val="22"/>
          <w:szCs w:val="22"/>
        </w:rPr>
        <w:t xml:space="preserve"> je objednatel povinen písemně oznámit zhotoviteli.</w:t>
      </w:r>
    </w:p>
    <w:p w:rsidR="001B7FB0" w:rsidRPr="00ED2778" w:rsidRDefault="001B7FB0" w:rsidP="00AA2E3D">
      <w:pPr>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méněpráce</w:t>
      </w:r>
      <w:r w:rsidRPr="00ED2778">
        <w:rPr>
          <w:rFonts w:ascii="Palatino Linotype" w:hAnsi="Palatino Linotype"/>
          <w:sz w:val="22"/>
          <w:szCs w:val="22"/>
        </w:rPr>
        <w:t>“)</w:t>
      </w:r>
    </w:p>
    <w:p w:rsidR="00780497" w:rsidRPr="00ED2778" w:rsidRDefault="008F6EA0"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Podmínky pro stanovení a určení ceny víceprací a méněprací jsou sjednány následovně:</w:t>
      </w:r>
    </w:p>
    <w:p w:rsidR="00780497" w:rsidRPr="00ED2778" w:rsidRDefault="001B7FB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Na základě písemného soupisu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ocení zhotovitel jednotkové ceny takových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podle oceněného výkazu výměr – položkov</w:t>
      </w:r>
      <w:r w:rsidR="00A245CB">
        <w:rPr>
          <w:rFonts w:ascii="Palatino Linotype" w:hAnsi="Palatino Linotype"/>
          <w:sz w:val="22"/>
          <w:szCs w:val="22"/>
        </w:rPr>
        <w:t>ého rozpočtu díla, který tvoří P</w:t>
      </w:r>
      <w:r w:rsidRPr="00ED2778">
        <w:rPr>
          <w:rFonts w:ascii="Palatino Linotype" w:hAnsi="Palatino Linotype"/>
          <w:sz w:val="22"/>
          <w:szCs w:val="22"/>
        </w:rPr>
        <w:t xml:space="preserve">řílohu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V případě, že požadované položky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v položkovém rozpočtu uvedeny nebudou, bude jejich cena stanovena dohodou smluvních stran a nedojde-li k takové dohodě, pak podle cen stavebních prací a souvisejících plnění doporučených společností ÚRS Praha, a.s. pro to období, ve kterém mají být vícepráce realizovány.</w:t>
      </w:r>
    </w:p>
    <w:p w:rsidR="00780497" w:rsidRPr="00ED2778" w:rsidRDefault="001B7FB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Způsob výpočtu ceny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provede zhotovitel v souladu s výše uvedeným, a to vynásobením položkových cen a množství potřebných měrných jednotek prací označených jako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K této ceně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bude připočtena odpovídající DPH v souladu s ustanovením příslušných zákonů.</w:t>
      </w:r>
    </w:p>
    <w:p w:rsidR="00780497" w:rsidRPr="00ED2778" w:rsidRDefault="001B7FB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požadavky na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w:t>
      </w:r>
      <w:r w:rsidR="008F6EA0" w:rsidRPr="00ED2778">
        <w:rPr>
          <w:rFonts w:ascii="Palatino Linotype" w:hAnsi="Palatino Linotype"/>
          <w:sz w:val="22"/>
          <w:szCs w:val="22"/>
        </w:rPr>
        <w:t>mohou</w:t>
      </w:r>
      <w:r w:rsidRPr="00ED2778">
        <w:rPr>
          <w:rFonts w:ascii="Palatino Linotype" w:hAnsi="Palatino Linotype"/>
          <w:sz w:val="22"/>
          <w:szCs w:val="22"/>
        </w:rPr>
        <w:t xml:space="preserve"> být vzneseny a veškeré provedené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musí být sjednány s odpovědným pracovníkem objednatele, a to písemně zápisem ve stavebním deníku, který bude podepsán zástupci obou smluvn</w:t>
      </w:r>
      <w:r w:rsidR="00780497" w:rsidRPr="00ED2778">
        <w:rPr>
          <w:rFonts w:ascii="Palatino Linotype" w:hAnsi="Palatino Linotype"/>
          <w:sz w:val="22"/>
          <w:szCs w:val="22"/>
        </w:rPr>
        <w:t>ích stran.</w:t>
      </w:r>
    </w:p>
    <w:p w:rsidR="00A75B38" w:rsidRDefault="008F6EA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A75B38"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134/2016 Sb., o zadávání veřejných zakázek, ve znění pozdějších předpisů, potom bude možné uzavřít příslušný písemný dodatek k této smlouvě na provedení takových změn díla (stavby) či jeho součástí až po řádném ukončení příslušného způsobu zadání v souladu se zákonem č. 134/2016 Sb., o zadávání veřejných zakázek, ve znění pozdějších předpisů.</w:t>
      </w:r>
    </w:p>
    <w:p w:rsidR="00A75B38"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Pokud dojde ke změně ceny za zhotovení díla (stavby) či jeho součásti dle tohoto článku této smlouvy, je zhotovitel povinen</w:t>
      </w:r>
      <w:r w:rsidR="00E24BC6" w:rsidRPr="00ED2778">
        <w:rPr>
          <w:rFonts w:ascii="Palatino Linotype" w:hAnsi="Palatino Linotype"/>
          <w:sz w:val="22"/>
          <w:szCs w:val="22"/>
        </w:rPr>
        <w:t xml:space="preserve"> na žádost objednatele</w:t>
      </w:r>
      <w:r w:rsidRPr="00ED2778">
        <w:rPr>
          <w:rFonts w:ascii="Palatino Linotype" w:hAnsi="Palatino Linotype"/>
          <w:sz w:val="22"/>
          <w:szCs w:val="22"/>
        </w:rPr>
        <w:t xml:space="preserve"> připravit podklad pro technický list změ</w:t>
      </w:r>
      <w:r w:rsidR="00C63618" w:rsidRPr="00ED2778">
        <w:rPr>
          <w:rFonts w:ascii="Palatino Linotype" w:hAnsi="Palatino Linotype"/>
          <w:sz w:val="22"/>
          <w:szCs w:val="22"/>
        </w:rPr>
        <w:t>ny (změnový list) sestávající z následujících částí:</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schválení</w:t>
      </w:r>
      <w:r w:rsidR="00E24BC6" w:rsidRPr="00ED2778">
        <w:rPr>
          <w:rFonts w:ascii="Palatino Linotype" w:hAnsi="Palatino Linotype"/>
          <w:sz w:val="22"/>
          <w:szCs w:val="22"/>
        </w:rPr>
        <w:t xml:space="preserve"> (odsouhlasení)</w:t>
      </w:r>
      <w:r w:rsidRPr="00ED2778">
        <w:rPr>
          <w:rFonts w:ascii="Palatino Linotype" w:hAnsi="Palatino Linotype"/>
          <w:sz w:val="22"/>
          <w:szCs w:val="22"/>
        </w:rPr>
        <w:t xml:space="preserve"> změny rozsahu a ceny díla (stavby) či jeho součástí objednatelem a TD</w:t>
      </w:r>
      <w:r w:rsidR="00E24BC6" w:rsidRPr="00ED2778">
        <w:rPr>
          <w:rFonts w:ascii="Palatino Linotype" w:hAnsi="Palatino Linotype"/>
          <w:sz w:val="22"/>
          <w:szCs w:val="22"/>
        </w:rPr>
        <w:t>S</w:t>
      </w:r>
      <w:r w:rsidR="00C63618" w:rsidRPr="00ED2778">
        <w:rPr>
          <w:rFonts w:ascii="Palatino Linotype" w:hAnsi="Palatino Linotype"/>
          <w:sz w:val="22"/>
          <w:szCs w:val="22"/>
        </w:rPr>
        <w:t>;</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oceněný položkový rozpočet těchto změn</w:t>
      </w:r>
      <w:r w:rsidR="00C63618" w:rsidRPr="00ED2778">
        <w:rPr>
          <w:rFonts w:ascii="Palatino Linotype" w:hAnsi="Palatino Linotype"/>
          <w:sz w:val="22"/>
          <w:szCs w:val="22"/>
        </w:rPr>
        <w:t xml:space="preserve"> rozsahu a ceny díla (stavby) či jeho součástí;</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časový dopad na termíny plnění předmětu této smlouvy</w:t>
      </w:r>
      <w:r w:rsidR="00E24BC6" w:rsidRPr="00ED2778">
        <w:rPr>
          <w:rFonts w:ascii="Palatino Linotype" w:hAnsi="Palatino Linotype"/>
          <w:sz w:val="22"/>
          <w:szCs w:val="22"/>
        </w:rPr>
        <w:t xml:space="preserve"> (dopady na časový harmonogram plnění)</w:t>
      </w:r>
      <w:r w:rsidR="00C63618" w:rsidRPr="00ED2778">
        <w:rPr>
          <w:rFonts w:ascii="Palatino Linotype" w:hAnsi="Palatino Linotype"/>
          <w:sz w:val="22"/>
          <w:szCs w:val="22"/>
        </w:rPr>
        <w:t>;</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zdůvodnění změn</w:t>
      </w:r>
      <w:r w:rsidR="00C63618" w:rsidRPr="00ED2778">
        <w:rPr>
          <w:rFonts w:ascii="Palatino Linotype" w:hAnsi="Palatino Linotype"/>
          <w:sz w:val="22"/>
          <w:szCs w:val="22"/>
        </w:rPr>
        <w:t xml:space="preserve"> rozsahu a ceny díla (stavby) či jeho součástí;</w:t>
      </w:r>
      <w:r w:rsidRPr="00ED2778">
        <w:rPr>
          <w:rFonts w:ascii="Palatino Linotype" w:hAnsi="Palatino Linotype"/>
          <w:sz w:val="22"/>
          <w:szCs w:val="22"/>
        </w:rPr>
        <w:t xml:space="preserve"> </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w:t>
      </w:r>
      <w:r w:rsidR="00E24BC6" w:rsidRPr="00ED2778">
        <w:rPr>
          <w:rFonts w:ascii="Palatino Linotype" w:hAnsi="Palatino Linotype"/>
          <w:sz w:val="22"/>
          <w:szCs w:val="22"/>
        </w:rPr>
        <w:t>ýkresová dokumentace vztažená k provedené a smluvními stranami odsouhlasené</w:t>
      </w:r>
      <w:r w:rsidRPr="00ED2778">
        <w:rPr>
          <w:rFonts w:ascii="Palatino Linotype" w:hAnsi="Palatino Linotype"/>
          <w:sz w:val="22"/>
          <w:szCs w:val="22"/>
        </w:rPr>
        <w:t xml:space="preserve"> změně </w:t>
      </w:r>
      <w:r w:rsidR="00E24BC6" w:rsidRPr="00ED2778">
        <w:rPr>
          <w:rFonts w:ascii="Palatino Linotype" w:hAnsi="Palatino Linotype"/>
          <w:sz w:val="22"/>
          <w:szCs w:val="22"/>
        </w:rPr>
        <w:t>ceny za zhotoven</w:t>
      </w:r>
      <w:r w:rsidR="00C63618" w:rsidRPr="00ED2778">
        <w:rPr>
          <w:rFonts w:ascii="Palatino Linotype" w:hAnsi="Palatino Linotype"/>
          <w:sz w:val="22"/>
          <w:szCs w:val="22"/>
        </w:rPr>
        <w:t>í díla (stavby) či jeho součástí</w:t>
      </w:r>
      <w:r w:rsidR="00E24BC6" w:rsidRPr="00ED2778">
        <w:rPr>
          <w:rFonts w:ascii="Palatino Linotype" w:hAnsi="Palatino Linotype"/>
          <w:sz w:val="22"/>
          <w:szCs w:val="22"/>
        </w:rPr>
        <w:t xml:space="preserve"> </w:t>
      </w:r>
      <w:r w:rsidRPr="00ED2778">
        <w:rPr>
          <w:rFonts w:ascii="Palatino Linotype" w:hAnsi="Palatino Linotype"/>
          <w:sz w:val="22"/>
          <w:szCs w:val="22"/>
        </w:rPr>
        <w:t>včetně označení revize</w:t>
      </w:r>
      <w:r w:rsidR="00E24BC6" w:rsidRPr="00ED2778">
        <w:rPr>
          <w:rFonts w:ascii="Palatino Linotype" w:hAnsi="Palatino Linotype"/>
          <w:sz w:val="22"/>
          <w:szCs w:val="22"/>
        </w:rPr>
        <w:t>, a to v případě bude-li nezbytné v důsledku změny ceny za hotovení díla (stavby) či jeho součást</w:t>
      </w:r>
      <w:r w:rsidR="00C63618" w:rsidRPr="00ED2778">
        <w:rPr>
          <w:rFonts w:ascii="Palatino Linotype" w:hAnsi="Palatino Linotype"/>
          <w:sz w:val="22"/>
          <w:szCs w:val="22"/>
        </w:rPr>
        <w:t>í</w:t>
      </w:r>
      <w:r w:rsidR="00E24BC6" w:rsidRPr="00ED2778">
        <w:rPr>
          <w:rFonts w:ascii="Palatino Linotype" w:hAnsi="Palatino Linotype"/>
          <w:sz w:val="22"/>
          <w:szCs w:val="22"/>
        </w:rPr>
        <w:t xml:space="preserve"> zachytit změny výkresové dokumentace obsažené v projektové dokumentaci</w:t>
      </w:r>
      <w:r w:rsidRPr="00ED2778">
        <w:rPr>
          <w:rFonts w:ascii="Palatino Linotype" w:hAnsi="Palatino Linotype"/>
          <w:sz w:val="22"/>
          <w:szCs w:val="22"/>
        </w:rPr>
        <w:t xml:space="preserve">. </w:t>
      </w:r>
    </w:p>
    <w:p w:rsidR="009B0A16"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rsidR="00F37162" w:rsidRPr="00ED2778" w:rsidRDefault="00F37162" w:rsidP="00AF77ED">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IX.</w:t>
      </w:r>
    </w:p>
    <w:p w:rsidR="00F37162" w:rsidRPr="00ED2778" w:rsidRDefault="00F37162" w:rsidP="00AF77ED">
      <w:pPr>
        <w:spacing w:after="120"/>
        <w:jc w:val="center"/>
        <w:rPr>
          <w:rFonts w:ascii="Palatino Linotype" w:hAnsi="Palatino Linotype"/>
          <w:b/>
          <w:bCs/>
          <w:snapToGrid w:val="0"/>
          <w:sz w:val="22"/>
          <w:szCs w:val="22"/>
        </w:rPr>
      </w:pPr>
      <w:r w:rsidRPr="00ED2778">
        <w:rPr>
          <w:rFonts w:ascii="Palatino Linotype" w:hAnsi="Palatino Linotype"/>
          <w:b/>
          <w:bCs/>
          <w:snapToGrid w:val="0"/>
          <w:sz w:val="22"/>
          <w:szCs w:val="22"/>
        </w:rPr>
        <w:t>Platební podmínky</w:t>
      </w:r>
    </w:p>
    <w:p w:rsidR="00F37162" w:rsidRPr="00ED2778" w:rsidRDefault="00F37162" w:rsidP="00C04CAF">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Zálohy na platby</w:t>
      </w:r>
      <w:r w:rsidR="004A0394" w:rsidRPr="00ED2778">
        <w:rPr>
          <w:rFonts w:ascii="Palatino Linotype" w:hAnsi="Palatino Linotype"/>
          <w:sz w:val="22"/>
          <w:szCs w:val="22"/>
        </w:rPr>
        <w:t xml:space="preserve"> za cenu díla (stavby)</w:t>
      </w:r>
      <w:r w:rsidRPr="00ED2778">
        <w:rPr>
          <w:rFonts w:ascii="Palatino Linotype" w:hAnsi="Palatino Linotype"/>
          <w:sz w:val="22"/>
          <w:szCs w:val="22"/>
        </w:rPr>
        <w:t xml:space="preserve"> nejsou sjednány a nebudou ze strany objednatele poskytovány.</w:t>
      </w:r>
    </w:p>
    <w:p w:rsidR="00F37162" w:rsidRPr="00ED2778" w:rsidRDefault="00F37162" w:rsidP="00C04CAF">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ED2778" w:rsidDel="00F032F8">
        <w:rPr>
          <w:rFonts w:ascii="Palatino Linotype" w:hAnsi="Palatino Linotype"/>
          <w:sz w:val="22"/>
          <w:szCs w:val="22"/>
        </w:rPr>
        <w:t xml:space="preserve"> </w:t>
      </w:r>
      <w:r w:rsidRPr="00ED2778">
        <w:rPr>
          <w:rFonts w:ascii="Palatino Linotype" w:hAnsi="Palatino Linotype"/>
          <w:sz w:val="22"/>
          <w:szCs w:val="22"/>
        </w:rPr>
        <w:t xml:space="preserve">(dále jen </w:t>
      </w:r>
      <w:r w:rsidRPr="00ED2778">
        <w:rPr>
          <w:rFonts w:ascii="Palatino Linotype" w:hAnsi="Palatino Linotype"/>
          <w:b/>
          <w:sz w:val="22"/>
          <w:szCs w:val="22"/>
        </w:rPr>
        <w:t>„faktura“</w:t>
      </w:r>
      <w:r w:rsidRPr="00ED2778">
        <w:rPr>
          <w:rFonts w:ascii="Palatino Linotype" w:hAnsi="Palatino Linotype"/>
          <w:sz w:val="22"/>
          <w:szCs w:val="22"/>
        </w:rPr>
        <w:t>), a to na základě:</w:t>
      </w:r>
    </w:p>
    <w:p w:rsidR="00F37162" w:rsidRPr="00ED2778" w:rsidRDefault="00F37162" w:rsidP="00C04CAF">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dílčích faktur</w:t>
      </w:r>
      <w:r w:rsidRPr="00ED2778">
        <w:rPr>
          <w:rFonts w:ascii="Palatino Linotype" w:hAnsi="Palatino Linotype"/>
          <w:sz w:val="22"/>
          <w:szCs w:val="22"/>
        </w:rPr>
        <w:t xml:space="preserve"> – tyto faktury budou vystavovány zhotovitelem </w:t>
      </w:r>
      <w:r w:rsidRPr="00ED2778">
        <w:rPr>
          <w:rFonts w:ascii="Palatino Linotype" w:hAnsi="Palatino Linotype"/>
          <w:b/>
          <w:sz w:val="22"/>
          <w:szCs w:val="22"/>
        </w:rPr>
        <w:t xml:space="preserve">1x měsíčně </w:t>
      </w:r>
      <w:r w:rsidRPr="00ED2778">
        <w:rPr>
          <w:rFonts w:ascii="Palatino Linotype" w:hAnsi="Palatino Linotype"/>
          <w:sz w:val="22"/>
          <w:szCs w:val="22"/>
        </w:rPr>
        <w:t>v průběhu zhotovování díla dle této smlouvy, a to za níže uvedených podmínek tohoto článku, přičemž datem zdanitelného plnění je vždy poslední den příslušného kalendářního měsíce. (dále jen „</w:t>
      </w:r>
      <w:r w:rsidRPr="00ED2778">
        <w:rPr>
          <w:rFonts w:ascii="Palatino Linotype" w:hAnsi="Palatino Linotype"/>
          <w:b/>
          <w:sz w:val="22"/>
          <w:szCs w:val="22"/>
        </w:rPr>
        <w:t>dílčí faktury</w:t>
      </w:r>
      <w:r w:rsidRPr="00ED2778">
        <w:rPr>
          <w:rFonts w:ascii="Palatino Linotype" w:hAnsi="Palatino Linotype"/>
          <w:sz w:val="22"/>
          <w:szCs w:val="22"/>
        </w:rPr>
        <w:t>“)</w:t>
      </w:r>
      <w:r w:rsidR="000562CD">
        <w:rPr>
          <w:rFonts w:ascii="Palatino Linotype" w:hAnsi="Palatino Linotype"/>
          <w:sz w:val="22"/>
          <w:szCs w:val="22"/>
        </w:rPr>
        <w:t>.</w:t>
      </w:r>
    </w:p>
    <w:p w:rsidR="00812A59" w:rsidRPr="00ED2778" w:rsidRDefault="00F37162" w:rsidP="00C04CAF">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končené faktury</w:t>
      </w:r>
      <w:r w:rsidRPr="00ED2778">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 a to za níže uvedených podmínek tohoto článku. (dále jen „</w:t>
      </w:r>
      <w:r w:rsidRPr="00ED2778">
        <w:rPr>
          <w:rFonts w:ascii="Palatino Linotype" w:hAnsi="Palatino Linotype"/>
          <w:b/>
          <w:sz w:val="22"/>
          <w:szCs w:val="22"/>
        </w:rPr>
        <w:t>konečná faktura</w:t>
      </w:r>
      <w:r w:rsidRPr="00ED2778">
        <w:rPr>
          <w:rFonts w:ascii="Palatino Linotype" w:hAnsi="Palatino Linotype"/>
          <w:sz w:val="22"/>
          <w:szCs w:val="22"/>
        </w:rPr>
        <w:t>“)</w:t>
      </w:r>
    </w:p>
    <w:p w:rsidR="00812A59" w:rsidRPr="00252E63" w:rsidRDefault="00812A59" w:rsidP="00C04CAF">
      <w:pPr>
        <w:pStyle w:val="Odstavecseseznamem"/>
        <w:widowControl w:val="0"/>
        <w:numPr>
          <w:ilvl w:val="3"/>
          <w:numId w:val="47"/>
        </w:numPr>
        <w:autoSpaceDE w:val="0"/>
        <w:autoSpaceDN w:val="0"/>
        <w:adjustRightInd w:val="0"/>
        <w:spacing w:before="60" w:after="60"/>
        <w:ind w:left="567" w:hanging="709"/>
        <w:jc w:val="both"/>
        <w:rPr>
          <w:rFonts w:ascii="Palatino Linotype" w:hAnsi="Palatino Linotype"/>
          <w:sz w:val="22"/>
          <w:szCs w:val="22"/>
        </w:rPr>
      </w:pPr>
      <w:r w:rsidRPr="00ED2778">
        <w:rPr>
          <w:rFonts w:ascii="Palatino Linotype" w:hAnsi="Palatino Linotype"/>
          <w:sz w:val="22"/>
          <w:szCs w:val="22"/>
        </w:rPr>
        <w:t xml:space="preserve">Každý daňový doklad (faktura) musí povinně obsahovat číslo projektu přidělené poskytovatelem dotace dle příslušných závazných pravidel dotačního orgánu, bude-li předmět této smlouvy spolufinancován z takových dotačních prostředků (např. Integrovaný regionální operační program). Zhotovitel je povinen na daňovém dokladu (faktuře) uvést označení: </w:t>
      </w:r>
      <w:r w:rsidRPr="004E338D">
        <w:rPr>
          <w:rFonts w:ascii="Palatino Linotype" w:hAnsi="Palatino Linotype"/>
          <w:sz w:val="22"/>
          <w:szCs w:val="22"/>
        </w:rPr>
        <w:t xml:space="preserve">„Registrační číslo projektu: </w:t>
      </w:r>
      <w:r w:rsidR="00382731" w:rsidRPr="00382731">
        <w:rPr>
          <w:rFonts w:ascii="Palatino Linotype" w:hAnsi="Palatino Linotype" w:cs="Calibri"/>
          <w:b/>
          <w:sz w:val="22"/>
          <w:szCs w:val="22"/>
          <w:lang w:eastAsia="ar-SA"/>
        </w:rPr>
        <w:t>CZ.01.3.10/0.0./0.0/18_183/0017372</w:t>
      </w:r>
      <w:r w:rsidRPr="00382731">
        <w:rPr>
          <w:rFonts w:ascii="Palatino Linotype" w:hAnsi="Palatino Linotype"/>
          <w:sz w:val="22"/>
          <w:szCs w:val="22"/>
        </w:rPr>
        <w:t>“.</w:t>
      </w:r>
      <w:r w:rsidR="00252E63">
        <w:rPr>
          <w:rFonts w:ascii="Palatino Linotype" w:hAnsi="Palatino Linotype"/>
          <w:sz w:val="22"/>
          <w:szCs w:val="22"/>
        </w:rPr>
        <w:t xml:space="preserve"> </w:t>
      </w:r>
      <w:r w:rsidR="00252E63" w:rsidRPr="00252E63">
        <w:rPr>
          <w:rFonts w:ascii="Palatino Linotype" w:hAnsi="Palatino Linotype"/>
          <w:b/>
          <w:sz w:val="22"/>
          <w:szCs w:val="22"/>
        </w:rPr>
        <w:t>V jedné faktuře nesmí být fakturovány současně práce a činnosti spolufinancované z dotačních prostředků a současně práce a činnosti dotačně nezpůsobilé.</w:t>
      </w:r>
    </w:p>
    <w:p w:rsidR="004A0394" w:rsidRPr="00ED2778" w:rsidRDefault="00F37162" w:rsidP="00C04CAF">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lastRenderedPageBreak/>
        <w:t>Podkladem pro hrazení ceny díla za zhotovení díla či jeho části podle této smlouvy na základě dílčích faktur vystavovaných zhotovitelem je soupis skutečně provedených prací v předmětném kalendářním měsíci (dále jen „</w:t>
      </w:r>
      <w:r w:rsidRPr="00ED2778">
        <w:rPr>
          <w:rFonts w:ascii="Palatino Linotype" w:hAnsi="Palatino Linotype"/>
          <w:b/>
          <w:snapToGrid w:val="0"/>
          <w:sz w:val="22"/>
          <w:szCs w:val="22"/>
        </w:rPr>
        <w:t>Soupis měsíčních prací</w:t>
      </w:r>
      <w:r w:rsidRPr="00ED2778">
        <w:rPr>
          <w:rFonts w:ascii="Palatino Linotype" w:hAnsi="Palatino Linotype"/>
          <w:snapToGrid w:val="0"/>
          <w:sz w:val="22"/>
          <w:szCs w:val="22"/>
        </w:rPr>
        <w:t>“)</w:t>
      </w:r>
      <w:r w:rsidRPr="00ED2778">
        <w:rPr>
          <w:rFonts w:ascii="Palatino Linotype" w:hAnsi="Palatino Linotype"/>
          <w:sz w:val="22"/>
          <w:szCs w:val="22"/>
        </w:rPr>
        <w:t>, který bude následně nedílnou součástí každé dílčí faktury</w:t>
      </w:r>
      <w:r w:rsidR="009E687C" w:rsidRPr="00ED2778">
        <w:rPr>
          <w:rFonts w:ascii="Palatino Linotype" w:hAnsi="Palatino Linotype"/>
          <w:sz w:val="22"/>
          <w:szCs w:val="22"/>
        </w:rPr>
        <w:t xml:space="preserve"> a bez něj není faktura úplná.</w:t>
      </w:r>
    </w:p>
    <w:p w:rsidR="00F37162" w:rsidRPr="00ED2778" w:rsidRDefault="004A0394" w:rsidP="00C04CAF">
      <w:pPr>
        <w:pStyle w:val="Odstavecseseznamem"/>
        <w:numPr>
          <w:ilvl w:val="0"/>
          <w:numId w:val="1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Soupis měsíčních prací</w:t>
      </w:r>
      <w:r w:rsidR="00F37162" w:rsidRPr="00ED2778">
        <w:rPr>
          <w:rFonts w:ascii="Palatino Linotype" w:hAnsi="Palatino Linotype"/>
          <w:b/>
          <w:sz w:val="22"/>
          <w:szCs w:val="22"/>
        </w:rPr>
        <w:t xml:space="preserve"> bude</w:t>
      </w:r>
      <w:r w:rsidR="009E687C" w:rsidRPr="00ED2778">
        <w:rPr>
          <w:rFonts w:ascii="Palatino Linotype" w:hAnsi="Palatino Linotype"/>
          <w:b/>
          <w:sz w:val="22"/>
          <w:szCs w:val="22"/>
        </w:rPr>
        <w:t xml:space="preserve"> řádně</w:t>
      </w:r>
      <w:r w:rsidR="00F37162" w:rsidRPr="00ED2778">
        <w:rPr>
          <w:rFonts w:ascii="Palatino Linotype" w:hAnsi="Palatino Linotype"/>
          <w:b/>
          <w:sz w:val="22"/>
          <w:szCs w:val="22"/>
        </w:rPr>
        <w:t xml:space="preserve"> vyhotoven při splnění následujících podmínek:</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předloží objednateli a TD</w:t>
      </w:r>
      <w:r w:rsidR="004A0394" w:rsidRPr="00ED2778">
        <w:rPr>
          <w:rFonts w:ascii="Palatino Linotype" w:hAnsi="Palatino Linotype"/>
          <w:sz w:val="22"/>
          <w:szCs w:val="22"/>
        </w:rPr>
        <w:t>S</w:t>
      </w:r>
      <w:r w:rsidRPr="00ED2778">
        <w:rPr>
          <w:rFonts w:ascii="Palatino Linotype" w:hAnsi="Palatino Linotype"/>
          <w:sz w:val="22"/>
          <w:szCs w:val="22"/>
        </w:rPr>
        <w:t xml:space="preserve"> vždy do 5 pracovních dnů od konce předmětného kalendářního měsíce </w:t>
      </w:r>
      <w:r w:rsidRPr="00ED2778">
        <w:rPr>
          <w:rFonts w:ascii="Palatino Linotype" w:hAnsi="Palatino Linotype"/>
          <w:snapToGrid w:val="0"/>
          <w:sz w:val="22"/>
          <w:szCs w:val="22"/>
        </w:rPr>
        <w:t>Soupis měsíčních prací</w:t>
      </w:r>
      <w:r w:rsidRPr="00ED2778">
        <w:rPr>
          <w:rFonts w:ascii="Palatino Linotype" w:hAnsi="Palatino Linotype"/>
          <w:sz w:val="22"/>
          <w:szCs w:val="22"/>
        </w:rPr>
        <w:t xml:space="preserve"> oceněný v souladu se způsobem sjednaným v této smlouvě, tj. dle jednotkových položkových cen uvedených v </w:t>
      </w:r>
      <w:r w:rsidR="004A0394" w:rsidRPr="00ED2778">
        <w:rPr>
          <w:rFonts w:ascii="Palatino Linotype" w:hAnsi="Palatino Linotype"/>
          <w:sz w:val="22"/>
          <w:szCs w:val="22"/>
        </w:rPr>
        <w:t>p</w:t>
      </w:r>
      <w:r w:rsidRPr="00ED2778">
        <w:rPr>
          <w:rFonts w:ascii="Palatino Linotype" w:hAnsi="Palatino Linotype"/>
          <w:sz w:val="22"/>
          <w:szCs w:val="22"/>
        </w:rPr>
        <w:t xml:space="preserve">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je povinen se k tomuto </w:t>
      </w:r>
      <w:r w:rsidRPr="00ED2778">
        <w:rPr>
          <w:rFonts w:ascii="Palatino Linotype" w:hAnsi="Palatino Linotype"/>
          <w:snapToGrid w:val="0"/>
          <w:sz w:val="22"/>
          <w:szCs w:val="22"/>
        </w:rPr>
        <w:t>Soupisu měsíčních prací</w:t>
      </w:r>
      <w:r w:rsidRPr="00ED2778">
        <w:rPr>
          <w:rFonts w:ascii="Palatino Linotype" w:hAnsi="Palatino Linotype"/>
          <w:sz w:val="22"/>
          <w:szCs w:val="22"/>
        </w:rPr>
        <w:t xml:space="preserve"> vyjádřit nejpozději do 5 pracovních dnů ode dne jeho obdržení. V případě nesouhlasu s fakturací některých položek v Soupisu měsíčních prací vyjádří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ve shora uvedené lhůtě tento svůj nesouhlas a smluvní strany se zavazují vyvolat jednání o takto rozporovaných položkách Soupisu měsíčních prací. V případě, že se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 dané lhůtě nevyjádří k položkám Soupisu měsíčních prací, má se za to, že s předloženým Soupisem měsíčních prací souhlasí.</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Nedojde-li mezi oběma stranami k dohodě při odsouhlasení množství nebo druhu provedených prací, je zhotovitel oprávněn fakturovat pouze ty práce, dodávky a služby, u kterých nedošlo k rozporu.</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 odsouhlasení Soupisu měsíčních prací a potvrzení tohoto soupisu ze strany objednatele</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vystaví zhotovitel </w:t>
      </w:r>
      <w:r w:rsidR="009E687C" w:rsidRPr="00ED2778">
        <w:rPr>
          <w:rFonts w:ascii="Palatino Linotype" w:hAnsi="Palatino Linotype"/>
          <w:sz w:val="22"/>
          <w:szCs w:val="22"/>
        </w:rPr>
        <w:t xml:space="preserve">dílčí </w:t>
      </w:r>
      <w:r w:rsidRPr="00ED2778">
        <w:rPr>
          <w:rFonts w:ascii="Palatino Linotype" w:hAnsi="Palatino Linotype"/>
          <w:sz w:val="22"/>
          <w:szCs w:val="22"/>
        </w:rPr>
        <w:t>fakturu nejpozději do 15. dne měsíce následujícího po termínu zdanitelného plnění fakturovaných prací.</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Dílčí faktury vystavované zhotovitelem budou, kromě náležitostí stanovených platnými a účinnými právními předpisy pro daňový doklad, obsahovat zejména tyto údaje: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„faktura“ a její číslo;</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9E687C"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název (označení) díla (projektu) včetně uvedení </w:t>
      </w:r>
      <w:r w:rsidR="009E687C" w:rsidRPr="00ED2778">
        <w:rPr>
          <w:rFonts w:ascii="Palatino Linotype" w:hAnsi="Palatino Linotype"/>
          <w:sz w:val="22"/>
          <w:szCs w:val="22"/>
        </w:rPr>
        <w:t>registračního čísla projektu, a to v případě, kdy je dílo (projekt) spolufinancováno z dotačních prostředků;</w:t>
      </w:r>
    </w:p>
    <w:p w:rsidR="00F37162" w:rsidRPr="00ED2778" w:rsidRDefault="009E687C"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k úhradě vyplývající ze S</w:t>
      </w:r>
      <w:r w:rsidR="00F37162" w:rsidRPr="00ED2778">
        <w:rPr>
          <w:rFonts w:ascii="Palatino Linotype" w:hAnsi="Palatino Linotype"/>
          <w:sz w:val="22"/>
          <w:szCs w:val="22"/>
        </w:rPr>
        <w:t>oupisu skutečně provedených prací v daném kalendářním měsíci odsouhlaseným a potvrzeným ze strany objednatele</w:t>
      </w:r>
      <w:r w:rsidRPr="00ED2778">
        <w:rPr>
          <w:rFonts w:ascii="Palatino Linotype" w:hAnsi="Palatino Linotype"/>
          <w:sz w:val="22"/>
          <w:szCs w:val="22"/>
        </w:rPr>
        <w:t xml:space="preserve"> či TDS</w:t>
      </w:r>
      <w:r w:rsidR="00F37162" w:rsidRPr="00ED2778">
        <w:rPr>
          <w:rFonts w:ascii="Palatino Linotype" w:hAnsi="Palatino Linotype"/>
          <w:sz w:val="22"/>
          <w:szCs w:val="22"/>
        </w:rPr>
        <w:t>;</w:t>
      </w:r>
    </w:p>
    <w:p w:rsidR="00F37162" w:rsidRPr="00ED2778" w:rsidRDefault="009E687C"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w:t>
      </w:r>
      <w:r w:rsidR="00F37162" w:rsidRPr="00ED2778">
        <w:rPr>
          <w:rFonts w:ascii="Palatino Linotype" w:hAnsi="Palatino Linotype"/>
          <w:sz w:val="22"/>
          <w:szCs w:val="22"/>
        </w:rPr>
        <w:t>číslo účtu zhotovitele</w:t>
      </w:r>
      <w:r w:rsidRPr="00ED2778">
        <w:rPr>
          <w:rFonts w:ascii="Palatino Linotype" w:hAnsi="Palatino Linotype"/>
          <w:sz w:val="22"/>
          <w:szCs w:val="22"/>
        </w:rPr>
        <w:t>,</w:t>
      </w:r>
      <w:r w:rsidR="00F37162" w:rsidRPr="00ED2778">
        <w:rPr>
          <w:rFonts w:ascii="Palatino Linotype" w:hAnsi="Palatino Linotype"/>
          <w:sz w:val="22"/>
          <w:szCs w:val="22"/>
        </w:rPr>
        <w:t xml:space="preserve"> variabilní symbol</w:t>
      </w:r>
      <w:r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r w:rsidR="00812A59"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r w:rsidR="00812A59"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faktury bude </w:t>
      </w:r>
      <w:r w:rsidR="009E687C" w:rsidRPr="00ED2778">
        <w:rPr>
          <w:rFonts w:ascii="Palatino Linotype" w:hAnsi="Palatino Linotype"/>
          <w:sz w:val="22"/>
          <w:szCs w:val="22"/>
        </w:rPr>
        <w:t>potvrzený a odsouhlasený</w:t>
      </w:r>
      <w:r w:rsidRPr="00ED2778">
        <w:rPr>
          <w:rFonts w:ascii="Palatino Linotype" w:hAnsi="Palatino Linotype"/>
          <w:sz w:val="22"/>
          <w:szCs w:val="22"/>
        </w:rPr>
        <w:t xml:space="preserve"> Soupis měsíčních prací</w:t>
      </w:r>
      <w:r w:rsidR="00EF0F03"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případn</w:t>
      </w:r>
      <w:r w:rsidR="009E687C" w:rsidRPr="00ED2778">
        <w:rPr>
          <w:rFonts w:ascii="Palatino Linotype" w:hAnsi="Palatino Linotype"/>
          <w:sz w:val="22"/>
          <w:szCs w:val="22"/>
        </w:rPr>
        <w:t>é</w:t>
      </w:r>
      <w:r w:rsidRPr="00ED2778">
        <w:rPr>
          <w:rFonts w:ascii="Palatino Linotype" w:hAnsi="Palatino Linotype"/>
          <w:sz w:val="22"/>
          <w:szCs w:val="22"/>
        </w:rPr>
        <w:t xml:space="preserve"> vyúčtování víceprací, </w:t>
      </w:r>
      <w:proofErr w:type="spellStart"/>
      <w:r w:rsidRPr="00ED2778">
        <w:rPr>
          <w:rFonts w:ascii="Palatino Linotype" w:hAnsi="Palatino Linotype"/>
          <w:sz w:val="22"/>
          <w:szCs w:val="22"/>
        </w:rPr>
        <w:t>méněprácí</w:t>
      </w:r>
      <w:proofErr w:type="spellEnd"/>
      <w:r w:rsidRPr="00ED2778">
        <w:rPr>
          <w:rFonts w:ascii="Palatino Linotype" w:hAnsi="Palatino Linotype"/>
          <w:sz w:val="22"/>
          <w:szCs w:val="22"/>
        </w:rPr>
        <w:t xml:space="preserve"> či jiných změn ceny díla </w:t>
      </w:r>
      <w:r w:rsidR="009E687C" w:rsidRPr="00ED2778">
        <w:rPr>
          <w:rFonts w:ascii="Palatino Linotype" w:hAnsi="Palatino Linotype"/>
          <w:sz w:val="22"/>
          <w:szCs w:val="22"/>
        </w:rPr>
        <w:t xml:space="preserve">dle </w:t>
      </w:r>
      <w:r w:rsidRPr="00ED2778">
        <w:rPr>
          <w:rFonts w:ascii="Palatino Linotype" w:hAnsi="Palatino Linotype"/>
          <w:sz w:val="22"/>
          <w:szCs w:val="22"/>
        </w:rPr>
        <w:t>této smlouvy;</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lastRenderedPageBreak/>
        <w:t>Podkladem pro konečné uhrazení ceny díla podle této smlouvy na základě konečné faktury vystavené zhotovitelem je protokol o předání a převzetí řádně dokončeného díla dle této smlouvy</w:t>
      </w:r>
      <w:r w:rsidRPr="00ED2778">
        <w:rPr>
          <w:rFonts w:ascii="Palatino Linotype" w:hAnsi="Palatino Linotype"/>
          <w:sz w:val="22"/>
          <w:szCs w:val="22"/>
        </w:rPr>
        <w:t>, který bude následně nedílnou součástí konečné faktury, a který bude vyhotoven v souladu s ustanovením</w:t>
      </w:r>
      <w:r w:rsidR="00812A59" w:rsidRPr="00ED2778">
        <w:rPr>
          <w:rFonts w:ascii="Palatino Linotype" w:hAnsi="Palatino Linotype"/>
          <w:sz w:val="22"/>
          <w:szCs w:val="22"/>
        </w:rPr>
        <w:t>i</w:t>
      </w:r>
      <w:r w:rsidRPr="00ED2778">
        <w:rPr>
          <w:rFonts w:ascii="Palatino Linotype" w:hAnsi="Palatino Linotype"/>
          <w:sz w:val="22"/>
          <w:szCs w:val="22"/>
        </w:rPr>
        <w:t xml:space="preserve"> této smlouvy. Konečná faktura bude zhotovitelem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Konečná faktura vystavená zhotovitelem bude, kromě náležitostí stanovených platnými a účinnými právními předpisy pro daňový doklad, obsahovat zejména tyto údaje: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„konečná faktura“ a její číslo;</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F37162" w:rsidRPr="00ED2778" w:rsidRDefault="00812A59"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název (označení) díla (projektu) včetně uvedení registračního čísla projektu, a to v případě, kdy je dílo (projekt) spolufinancováno z dotačních prostředků;</w:t>
      </w:r>
    </w:p>
    <w:p w:rsidR="00D830B3" w:rsidRPr="00ED2778" w:rsidRDefault="00D830B3"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zbývající k úhradě (po odečtení částek uhrazených v rámci průběžné fakturace na základě dílčích faktur vystavovaných v průběhu realizace díla dle této smlouvy).</w:t>
      </w:r>
    </w:p>
    <w:p w:rsidR="00F37162" w:rsidRPr="00ED2778" w:rsidRDefault="00D830B3"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údaj o </w:t>
      </w:r>
      <w:r w:rsidR="00F37162" w:rsidRPr="00ED2778">
        <w:rPr>
          <w:rFonts w:ascii="Palatino Linotype" w:hAnsi="Palatino Linotype"/>
          <w:sz w:val="22"/>
          <w:szCs w:val="22"/>
        </w:rPr>
        <w:t>celkov</w:t>
      </w:r>
      <w:r w:rsidRPr="00ED2778">
        <w:rPr>
          <w:rFonts w:ascii="Palatino Linotype" w:hAnsi="Palatino Linotype"/>
          <w:sz w:val="22"/>
          <w:szCs w:val="22"/>
        </w:rPr>
        <w:t>é</w:t>
      </w:r>
      <w:r w:rsidR="00F37162" w:rsidRPr="00ED2778">
        <w:rPr>
          <w:rFonts w:ascii="Palatino Linotype" w:hAnsi="Palatino Linotype"/>
          <w:sz w:val="22"/>
          <w:szCs w:val="22"/>
        </w:rPr>
        <w:t xml:space="preserve"> sjednan</w:t>
      </w:r>
      <w:r w:rsidRPr="00ED2778">
        <w:rPr>
          <w:rFonts w:ascii="Palatino Linotype" w:hAnsi="Palatino Linotype"/>
          <w:sz w:val="22"/>
          <w:szCs w:val="22"/>
        </w:rPr>
        <w:t>é</w:t>
      </w:r>
      <w:r w:rsidR="00F37162" w:rsidRPr="00ED2778">
        <w:rPr>
          <w:rFonts w:ascii="Palatino Linotype" w:hAnsi="Palatino Linotype"/>
          <w:sz w:val="22"/>
          <w:szCs w:val="22"/>
        </w:rPr>
        <w:t xml:space="preserve"> cen</w:t>
      </w:r>
      <w:r w:rsidRPr="00ED2778">
        <w:rPr>
          <w:rFonts w:ascii="Palatino Linotype" w:hAnsi="Palatino Linotype"/>
          <w:sz w:val="22"/>
          <w:szCs w:val="22"/>
        </w:rPr>
        <w:t>ě</w:t>
      </w:r>
      <w:r w:rsidR="00F37162" w:rsidRPr="00ED2778">
        <w:rPr>
          <w:rFonts w:ascii="Palatino Linotype" w:hAnsi="Palatino Linotype"/>
          <w:sz w:val="22"/>
          <w:szCs w:val="22"/>
        </w:rPr>
        <w:t xml:space="preserve"> předmětného díla dle této smlouvy</w:t>
      </w:r>
      <w:r w:rsidR="00F37162" w:rsidRPr="00ED2778">
        <w:rPr>
          <w:rFonts w:ascii="Palatino Linotype" w:hAnsi="Palatino Linotype"/>
          <w:snapToGrid w:val="0"/>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soupis všech předchozích uhrazen</w:t>
      </w:r>
      <w:r w:rsidRPr="00ED2778">
        <w:rPr>
          <w:rFonts w:ascii="Palatino Linotype" w:hAnsi="Palatino Linotype"/>
          <w:sz w:val="22"/>
          <w:szCs w:val="22"/>
        </w:rPr>
        <w:sym w:font="Times New Roman" w:char="00FD"/>
      </w:r>
      <w:r w:rsidRPr="00ED2778">
        <w:rPr>
          <w:rFonts w:ascii="Palatino Linotype" w:hAnsi="Palatino Linotype"/>
          <w:sz w:val="22"/>
          <w:szCs w:val="22"/>
        </w:rPr>
        <w:t xml:space="preserve"> dílčích faktur dle </w:t>
      </w:r>
      <w:r w:rsidRPr="00ED2778">
        <w:rPr>
          <w:rFonts w:ascii="Palatino Linotype" w:hAnsi="Palatino Linotype"/>
          <w:snapToGrid w:val="0"/>
          <w:sz w:val="22"/>
          <w:szCs w:val="22"/>
        </w:rPr>
        <w:t>této smlouvy</w:t>
      </w:r>
      <w:r w:rsidRPr="00ED2778">
        <w:rPr>
          <w:rFonts w:ascii="Palatino Linotype" w:hAnsi="Palatino Linotype"/>
          <w:sz w:val="22"/>
          <w:szCs w:val="22"/>
        </w:rPr>
        <w:t>;</w:t>
      </w:r>
    </w:p>
    <w:p w:rsidR="00F37162" w:rsidRPr="00ED2778" w:rsidRDefault="00EF0F03"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(číslo účtu zhotovitele, variabilní symbol);</w:t>
      </w:r>
    </w:p>
    <w:p w:rsidR="00812A59" w:rsidRPr="00ED2778" w:rsidRDefault="00812A59"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p>
    <w:p w:rsidR="00812A59" w:rsidRPr="00ED2778" w:rsidRDefault="00812A59"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konečné faktury bude povinně </w:t>
      </w:r>
      <w:r w:rsidRPr="00ED2778">
        <w:rPr>
          <w:rFonts w:ascii="Palatino Linotype" w:hAnsi="Palatino Linotype"/>
          <w:snapToGrid w:val="0"/>
          <w:sz w:val="22"/>
          <w:szCs w:val="22"/>
        </w:rPr>
        <w:t xml:space="preserve">protokol o předání a převzetí řádně dokončeného díla dle této smlouvy, a to bez vad a nedodělků </w:t>
      </w:r>
      <w:r w:rsidR="00812A59" w:rsidRPr="00ED2778">
        <w:rPr>
          <w:rFonts w:ascii="Palatino Linotype" w:hAnsi="Palatino Linotype"/>
          <w:snapToGrid w:val="0"/>
          <w:sz w:val="22"/>
          <w:szCs w:val="22"/>
        </w:rPr>
        <w:t xml:space="preserve">bránících užívání díla </w:t>
      </w:r>
      <w:r w:rsidRPr="00ED2778">
        <w:rPr>
          <w:rFonts w:ascii="Palatino Linotype" w:hAnsi="Palatino Linotype"/>
          <w:snapToGrid w:val="0"/>
          <w:sz w:val="22"/>
          <w:szCs w:val="22"/>
        </w:rPr>
        <w:t xml:space="preserve">(případně též </w:t>
      </w:r>
      <w:proofErr w:type="gramStart"/>
      <w:r w:rsidRPr="00ED2778">
        <w:rPr>
          <w:rFonts w:ascii="Palatino Linotype" w:hAnsi="Palatino Linotype"/>
          <w:snapToGrid w:val="0"/>
          <w:sz w:val="22"/>
          <w:szCs w:val="22"/>
        </w:rPr>
        <w:t>protokol(y) potvrzující</w:t>
      </w:r>
      <w:proofErr w:type="gramEnd"/>
      <w:r w:rsidRPr="00ED2778">
        <w:rPr>
          <w:rFonts w:ascii="Palatino Linotype" w:hAnsi="Palatino Linotype"/>
          <w:snapToGrid w:val="0"/>
          <w:sz w:val="22"/>
          <w:szCs w:val="22"/>
        </w:rPr>
        <w:t xml:space="preserve"> řádné odstranění vad a nedodělků</w:t>
      </w:r>
      <w:r w:rsidR="00812A59" w:rsidRPr="00ED2778">
        <w:rPr>
          <w:rFonts w:ascii="Palatino Linotype" w:hAnsi="Palatino Linotype"/>
          <w:snapToGrid w:val="0"/>
          <w:sz w:val="22"/>
          <w:szCs w:val="22"/>
        </w:rPr>
        <w:t xml:space="preserve"> z přejímacího řízení</w:t>
      </w:r>
      <w:r w:rsidRPr="00ED2778">
        <w:rPr>
          <w:rFonts w:ascii="Palatino Linotype" w:hAnsi="Palatino Linotype"/>
          <w:snapToGrid w:val="0"/>
          <w:sz w:val="22"/>
          <w:szCs w:val="22"/>
        </w:rPr>
        <w:t>).</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Lhůta splatnosti jednotlivých faktur je s ohledem na povahu závazku dohodou stanovena na </w:t>
      </w:r>
      <w:r w:rsidRPr="00ED2778">
        <w:rPr>
          <w:rFonts w:ascii="Palatino Linotype" w:hAnsi="Palatino Linotype"/>
          <w:b/>
          <w:sz w:val="22"/>
          <w:szCs w:val="22"/>
        </w:rPr>
        <w:t>30 kalendářních dnů</w:t>
      </w:r>
      <w:r w:rsidRPr="00ED2778">
        <w:rPr>
          <w:rFonts w:ascii="Palatino Linotype" w:hAnsi="Palatino Linotype"/>
          <w:sz w:val="22"/>
          <w:szCs w:val="22"/>
        </w:rPr>
        <w:t xml:space="preserve"> ode dne jejich doručení objednateli. Povinnost zaplatit cenu za dílo je splněna dnem odepsání příslušné částky z účtu objednatele.</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vadnou fakturu před uplynutím lhůty splatnosti vrátit druhé smluvní straně bez zaplacení k provedení opravy v těchto případech:</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nebude-li faktura obsahovat některou povinnou součást dle příslušných právních předpisů nebo dohodnutou náležitost dle této smlouvy nebo bude-li chybně vyúčtována cena za dílo či jeho část,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budou-li vyúčtovány práce, které nebyly provedeny či nebyly potvrzeny oprávněným zástupcem objednatele,</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rsidR="00D830B3"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Objednatel je oprávněn pozastavit financování v případě, že zhotovitel bezdůvodně přeruší práce nebo práce bude provádět v rozporu s projektovou dokumentací, smlouvou nebo pokyny objednatele.</w:t>
      </w:r>
    </w:p>
    <w:p w:rsidR="00D830B3" w:rsidRPr="00ED2778" w:rsidRDefault="00D830B3"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A56EE6" w:rsidRPr="00ED2778">
        <w:rPr>
          <w:rFonts w:ascii="Palatino Linotype" w:hAnsi="Palatino Linotype"/>
          <w:b/>
          <w:bCs/>
          <w:sz w:val="22"/>
          <w:szCs w:val="20"/>
          <w:lang w:val="cs-CZ"/>
        </w:rPr>
        <w:t>X</w:t>
      </w:r>
      <w:r w:rsidRPr="00ED2778">
        <w:rPr>
          <w:rFonts w:ascii="Palatino Linotype" w:hAnsi="Palatino Linotype"/>
          <w:b/>
          <w:bCs/>
          <w:sz w:val="22"/>
          <w:szCs w:val="20"/>
          <w:lang w:val="cs-CZ"/>
        </w:rPr>
        <w:t>.</w:t>
      </w:r>
    </w:p>
    <w:p w:rsidR="00D830B3" w:rsidRPr="00ED2778" w:rsidRDefault="00D830B3"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Staveniště</w:t>
      </w:r>
    </w:p>
    <w:p w:rsidR="00D830B3" w:rsidRPr="00ED2778" w:rsidRDefault="00D830B3" w:rsidP="00C04CAF">
      <w:pPr>
        <w:pStyle w:val="Odstavecseseznamem"/>
        <w:numPr>
          <w:ilvl w:val="0"/>
          <w:numId w:val="10"/>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Předání staveniště zhotoviteli</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Není-li v této smlouvě sjednáno jinak, označují se pojmem „</w:t>
      </w:r>
      <w:r w:rsidRPr="00ED2778">
        <w:rPr>
          <w:rFonts w:ascii="Palatino Linotype" w:hAnsi="Palatino Linotype"/>
          <w:b/>
          <w:sz w:val="22"/>
          <w:szCs w:val="22"/>
        </w:rPr>
        <w:t>staveniště</w:t>
      </w:r>
      <w:r w:rsidRPr="00ED2778">
        <w:rPr>
          <w:rFonts w:ascii="Palatino Linotype" w:hAnsi="Palatino Linotype"/>
          <w:sz w:val="22"/>
          <w:szCs w:val="22"/>
        </w:rPr>
        <w:t>“ všechny části prostoru staveniště v průběhu zhotovování stavby dle této smlouvy. Obvod staveniště je vymezen projektovou dokumentací, která tvoří Přílohu č. 1 této smlouvy. Zhotovitel bere na vědomí a souhlasí s tím, že pokud bude pro provádění díla potřebovat prostor větší, zajistí si jej na vlastní náklady a vlastním jménem.</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 zajistit zaměření a určení základních geodetických vytyčovacích prvků stavby.</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 Zhotovitel je povinen dodržovat všechny podmínky správců nebo vlastníků sítí a nese veškeré důsledky a škody vzniklé jejich nedodržením.</w:t>
      </w:r>
    </w:p>
    <w:p w:rsidR="00D830B3"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se zavazuje předat zhotoviteli protokolárně staveniště včetně určení přípojných (odběrných) míst pro odběr elektrické energie a vody (dále jen „</w:t>
      </w:r>
      <w:r w:rsidRPr="00ED2778">
        <w:rPr>
          <w:rFonts w:ascii="Palatino Linotype" w:hAnsi="Palatino Linotype"/>
          <w:b/>
          <w:bCs/>
          <w:sz w:val="22"/>
          <w:szCs w:val="22"/>
        </w:rPr>
        <w:t>energie</w:t>
      </w:r>
      <w:r w:rsidRPr="00ED2778">
        <w:rPr>
          <w:rFonts w:ascii="Palatino Linotype" w:hAnsi="Palatino Linotype"/>
          <w:sz w:val="22"/>
          <w:szCs w:val="22"/>
        </w:rPr>
        <w:t>“). Zhotovitel bude tyto energie odebírat na své náklady, tzn. je povinen osadit podružná měřidla a skutečně odebrané množství bude zhotoviteli přefakturováno</w:t>
      </w:r>
      <w:r w:rsidR="00A56EE6" w:rsidRPr="00ED2778">
        <w:rPr>
          <w:rFonts w:ascii="Palatino Linotype" w:hAnsi="Palatino Linotype"/>
          <w:sz w:val="22"/>
          <w:szCs w:val="22"/>
        </w:rPr>
        <w:t xml:space="preserve"> objednatelem</w:t>
      </w:r>
      <w:r w:rsidRPr="00ED2778">
        <w:rPr>
          <w:rFonts w:ascii="Palatino Linotype" w:hAnsi="Palatino Linotype"/>
          <w:sz w:val="22"/>
          <w:szCs w:val="22"/>
        </w:rPr>
        <w:t xml:space="preserve"> v cenách dle poskytovatele energií</w:t>
      </w:r>
      <w:r w:rsidR="00A56EE6" w:rsidRPr="00ED2778">
        <w:rPr>
          <w:rFonts w:ascii="Palatino Linotype" w:hAnsi="Palatino Linotype"/>
          <w:sz w:val="22"/>
          <w:szCs w:val="22"/>
        </w:rPr>
        <w:t>, nebude-li smluvními stranami sjednáno jinak.</w:t>
      </w:r>
      <w:r w:rsidRPr="00ED2778">
        <w:rPr>
          <w:rFonts w:ascii="Palatino Linotype" w:hAnsi="Palatino Linotype"/>
          <w:sz w:val="22"/>
          <w:szCs w:val="22"/>
        </w:rPr>
        <w:t xml:space="preserve"> Zhotovitel se zavazuje k úhradě takto spotřebovaných nákladů na energie čerpaných až do dne protokolárního předání a převzetí díla bez vad a nedodělků. Jako součást zařízení staveniště zajistí zhotovitel rozvod médií potřebných ke zhotovení stavby a jejich připojení na odběrná místa.</w:t>
      </w:r>
    </w:p>
    <w:p w:rsidR="00D830B3" w:rsidRPr="00ED2778" w:rsidRDefault="00D830B3" w:rsidP="00C04CAF">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Zřízení a užívání staveniště:</w:t>
      </w:r>
    </w:p>
    <w:p w:rsidR="00FD5CF4"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vybudovat zařízení staveniště a neprodle</w:t>
      </w:r>
      <w:r w:rsidR="00A56EE6" w:rsidRPr="00ED2778">
        <w:rPr>
          <w:rFonts w:ascii="Palatino Linotype" w:hAnsi="Palatino Linotype"/>
          <w:sz w:val="22"/>
          <w:szCs w:val="22"/>
        </w:rPr>
        <w:t>ně informovat objednatele a TDS a na žádost objednatele či TDS</w:t>
      </w:r>
      <w:r w:rsidRPr="00ED2778">
        <w:rPr>
          <w:rFonts w:ascii="Palatino Linotype" w:hAnsi="Palatino Linotype"/>
          <w:sz w:val="22"/>
          <w:szCs w:val="22"/>
        </w:rPr>
        <w:t xml:space="preserve"> předat situační nákres staveniště.</w:t>
      </w:r>
    </w:p>
    <w:p w:rsidR="00FD5CF4" w:rsidRPr="00ED2778" w:rsidRDefault="00FD5CF4"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zabezpečuje zařízení staveniště v souladu s účelem této smlouvy, svými potřebami, projektovou dokumentací předanou objednatelem a požadavky objednatele, a to na vlastní náklady.</w:t>
      </w:r>
    </w:p>
    <w:p w:rsidR="00FD5CF4" w:rsidRPr="00ED2778" w:rsidRDefault="00FD5CF4"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dále povinen zajistit v rámci zařízení staveniště podmínky pro výkon funkce autorského dozoru projektanta, TDS a také koordinátora BOZP, a to v přiměřeném rozsahu.</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převzatý prostor staveniště po celou dobu zabezpečit tak, aby byl zcela zamezen přístup neoprávněných osob z a do prostor staveniště. Způsob zabezpečení staveniště je zhotovitel povinen přede</w:t>
      </w:r>
      <w:r w:rsidR="00A56EE6" w:rsidRPr="00ED2778">
        <w:rPr>
          <w:rFonts w:ascii="Palatino Linotype" w:hAnsi="Palatino Linotype"/>
          <w:sz w:val="22"/>
          <w:szCs w:val="22"/>
        </w:rPr>
        <w:t>m projednat s objednatelem a TDS</w:t>
      </w:r>
      <w:r w:rsidRPr="00ED2778">
        <w:rPr>
          <w:rFonts w:ascii="Palatino Linotype" w:hAnsi="Palatino Linotype"/>
          <w:sz w:val="22"/>
          <w:szCs w:val="22"/>
        </w:rPr>
        <w:t> zohlednit jejich požadavky a připomínky.</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 </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Jestliže v souvislosti s provozem staveniště nebo prováděním stavby bude třeba umístit nebo přemístit dopravní značky podle právních předpisů upravujících provoz na pozemních komunikacích, obstará tyto práce zhotovitel, a to na vlastní náklad. 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rsidR="00D830B3"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rsidR="00D830B3" w:rsidRPr="00ED2778" w:rsidRDefault="00D830B3" w:rsidP="00C04CAF">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Vyklizení staveniště:</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odstranit zařízení staveniště a vyklidit staveniště ve sjednaném termínu ode dne předání a převzetí řádně dokončeného díla bez</w:t>
      </w:r>
      <w:r w:rsidR="00015117" w:rsidRPr="00ED2778">
        <w:rPr>
          <w:rFonts w:ascii="Palatino Linotype" w:hAnsi="Palatino Linotype"/>
          <w:sz w:val="22"/>
          <w:szCs w:val="22"/>
        </w:rPr>
        <w:t xml:space="preserve"> jakýchkoliv</w:t>
      </w:r>
      <w:r w:rsidRPr="00ED2778">
        <w:rPr>
          <w:rFonts w:ascii="Palatino Linotype" w:hAnsi="Palatino Linotype"/>
          <w:sz w:val="22"/>
          <w:szCs w:val="22"/>
        </w:rPr>
        <w:t xml:space="preserve"> vad a nedodělků</w:t>
      </w:r>
      <w:r w:rsidR="00015117" w:rsidRPr="00ED2778">
        <w:rPr>
          <w:rFonts w:ascii="Palatino Linotype" w:hAnsi="Palatino Linotype"/>
          <w:sz w:val="22"/>
          <w:szCs w:val="22"/>
        </w:rPr>
        <w:t xml:space="preserve"> (tj. po odstranění i případných vad a nedodělků zjištěných při přejímacím řízení)</w:t>
      </w:r>
      <w:r w:rsidRPr="00ED2778">
        <w:rPr>
          <w:rFonts w:ascii="Palatino Linotype" w:hAnsi="Palatino Linotype"/>
          <w:sz w:val="22"/>
          <w:szCs w:val="22"/>
        </w:rPr>
        <w:t>.</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Nevyklidí-li zhotovitel staveniště ve sjednaném termínu, je objednatel oprávněn zabezpečit vyklizení staveniště</w:t>
      </w:r>
      <w:r w:rsidR="00A56EE6" w:rsidRPr="00ED2778">
        <w:rPr>
          <w:rFonts w:ascii="Palatino Linotype" w:hAnsi="Palatino Linotype"/>
          <w:sz w:val="22"/>
          <w:szCs w:val="22"/>
        </w:rPr>
        <w:t xml:space="preserve"> sám či prostřednictvím třetí osoby, kdy </w:t>
      </w:r>
      <w:r w:rsidRPr="00ED2778">
        <w:rPr>
          <w:rFonts w:ascii="Palatino Linotype" w:hAnsi="Palatino Linotype"/>
          <w:sz w:val="22"/>
          <w:szCs w:val="22"/>
        </w:rPr>
        <w:t xml:space="preserve">náklady s tím spojené </w:t>
      </w:r>
      <w:r w:rsidR="00A56EE6" w:rsidRPr="00ED2778">
        <w:rPr>
          <w:rFonts w:ascii="Palatino Linotype" w:hAnsi="Palatino Linotype"/>
          <w:sz w:val="22"/>
          <w:szCs w:val="22"/>
        </w:rPr>
        <w:t>se zavazuje</w:t>
      </w:r>
      <w:r w:rsidRPr="00ED2778">
        <w:rPr>
          <w:rFonts w:ascii="Palatino Linotype" w:hAnsi="Palatino Linotype"/>
          <w:sz w:val="22"/>
          <w:szCs w:val="22"/>
        </w:rPr>
        <w:t xml:space="preserve"> objednateli</w:t>
      </w:r>
      <w:r w:rsidR="00A56EE6" w:rsidRPr="00ED2778">
        <w:rPr>
          <w:rFonts w:ascii="Palatino Linotype" w:hAnsi="Palatino Linotype"/>
          <w:sz w:val="22"/>
          <w:szCs w:val="22"/>
        </w:rPr>
        <w:t xml:space="preserve"> zaplatit</w:t>
      </w:r>
      <w:r w:rsidRPr="00ED2778">
        <w:rPr>
          <w:rFonts w:ascii="Palatino Linotype" w:hAnsi="Palatino Linotype"/>
          <w:sz w:val="22"/>
          <w:szCs w:val="22"/>
        </w:rPr>
        <w:t xml:space="preserve"> zhotovitel. Takto vynaložené náklady objednatele se zhotovitel zavazuje uhradit nejpozději do 14 dnů od dne doručení příslušného vyúčtování všech nákladů s tím spojených zhotoviteli.</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Zhotovitel vyhotoví zápis o vyklizen</w:t>
      </w:r>
      <w:r w:rsidR="00EF7331" w:rsidRPr="00ED2778">
        <w:rPr>
          <w:rFonts w:ascii="Palatino Linotype" w:hAnsi="Palatino Linotype"/>
          <w:sz w:val="22"/>
          <w:szCs w:val="22"/>
        </w:rPr>
        <w:t>í staveniště, který podepíše TDS</w:t>
      </w:r>
      <w:r w:rsidRPr="00ED2778">
        <w:rPr>
          <w:rFonts w:ascii="Palatino Linotype" w:hAnsi="Palatino Linotype"/>
          <w:sz w:val="22"/>
          <w:szCs w:val="22"/>
        </w:rPr>
        <w:t xml:space="preserve"> a zástupci obou smluvních stran, s výjimkou případu, kdy zhotovitel staveniště dobrovolně nevyklidí a objednatel bude nucen využít postupu dle předchozího odstavce.</w:t>
      </w:r>
    </w:p>
    <w:p w:rsidR="00DF7766" w:rsidRPr="00ED2778" w:rsidRDefault="00DF7766"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w:t>
      </w:r>
    </w:p>
    <w:p w:rsidR="00DF7766" w:rsidRPr="00ED2778" w:rsidRDefault="00DF7766"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Stavební deník</w:t>
      </w:r>
    </w:p>
    <w:p w:rsidR="00DF7766" w:rsidRPr="00ED2778" w:rsidRDefault="00DF7766" w:rsidP="00C04CAF">
      <w:pPr>
        <w:pStyle w:val="Odstavecseseznamem"/>
        <w:numPr>
          <w:ilvl w:val="0"/>
          <w:numId w:val="23"/>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Povinnost vést stavební deník:</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Stavební deník musí být v pracovní dny v době od 7:00 do 17:00 hod. přístupný oprávněným osobám objednatele, TDS a případně jiným osobám oprávněným do stavebních deníků zapisovat (např. autorský dozor, koordinátor BOZP apod.).</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smlouvy. V případě, že zhotovitel nesplní svou povinnost předat objednateli stavební deník v originálním znění, bude toto považováno za podstatné porušení této smlouvy.</w:t>
      </w:r>
    </w:p>
    <w:p w:rsidR="00DF7766"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předávat první kopii zápisů do stavebního deníku vždy osobě vykonávající funkci TDS pro objednatele a druhou kopii uchovávat pro své potřeby. Kopie zápisů do stavebního deníku určených pro TDS objednatele je zhotovitel povinen předávat pravidelně nejméně však při kontrolních dnech či na žádost objednatele nebo TDS.</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rsidR="00DF7766"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bere na vědomí, že má povinnost uchovávat stavební deník po dobu nejméně 10 let ode dne vydání kolaudačního souhlasu.</w:t>
      </w:r>
    </w:p>
    <w:p w:rsidR="00DF7766" w:rsidRPr="00ED2778" w:rsidRDefault="00DF7766" w:rsidP="00C04CAF">
      <w:pPr>
        <w:pStyle w:val="Odstavecseseznamem"/>
        <w:numPr>
          <w:ilvl w:val="0"/>
          <w:numId w:val="23"/>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vedení a zápisu do stavebního deníku:</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TDS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382731" w:rsidRPr="00382731" w:rsidRDefault="00DF7766" w:rsidP="00C04CAF">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V případě, že objednatel či TDS objednatele uvedou k zápisům do stavebního deníku své připomínky, je zhotovitel povinen veškeré tyto připomínky vzít na vědomí a postupovat při vedení stavebního deníku v souladu s těmito připomínkami. </w:t>
      </w:r>
    </w:p>
    <w:p w:rsidR="00DF7766" w:rsidRPr="00ED2778" w:rsidRDefault="00DF7766" w:rsidP="00382731">
      <w:pPr>
        <w:pStyle w:val="Odstavecseseznamem"/>
        <w:ind w:left="568"/>
        <w:jc w:val="both"/>
        <w:rPr>
          <w:rFonts w:ascii="Palatino Linotype" w:hAnsi="Palatino Linotype"/>
          <w:b/>
          <w:sz w:val="22"/>
          <w:szCs w:val="22"/>
        </w:rPr>
      </w:pPr>
      <w:r w:rsidRPr="00ED2778">
        <w:rPr>
          <w:rFonts w:ascii="Palatino Linotype" w:hAnsi="Palatino Linotype"/>
          <w:sz w:val="22"/>
          <w:szCs w:val="22"/>
        </w:rPr>
        <w:lastRenderedPageBreak/>
        <w:t xml:space="preserve">V případě, že jsou příslušné připomínky objednatele či TDS objednatele nedůvodné, je zhotovitel povinen na tuto skutečnost objednatele či TDS objednatele upozornit a uvést v </w:t>
      </w:r>
      <w:proofErr w:type="gramStart"/>
      <w:r w:rsidRPr="00ED2778">
        <w:rPr>
          <w:rFonts w:ascii="Palatino Linotype" w:hAnsi="Palatino Linotype"/>
          <w:sz w:val="22"/>
          <w:szCs w:val="22"/>
        </w:rPr>
        <w:t>čem</w:t>
      </w:r>
      <w:proofErr w:type="gramEnd"/>
      <w:r w:rsidRPr="00ED2778">
        <w:rPr>
          <w:rFonts w:ascii="Palatino Linotype" w:hAnsi="Palatino Linotype"/>
          <w:sz w:val="22"/>
          <w:szCs w:val="22"/>
        </w:rPr>
        <w:t xml:space="preserve"> spatřuje jejich nedůvodnost. </w:t>
      </w:r>
    </w:p>
    <w:p w:rsidR="00DF7766" w:rsidRPr="00ED2778" w:rsidRDefault="00DF7766" w:rsidP="00C04CAF">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Nesouhlasí-li zhotovitel se zápisem do stavebního deníku, který učinil objednatel či TDS,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možnost jakkoliv rozporovat provedení a oprávněnost tohoto zápisu.</w:t>
      </w:r>
    </w:p>
    <w:p w:rsidR="00DF7766" w:rsidRPr="00ED2778" w:rsidRDefault="00DF7766" w:rsidP="00C04CAF">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vyzvat objednatele zápisem do stavebního deníku ke kontrole prací, které mají být zakryty nebo se stanou nepřístupnými, a </w:t>
      </w:r>
      <w:r w:rsidRPr="00ED2778">
        <w:rPr>
          <w:rFonts w:ascii="Palatino Linotype" w:hAnsi="Palatino Linotype"/>
          <w:b/>
          <w:sz w:val="22"/>
          <w:szCs w:val="22"/>
        </w:rPr>
        <w:t>to min. 3 pracovní dny předem</w:t>
      </w:r>
      <w:r w:rsidRPr="00ED2778">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005E5891" w:rsidRPr="00ED2778">
        <w:rPr>
          <w:rFonts w:ascii="Palatino Linotype" w:hAnsi="Palatino Linotype"/>
          <w:sz w:val="22"/>
          <w:szCs w:val="22"/>
        </w:rPr>
        <w:t>konstrukcí, přičemž</w:t>
      </w:r>
      <w:r w:rsidRPr="00ED2778">
        <w:rPr>
          <w:rFonts w:ascii="Palatino Linotype" w:hAnsi="Palatino Linotype"/>
          <w:sz w:val="22"/>
          <w:szCs w:val="22"/>
        </w:rPr>
        <w:t xml:space="preserve"> veškeré náklady s tím spojené nese zhotovitel</w:t>
      </w:r>
      <w:r w:rsidR="005E5891" w:rsidRPr="00ED2778">
        <w:rPr>
          <w:rFonts w:ascii="Palatino Linotype" w:hAnsi="Palatino Linotype"/>
          <w:sz w:val="22"/>
          <w:szCs w:val="22"/>
        </w:rPr>
        <w:t xml:space="preserve"> a je povinen je uhradit</w:t>
      </w:r>
      <w:r w:rsidRPr="00ED2778">
        <w:rPr>
          <w:rFonts w:ascii="Palatino Linotype" w:hAnsi="Palatino Linotype"/>
          <w:sz w:val="22"/>
          <w:szCs w:val="22"/>
        </w:rPr>
        <w:t>.</w:t>
      </w:r>
    </w:p>
    <w:p w:rsidR="00DF7766" w:rsidRPr="00ED2778" w:rsidRDefault="00DF7766" w:rsidP="00C04CAF">
      <w:pPr>
        <w:pStyle w:val="Odstavecseseznamem"/>
        <w:numPr>
          <w:ilvl w:val="1"/>
          <w:numId w:val="23"/>
        </w:numPr>
        <w:spacing w:after="60"/>
        <w:ind w:left="568" w:hanging="284"/>
        <w:jc w:val="both"/>
        <w:rPr>
          <w:rFonts w:ascii="Palatino Linotype" w:hAnsi="Palatino Linotype"/>
          <w:b/>
          <w:sz w:val="22"/>
          <w:szCs w:val="22"/>
        </w:rPr>
      </w:pPr>
      <w:r w:rsidRPr="00ED2778">
        <w:rPr>
          <w:rFonts w:ascii="Palatino Linotype" w:hAnsi="Palatino Linotype"/>
          <w:sz w:val="22"/>
          <w:szCs w:val="22"/>
        </w:rPr>
        <w:t>Do stavebního deníku jsou oprávněni zapisovat mimo výše uvedených osob též koordinátor BOZP a osoby vykonávající kontrolní prohlídky stavby.</w:t>
      </w:r>
    </w:p>
    <w:p w:rsidR="00DF7766" w:rsidRPr="00B67B2D" w:rsidRDefault="00DF7766" w:rsidP="00C04CAF">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E5753A" w:rsidRPr="00ED2778" w:rsidRDefault="00E5753A"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XII.</w:t>
      </w:r>
    </w:p>
    <w:p w:rsidR="00E5753A" w:rsidRPr="00ED2778" w:rsidRDefault="00E5753A"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Kontrola díla a další podmínky plnění předmětu smlouvy</w:t>
      </w:r>
    </w:p>
    <w:p w:rsidR="00E5753A" w:rsidRPr="00ED2778" w:rsidRDefault="00E5753A" w:rsidP="00C04CAF">
      <w:pPr>
        <w:pStyle w:val="Odstavecseseznamem"/>
        <w:numPr>
          <w:ilvl w:val="0"/>
          <w:numId w:val="24"/>
        </w:numPr>
        <w:ind w:left="568" w:hanging="284"/>
        <w:jc w:val="both"/>
        <w:rPr>
          <w:rFonts w:ascii="Palatino Linotype" w:hAnsi="Palatino Linotype"/>
          <w:b/>
          <w:sz w:val="22"/>
          <w:szCs w:val="22"/>
        </w:rPr>
      </w:pPr>
      <w:r w:rsidRPr="00ED2778">
        <w:rPr>
          <w:rFonts w:ascii="Palatino Linotype" w:hAnsi="Palatino Linotype"/>
          <w:b/>
          <w:sz w:val="22"/>
          <w:szCs w:val="22"/>
        </w:rPr>
        <w:t>Kontrola díla (provádění prací):</w:t>
      </w:r>
    </w:p>
    <w:p w:rsidR="00E5753A" w:rsidRPr="006B1D1D" w:rsidRDefault="00E5753A" w:rsidP="00C04CAF">
      <w:pPr>
        <w:pStyle w:val="Odstavecseseznamem"/>
        <w:numPr>
          <w:ilvl w:val="1"/>
          <w:numId w:val="24"/>
        </w:numPr>
        <w:ind w:left="568" w:hanging="284"/>
        <w:jc w:val="both"/>
        <w:rPr>
          <w:rFonts w:ascii="Palatino Linotype" w:hAnsi="Palatino Linotype"/>
          <w:b/>
          <w:sz w:val="22"/>
          <w:szCs w:val="22"/>
        </w:rPr>
      </w:pPr>
      <w:r w:rsidRPr="00ED2778">
        <w:rPr>
          <w:rFonts w:ascii="Palatino Linotype" w:hAnsi="Palatino Linotype"/>
          <w:sz w:val="22"/>
          <w:szCs w:val="22"/>
        </w:rPr>
        <w:t>Objednatel je oprávněn provádět průběžnou kontrolu díla prostřednictvím svých pověřených pracovníků, zejména pak osoby zastupující objednatele, TDS, případně též prostřednictvím autorského dozoru a koordinátora BOZP.</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této smlouvy, které opravňuje objednatele k odstoupení od této smlouvy.</w:t>
      </w:r>
    </w:p>
    <w:p w:rsidR="00E5753A" w:rsidRPr="00ED2778" w:rsidRDefault="00E5753A" w:rsidP="00C04CAF">
      <w:pPr>
        <w:pStyle w:val="Odstavecseseznamem"/>
        <w:numPr>
          <w:ilvl w:val="1"/>
          <w:numId w:val="24"/>
        </w:numPr>
        <w:ind w:left="568" w:hanging="284"/>
        <w:jc w:val="both"/>
        <w:rPr>
          <w:rFonts w:ascii="Palatino Linotype" w:hAnsi="Palatino Linotype"/>
          <w:b/>
          <w:sz w:val="22"/>
          <w:szCs w:val="22"/>
        </w:rPr>
      </w:pPr>
      <w:r w:rsidRPr="00ED2778">
        <w:rPr>
          <w:rFonts w:ascii="Palatino Linotype" w:hAnsi="Palatino Linotype"/>
          <w:sz w:val="22"/>
          <w:szCs w:val="22"/>
        </w:rPr>
        <w:t>Veškeré odborné práce musí vykonávat pracovníci zhotovitele nebo jeho poddodavatelů mající příslušnou kvalifikaci. Doklad o kvalifikaci pracovníků je zhotovitel na požádání objednatele povinen předložit</w:t>
      </w:r>
      <w:r w:rsidR="00824BFF" w:rsidRPr="00ED2778">
        <w:rPr>
          <w:rFonts w:ascii="Palatino Linotype" w:hAnsi="Palatino Linotype"/>
          <w:sz w:val="22"/>
          <w:szCs w:val="22"/>
        </w:rPr>
        <w:t xml:space="preserve"> bez zbytečného odkladu.</w:t>
      </w:r>
    </w:p>
    <w:p w:rsidR="00E5753A" w:rsidRPr="00ED2778" w:rsidRDefault="00E5753A" w:rsidP="00C04CAF">
      <w:pPr>
        <w:pStyle w:val="Odstavecseseznamem"/>
        <w:numPr>
          <w:ilvl w:val="1"/>
          <w:numId w:val="24"/>
        </w:numPr>
        <w:spacing w:after="60"/>
        <w:ind w:left="568" w:hanging="284"/>
        <w:jc w:val="both"/>
        <w:rPr>
          <w:rFonts w:ascii="Palatino Linotype" w:hAnsi="Palatino Linotype"/>
          <w:b/>
          <w:sz w:val="22"/>
          <w:szCs w:val="22"/>
        </w:rPr>
      </w:pPr>
      <w:r w:rsidRPr="00ED2778">
        <w:rPr>
          <w:rFonts w:ascii="Palatino Linotype" w:hAnsi="Palatino Linotype"/>
          <w:sz w:val="22"/>
          <w:szCs w:val="22"/>
        </w:rPr>
        <w:t>Pro stavbu mohou být použity jen takové výrobky a konstrukce, jejichž vlastnosti z hlediska způsobilosti stavby pro navržený účel zaručují dle vyhlášky č. 268/2009 Sb. o technických požadavcích na stavby, ve znění pozdějších předpisů,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Zhotovitel doloží na vyzvání objednatele, nejpozději však v termínu předání a převzetí díla soubor certifikátů, atestů, dokladů o shodě výrobků, doklady o provedených zkouškách, revizní zprávy, dokumentaci skutečného provedení díla, geodetické zaměření stavby či jiných průvodních dokladů rozhodujících materiálů užitých k vybudování díla.</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ED2778">
        <w:rPr>
          <w:rFonts w:ascii="Palatino Linotype" w:hAnsi="Palatino Linotype"/>
          <w:b/>
          <w:sz w:val="22"/>
          <w:szCs w:val="22"/>
        </w:rPr>
        <w:t>1x za 14 dní</w:t>
      </w:r>
      <w:r w:rsidRPr="00ED2778">
        <w:rPr>
          <w:rFonts w:ascii="Palatino Linotype" w:hAnsi="Palatino Linotype"/>
          <w:sz w:val="22"/>
          <w:szCs w:val="22"/>
        </w:rPr>
        <w:t>, a to v termínech dle dohody mezi objednatelem, zhotovitelem a TDS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rsidR="00E5753A" w:rsidRPr="00ED2778" w:rsidRDefault="00E5753A" w:rsidP="00C04CAF">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Použité materiály a výrobky:</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Veškeré materiály použité na stavbě musí vyhovovat příslušným ČSN, případně odpovídajícím evropským normám (EN) a musí být vybaveny patřičnými atesty, platnými v ČR.</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Jakost dodávaných materiálů a konstrukcí bude ze strany zhotovitele dokladována předepsaným způsobem při prohlídkách a při předání a převzetí předmětu plnění nebo jeho částí.</w:t>
      </w:r>
    </w:p>
    <w:p w:rsidR="006B1D1D"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w:t>
      </w:r>
    </w:p>
    <w:p w:rsidR="00E5753A" w:rsidRPr="006B1D1D" w:rsidRDefault="00E5753A" w:rsidP="006B1D1D">
      <w:pPr>
        <w:spacing w:before="60" w:after="60"/>
        <w:ind w:left="568"/>
        <w:jc w:val="both"/>
        <w:rPr>
          <w:rFonts w:ascii="Palatino Linotype" w:hAnsi="Palatino Linotype"/>
          <w:sz w:val="22"/>
          <w:szCs w:val="22"/>
        </w:rPr>
      </w:pPr>
      <w:r w:rsidRPr="006B1D1D">
        <w:rPr>
          <w:rFonts w:ascii="Palatino Linotype" w:hAnsi="Palatino Linotype"/>
          <w:sz w:val="22"/>
          <w:szCs w:val="22"/>
        </w:rPr>
        <w:t>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rsidR="00E5753A" w:rsidRPr="00ED2778" w:rsidRDefault="00E5753A" w:rsidP="00C04CAF">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Dodržování BOZP a hygieny práce:</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rsidR="008A131C"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 </w:t>
      </w:r>
    </w:p>
    <w:p w:rsidR="00E5753A" w:rsidRPr="00ED2778" w:rsidRDefault="00E5753A" w:rsidP="008A131C">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lastRenderedPageBreak/>
        <w:t>Zhotovitel je povinen zabezpečit před započetím poddodávek ke zhotovení stavby provedení vstupního školení o bezpečnosti a ochraně zdraví při práci a o požární ochraně i u svých poddodavatelů podílejících se na provádění stavebních prací ke zhotovení stavby dle této smlouvy.</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provádět v průběhu zhotovování stavby vlastní dozor a soustavnou kontrolu nad bezpečností práce a požární ochranou na staveništi a také je povinen pravidelně kontrolovat stav objektů sousedících se staveništěm.</w:t>
      </w:r>
    </w:p>
    <w:p w:rsidR="00E5753A"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rsidR="00E5753A"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rsidR="00E5753A" w:rsidRPr="00ED2778" w:rsidRDefault="00E5753A" w:rsidP="00C04CAF">
      <w:pPr>
        <w:pStyle w:val="Odstavecseseznamem"/>
        <w:numPr>
          <w:ilvl w:val="0"/>
          <w:numId w:val="24"/>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Dodržování zásad ochrany životního prostředí:</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vést evidenci o všech druzích odpadů vzniklých z jeho činnosti a vést evidenci o způsobu jejich zneškodňování.</w:t>
      </w:r>
    </w:p>
    <w:p w:rsidR="00965199" w:rsidRPr="00ED2778" w:rsidRDefault="00965199"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w:t>
      </w:r>
      <w:r w:rsidR="00511A96" w:rsidRPr="00ED2778">
        <w:rPr>
          <w:rFonts w:ascii="Palatino Linotype" w:hAnsi="Palatino Linotype"/>
          <w:b/>
          <w:bCs/>
          <w:sz w:val="22"/>
          <w:szCs w:val="20"/>
          <w:lang w:val="cs-CZ"/>
        </w:rPr>
        <w:t>III</w:t>
      </w:r>
      <w:r w:rsidRPr="00ED2778">
        <w:rPr>
          <w:rFonts w:ascii="Palatino Linotype" w:hAnsi="Palatino Linotype"/>
          <w:b/>
          <w:bCs/>
          <w:sz w:val="22"/>
          <w:szCs w:val="20"/>
          <w:lang w:val="cs-CZ"/>
        </w:rPr>
        <w:t>.</w:t>
      </w:r>
    </w:p>
    <w:p w:rsidR="00965199" w:rsidRPr="00ED2778" w:rsidRDefault="00965199"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Předání a převzetí plnění předmětu smlouvy</w:t>
      </w:r>
    </w:p>
    <w:p w:rsidR="00965199" w:rsidRPr="00ED2778" w:rsidRDefault="00965199" w:rsidP="00C04CAF">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Termín předání a převzetí:</w:t>
      </w:r>
    </w:p>
    <w:p w:rsidR="008A131C" w:rsidRPr="008A131C"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dokončit dílo v</w:t>
      </w:r>
      <w:r w:rsidR="00511A96" w:rsidRPr="00ED2778">
        <w:rPr>
          <w:rFonts w:ascii="Palatino Linotype" w:hAnsi="Palatino Linotype"/>
          <w:sz w:val="22"/>
          <w:szCs w:val="22"/>
        </w:rPr>
        <w:t> době plnění, tj. termínech plnění předmětu této smlouvy</w:t>
      </w:r>
      <w:r w:rsidRPr="00ED2778">
        <w:rPr>
          <w:rFonts w:ascii="Palatino Linotype" w:hAnsi="Palatino Linotype"/>
          <w:sz w:val="22"/>
          <w:szCs w:val="22"/>
        </w:rPr>
        <w:t>. Zhotovitel se zavazuje vyzvat objednatele k převzetí díla nebo dokončené části díla (dále také jen jako „</w:t>
      </w:r>
      <w:r w:rsidRPr="00ED2778">
        <w:rPr>
          <w:rFonts w:ascii="Palatino Linotype" w:hAnsi="Palatino Linotype"/>
          <w:b/>
          <w:sz w:val="22"/>
          <w:szCs w:val="22"/>
        </w:rPr>
        <w:t>přejímací řízení díla</w:t>
      </w:r>
      <w:r w:rsidRPr="00ED2778">
        <w:rPr>
          <w:rFonts w:ascii="Palatino Linotype" w:hAnsi="Palatino Linotype"/>
          <w:sz w:val="22"/>
          <w:szCs w:val="22"/>
        </w:rPr>
        <w:t>“) písemně alespoň 5 pracovních dnů předem, a to v místě plnění zápisem do stavebního deníku nebo písemnou výzvou zaslanou na doručovací adresu objednatele příp. elektronicky na e-mail</w:t>
      </w:r>
      <w:r w:rsidRPr="003225F0">
        <w:rPr>
          <w:rFonts w:ascii="Palatino Linotype" w:hAnsi="Palatino Linotype"/>
          <w:sz w:val="22"/>
          <w:szCs w:val="22"/>
        </w:rPr>
        <w:t xml:space="preserve">: </w:t>
      </w:r>
      <w:r w:rsidR="008A131C" w:rsidRPr="008A131C">
        <w:rPr>
          <w:rFonts w:ascii="Palatino Linotype" w:hAnsi="Palatino Linotype"/>
          <w:b/>
          <w:bCs/>
          <w:sz w:val="22"/>
          <w:szCs w:val="22"/>
        </w:rPr>
        <w:t>weinzettl@prum.cz</w:t>
      </w:r>
      <w:r w:rsidR="008A131C">
        <w:rPr>
          <w:rFonts w:ascii="Palatino Linotype" w:hAnsi="Palatino Linotype"/>
          <w:b/>
          <w:bCs/>
          <w:sz w:val="22"/>
          <w:szCs w:val="22"/>
        </w:rPr>
        <w:t xml:space="preserve"> </w:t>
      </w:r>
      <w:r w:rsidRPr="003225F0">
        <w:rPr>
          <w:rFonts w:ascii="Palatino Linotype" w:hAnsi="Palatino Linotype"/>
          <w:sz w:val="22"/>
          <w:szCs w:val="22"/>
        </w:rPr>
        <w:t>s</w:t>
      </w:r>
      <w:r w:rsidRPr="00ED2778">
        <w:rPr>
          <w:rFonts w:ascii="Palatino Linotype" w:hAnsi="Palatino Linotype"/>
          <w:sz w:val="22"/>
          <w:szCs w:val="22"/>
        </w:rPr>
        <w:t xml:space="preserve"> potvrzením o doručení. </w:t>
      </w:r>
    </w:p>
    <w:p w:rsidR="00965199" w:rsidRPr="00ED2778" w:rsidRDefault="00965199" w:rsidP="008A131C">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lastRenderedPageBreak/>
        <w:t>Objednatel má právo nezahájit přejímací řízení díla, není-li na staveništi pořádek, zejména není-li odstraněn odpad vzniklý činností zhotovitele a nejsou-li objednateli řádně předány veškeré doklady nutné ke kolaudaci stavby.</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V případě, že zhotovitel dokončí dílo před termínem sjednaným </w:t>
      </w:r>
      <w:r w:rsidR="00511A96" w:rsidRPr="00ED2778">
        <w:rPr>
          <w:rFonts w:ascii="Palatino Linotype" w:hAnsi="Palatino Linotype"/>
          <w:sz w:val="22"/>
          <w:szCs w:val="22"/>
        </w:rPr>
        <w:t>dle této smlouvy jako termín dokončení díla</w:t>
      </w:r>
      <w:r w:rsidRPr="00ED2778">
        <w:rPr>
          <w:rFonts w:ascii="Palatino Linotype" w:hAnsi="Palatino Linotype"/>
          <w:sz w:val="22"/>
          <w:szCs w:val="22"/>
        </w:rPr>
        <w:t xml:space="preserve">, je povinen dřívější datum dokončení díla objednateli písemně oznámit nejméně 10 pracovních dnů předem a současně jej vyzvat k účasti na přejímacím řízení díla. 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965199" w:rsidRPr="00ED2778" w:rsidRDefault="00965199" w:rsidP="00C04CAF">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Pořízení Soupisu měsíčních prací dle shora uvedeného v této smlouvě a jeho potvrzení zástupcem objednat</w:t>
      </w:r>
      <w:r w:rsidR="00511A96" w:rsidRPr="00ED2778">
        <w:rPr>
          <w:rFonts w:ascii="Palatino Linotype" w:hAnsi="Palatino Linotype"/>
          <w:sz w:val="22"/>
          <w:szCs w:val="22"/>
        </w:rPr>
        <w:t>ele ve věcech technických či TDS</w:t>
      </w:r>
      <w:r w:rsidRPr="00ED2778">
        <w:rPr>
          <w:rFonts w:ascii="Palatino Linotype" w:hAnsi="Palatino Linotype"/>
          <w:sz w:val="22"/>
          <w:szCs w:val="22"/>
        </w:rPr>
        <w:t xml:space="preserve"> za účelem pravidelné fakturace ve smyslu platebních podmínek není předáním a převzetím díla ani jeho části ve smyslu tohoto článku smlouvy.</w:t>
      </w:r>
    </w:p>
    <w:p w:rsidR="00965199" w:rsidRDefault="00965199" w:rsidP="00C04CAF">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Předávací protokol a režim odstranění vad z přejímacího řízení:</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015117" w:rsidRDefault="00015117" w:rsidP="00C04CAF">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Objednatel má právo přizvat k předání a převzetí díla osobu vykonávající TDS (případně též osobu vykonávající autorský dozor projektanta, bude-li to nezbytné k předání a převzetí díla).</w:t>
      </w:r>
    </w:p>
    <w:p w:rsidR="00965199" w:rsidRPr="00ED2778" w:rsidRDefault="00965199" w:rsidP="0085026F">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r w:rsidR="00052A05" w:rsidRPr="00ED2778">
        <w:rPr>
          <w:rFonts w:ascii="Palatino Linotype" w:hAnsi="Palatino Linotype"/>
          <w:sz w:val="22"/>
          <w:szCs w:val="22"/>
        </w:rPr>
        <w:t xml:space="preserve">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Nedojde-li mezi oběma smluvními stranami k dohodě o termínu odstranění vad a nedodělků, pak platí, že vady a nedodělky je zhotovitel povinen odstranit nejpozději do </w:t>
      </w:r>
      <w:r w:rsidR="00015117" w:rsidRPr="00ED2778">
        <w:rPr>
          <w:rFonts w:ascii="Palatino Linotype" w:hAnsi="Palatino Linotype"/>
          <w:sz w:val="22"/>
          <w:szCs w:val="22"/>
        </w:rPr>
        <w:t>14</w:t>
      </w:r>
      <w:r w:rsidRPr="00ED2778">
        <w:rPr>
          <w:rFonts w:ascii="Palatino Linotype" w:hAnsi="Palatino Linotype"/>
          <w:sz w:val="22"/>
          <w:szCs w:val="22"/>
        </w:rPr>
        <w:t xml:space="preserve"> dnů ode dne ukončení přejímacího řízení. Zhotovitel se zavazuje v takto určené lhůtě odstranit veškeré vady a nedodělky i v případě, kdy podle jeho názoru za vady a nedodělky neodpovídá. Zhotoviteli je známo a zavazuje se, že náklady na odstranění veškerých vad a nedodělků včetně případných nákladů vynaložených objednatelem či zhotovitelem pro případ vyhotovení nezbytných znaleckých posudků nese zhotovitel. </w:t>
      </w:r>
      <w:r w:rsidRPr="00ED2778">
        <w:rPr>
          <w:rFonts w:ascii="Palatino Linotype" w:hAnsi="Palatino Linotype"/>
          <w:sz w:val="22"/>
          <w:szCs w:val="22"/>
        </w:rPr>
        <w:lastRenderedPageBreak/>
        <w:t>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rsidR="00965199" w:rsidRPr="00ED2778" w:rsidRDefault="00965199" w:rsidP="00C04CAF">
      <w:pPr>
        <w:pStyle w:val="Odstavecseseznamem"/>
        <w:numPr>
          <w:ilvl w:val="1"/>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rsidR="00965199" w:rsidRPr="008A131C" w:rsidRDefault="00965199" w:rsidP="00C04CAF">
      <w:pPr>
        <w:pStyle w:val="Odstavecseseznamem"/>
        <w:numPr>
          <w:ilvl w:val="0"/>
          <w:numId w:val="25"/>
        </w:numPr>
        <w:spacing w:before="60"/>
        <w:ind w:left="568" w:hanging="284"/>
        <w:jc w:val="both"/>
        <w:rPr>
          <w:rFonts w:ascii="Palatino Linotype" w:hAnsi="Palatino Linotype"/>
          <w:b/>
          <w:sz w:val="22"/>
          <w:szCs w:val="22"/>
        </w:rPr>
      </w:pPr>
      <w:r w:rsidRPr="00ED2778">
        <w:rPr>
          <w:rFonts w:ascii="Palatino Linotype" w:hAnsi="Palatino Linotype"/>
          <w:sz w:val="22"/>
          <w:szCs w:val="22"/>
        </w:rPr>
        <w:t>Zhotovitel bere na vědomí, že objednatel není povinen převzít dílo, které vykazuje vady a nedodělky bránící jeho řádnému užívání a toto po něm nelze požadovat.</w:t>
      </w:r>
    </w:p>
    <w:p w:rsidR="008A131C" w:rsidRPr="008A131C" w:rsidRDefault="008A131C" w:rsidP="008A131C">
      <w:pPr>
        <w:pStyle w:val="Odstavecseseznamem"/>
        <w:spacing w:before="60"/>
        <w:ind w:left="568"/>
        <w:jc w:val="both"/>
        <w:rPr>
          <w:rFonts w:ascii="Palatino Linotype" w:hAnsi="Palatino Linotype"/>
          <w:b/>
          <w:sz w:val="6"/>
          <w:szCs w:val="6"/>
        </w:rPr>
      </w:pPr>
    </w:p>
    <w:p w:rsidR="00AF77ED" w:rsidRPr="00ED2778" w:rsidRDefault="00AF77ED" w:rsidP="00AF77ED">
      <w:pPr>
        <w:ind w:left="567" w:hanging="567"/>
        <w:jc w:val="center"/>
        <w:rPr>
          <w:rFonts w:ascii="Palatino Linotype" w:hAnsi="Palatino Linotype"/>
          <w:b/>
          <w:sz w:val="22"/>
          <w:szCs w:val="22"/>
        </w:rPr>
      </w:pPr>
      <w:r w:rsidRPr="00ED2778">
        <w:rPr>
          <w:rFonts w:ascii="Palatino Linotype" w:hAnsi="Palatino Linotype"/>
          <w:b/>
          <w:bCs/>
          <w:sz w:val="22"/>
          <w:szCs w:val="22"/>
        </w:rPr>
        <w:t xml:space="preserve">Článek </w:t>
      </w:r>
      <w:r w:rsidRPr="00ED2778">
        <w:rPr>
          <w:rFonts w:ascii="Palatino Linotype" w:hAnsi="Palatino Linotype"/>
          <w:b/>
          <w:sz w:val="22"/>
          <w:szCs w:val="22"/>
        </w:rPr>
        <w:t>XIV.</w:t>
      </w:r>
    </w:p>
    <w:p w:rsidR="00AF77ED" w:rsidRPr="00ED2778" w:rsidRDefault="00AF77ED" w:rsidP="00AF77ED">
      <w:pPr>
        <w:spacing w:after="120"/>
        <w:ind w:left="567" w:hanging="567"/>
        <w:jc w:val="center"/>
        <w:rPr>
          <w:rFonts w:ascii="Palatino Linotype" w:hAnsi="Palatino Linotype"/>
          <w:b/>
          <w:sz w:val="22"/>
          <w:szCs w:val="22"/>
        </w:rPr>
      </w:pPr>
      <w:r w:rsidRPr="00ED2778">
        <w:rPr>
          <w:rFonts w:ascii="Palatino Linotype" w:hAnsi="Palatino Linotype"/>
          <w:b/>
          <w:sz w:val="22"/>
          <w:szCs w:val="22"/>
        </w:rPr>
        <w:t>Vlastnické právo k zhotovované věci a nebezpečí škody na ní</w:t>
      </w:r>
    </w:p>
    <w:p w:rsidR="00AF77ED" w:rsidRPr="00ED2778" w:rsidRDefault="00AF77ED" w:rsidP="00C04CAF">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Vlastníkem zhotovovaného díla</w:t>
      </w:r>
      <w:r w:rsidR="00CA739F"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je objednatel. Nebezpečí škody na zhotovované</w:t>
      </w:r>
      <w:r w:rsidR="00CA739F" w:rsidRPr="00ED2778">
        <w:rPr>
          <w:rFonts w:ascii="Palatino Linotype" w:hAnsi="Palatino Linotype"/>
          <w:sz w:val="22"/>
          <w:szCs w:val="22"/>
        </w:rPr>
        <w:t>m díle (stavbě)</w:t>
      </w:r>
      <w:r w:rsidRPr="00ED2778">
        <w:rPr>
          <w:rFonts w:ascii="Palatino Linotype" w:hAnsi="Palatino Linotype"/>
          <w:sz w:val="22"/>
          <w:szCs w:val="22"/>
        </w:rPr>
        <w:t xml:space="preserve"> nese od počátku až do předání a převzetí dokončeného díla</w:t>
      </w:r>
      <w:r w:rsidR="00CA739F" w:rsidRPr="00ED2778">
        <w:rPr>
          <w:rFonts w:ascii="Palatino Linotype" w:hAnsi="Palatino Linotype"/>
          <w:sz w:val="22"/>
          <w:szCs w:val="22"/>
        </w:rPr>
        <w:t xml:space="preserve"> (stavby)</w:t>
      </w:r>
      <w:r w:rsidRPr="00ED2778">
        <w:rPr>
          <w:rFonts w:ascii="Palatino Linotype" w:hAnsi="Palatino Linotype"/>
          <w:sz w:val="22"/>
          <w:szCs w:val="22"/>
        </w:rPr>
        <w:t xml:space="preserve"> zhotovitel.</w:t>
      </w:r>
      <w:r w:rsidRPr="00ED2778">
        <w:rPr>
          <w:rFonts w:ascii="Palatino Linotype" w:hAnsi="Palatino Linotype" w:cs="Arial"/>
          <w:sz w:val="22"/>
          <w:szCs w:val="22"/>
        </w:rPr>
        <w:t xml:space="preserve"> </w:t>
      </w:r>
    </w:p>
    <w:p w:rsidR="00AF77ED" w:rsidRPr="008A131C" w:rsidRDefault="00AF77ED" w:rsidP="00C04CAF">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w:t>
      </w:r>
      <w:r w:rsidR="00082DC1">
        <w:rPr>
          <w:rFonts w:ascii="Palatino Linotype" w:hAnsi="Palatino Linotype"/>
          <w:sz w:val="22"/>
          <w:szCs w:val="22"/>
        </w:rPr>
        <w:t>činností, nebo činností jeho pod</w:t>
      </w:r>
      <w:r w:rsidRPr="00ED2778">
        <w:rPr>
          <w:rFonts w:ascii="Palatino Linotype" w:hAnsi="Palatino Linotype"/>
          <w:sz w:val="22"/>
          <w:szCs w:val="22"/>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8A131C" w:rsidRPr="008A131C" w:rsidRDefault="008A131C" w:rsidP="008A131C">
      <w:pPr>
        <w:pStyle w:val="Odstavecseseznamem"/>
        <w:spacing w:before="60" w:after="60"/>
        <w:ind w:left="568"/>
        <w:jc w:val="both"/>
        <w:rPr>
          <w:rFonts w:ascii="Palatino Linotype" w:hAnsi="Palatino Linotype"/>
          <w:b/>
          <w:sz w:val="6"/>
          <w:szCs w:val="6"/>
        </w:rPr>
      </w:pPr>
    </w:p>
    <w:p w:rsidR="00F47704" w:rsidRPr="00ED2778" w:rsidRDefault="0035056D" w:rsidP="00780497">
      <w:pPr>
        <w:pStyle w:val="Nadpis1"/>
        <w:ind w:left="454" w:hanging="454"/>
        <w:rPr>
          <w:rFonts w:ascii="Palatino Linotype" w:hAnsi="Palatino Linotype" w:cs="Calibri"/>
          <w:sz w:val="22"/>
          <w:szCs w:val="22"/>
        </w:rPr>
      </w:pPr>
      <w:r w:rsidRPr="00ED2778">
        <w:rPr>
          <w:rFonts w:ascii="Palatino Linotype" w:hAnsi="Palatino Linotype" w:cs="Calibri"/>
          <w:sz w:val="22"/>
          <w:szCs w:val="22"/>
        </w:rPr>
        <w:t>Čl</w:t>
      </w:r>
      <w:r w:rsidR="00F47704" w:rsidRPr="00ED2778">
        <w:rPr>
          <w:rFonts w:ascii="Palatino Linotype" w:hAnsi="Palatino Linotype" w:cs="Calibri"/>
          <w:sz w:val="22"/>
          <w:szCs w:val="22"/>
        </w:rPr>
        <w:t xml:space="preserve">ánek </w:t>
      </w:r>
      <w:r w:rsidR="00944028" w:rsidRPr="00ED2778">
        <w:rPr>
          <w:rFonts w:ascii="Palatino Linotype" w:hAnsi="Palatino Linotype" w:cs="Calibri"/>
          <w:sz w:val="22"/>
          <w:szCs w:val="22"/>
        </w:rPr>
        <w:t>X</w:t>
      </w:r>
      <w:r w:rsidR="00A540D0" w:rsidRPr="00ED2778">
        <w:rPr>
          <w:rFonts w:ascii="Palatino Linotype" w:hAnsi="Palatino Linotype" w:cs="Calibri"/>
          <w:sz w:val="22"/>
          <w:szCs w:val="22"/>
        </w:rPr>
        <w:t>V.</w:t>
      </w:r>
    </w:p>
    <w:p w:rsidR="00F47704" w:rsidRPr="00ED2778" w:rsidRDefault="00F47704" w:rsidP="00780497">
      <w:pPr>
        <w:pStyle w:val="Nadpis1"/>
        <w:spacing w:after="120"/>
        <w:ind w:left="454" w:hanging="454"/>
        <w:rPr>
          <w:rFonts w:ascii="Palatino Linotype" w:hAnsi="Palatino Linotype" w:cs="Calibri"/>
          <w:sz w:val="22"/>
          <w:szCs w:val="22"/>
        </w:rPr>
      </w:pPr>
      <w:r w:rsidRPr="00ED2778">
        <w:rPr>
          <w:rFonts w:ascii="Palatino Linotype" w:hAnsi="Palatino Linotype" w:cs="Calibri"/>
          <w:sz w:val="22"/>
          <w:szCs w:val="22"/>
        </w:rPr>
        <w:t>Bankovní záruky</w:t>
      </w:r>
    </w:p>
    <w:p w:rsidR="008A131C" w:rsidRDefault="008A131C" w:rsidP="008A131C">
      <w:pPr>
        <w:pStyle w:val="Odstavecseseznamem"/>
        <w:numPr>
          <w:ilvl w:val="0"/>
          <w:numId w:val="26"/>
        </w:numPr>
        <w:spacing w:before="60" w:after="60"/>
        <w:jc w:val="both"/>
        <w:rPr>
          <w:rFonts w:ascii="Palatino Linotype" w:hAnsi="Palatino Linotype" w:cs="Arial"/>
          <w:sz w:val="22"/>
          <w:szCs w:val="22"/>
        </w:rPr>
      </w:pPr>
      <w:r>
        <w:rPr>
          <w:rFonts w:ascii="Palatino Linotype" w:hAnsi="Palatino Linotype" w:cs="Arial"/>
          <w:sz w:val="22"/>
          <w:szCs w:val="22"/>
        </w:rPr>
        <w:t>Objednatel bankovní záruky po Dodavateli nepožaduje.</w:t>
      </w:r>
    </w:p>
    <w:p w:rsidR="008A131C" w:rsidRPr="008A131C" w:rsidRDefault="008A131C" w:rsidP="008A131C">
      <w:pPr>
        <w:pStyle w:val="Odstavecseseznamem"/>
        <w:spacing w:before="60" w:after="60"/>
        <w:ind w:left="567"/>
        <w:jc w:val="both"/>
        <w:rPr>
          <w:rFonts w:ascii="Palatino Linotype" w:hAnsi="Palatino Linotype" w:cs="Arial"/>
          <w:sz w:val="6"/>
          <w:szCs w:val="6"/>
        </w:rPr>
      </w:pPr>
    </w:p>
    <w:p w:rsidR="006138D9" w:rsidRPr="00ED2778" w:rsidRDefault="006138D9" w:rsidP="006138D9">
      <w:pPr>
        <w:pStyle w:val="Nadpis1"/>
        <w:ind w:left="454" w:hanging="454"/>
        <w:rPr>
          <w:rFonts w:ascii="Palatino Linotype" w:hAnsi="Palatino Linotype" w:cs="Calibri"/>
          <w:sz w:val="22"/>
        </w:rPr>
      </w:pPr>
      <w:r w:rsidRPr="00ED2778">
        <w:rPr>
          <w:rFonts w:ascii="Palatino Linotype" w:hAnsi="Palatino Linotype" w:cs="Calibri"/>
          <w:sz w:val="22"/>
        </w:rPr>
        <w:t>Článek XVI.</w:t>
      </w:r>
    </w:p>
    <w:p w:rsidR="006138D9" w:rsidRPr="00ED2778" w:rsidRDefault="006138D9" w:rsidP="006138D9">
      <w:pPr>
        <w:pStyle w:val="Nadpis1"/>
        <w:spacing w:after="120"/>
        <w:ind w:left="454" w:hanging="454"/>
        <w:rPr>
          <w:rFonts w:ascii="Palatino Linotype" w:hAnsi="Palatino Linotype" w:cs="Calibri"/>
          <w:sz w:val="22"/>
        </w:rPr>
      </w:pPr>
      <w:r w:rsidRPr="00ED2778">
        <w:rPr>
          <w:rFonts w:ascii="Palatino Linotype" w:hAnsi="Palatino Linotype" w:cs="Calibri"/>
          <w:sz w:val="22"/>
        </w:rPr>
        <w:t xml:space="preserve">Záruka za </w:t>
      </w:r>
      <w:r w:rsidR="00AA2E3D" w:rsidRPr="00ED2778">
        <w:rPr>
          <w:rFonts w:ascii="Palatino Linotype" w:hAnsi="Palatino Linotype" w:cs="Calibri"/>
          <w:sz w:val="22"/>
        </w:rPr>
        <w:t xml:space="preserve">jakost díla </w:t>
      </w:r>
      <w:r w:rsidRPr="00ED2778">
        <w:rPr>
          <w:rFonts w:ascii="Palatino Linotype" w:hAnsi="Palatino Linotype" w:cs="Calibri"/>
          <w:sz w:val="22"/>
        </w:rPr>
        <w:t>a reklamační podmínky</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Záruka za jakost</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poskytuje na dílo záruku za jakost, kterou se zavazuje a zároveň garantuje, že veškeré jeho části budou po celou dobu trvání záruční doby bez vad, budou mít vlastnosti předpokládané projektovou dokumentací, položkovým rozpočtem díla, touto smlouvou, technickými normami a právními předpisy platnými a účinnými v době předání a převzetí plnění předmětu smlouvy, a dále, že dílo bude způsobilé k řádnému užívání a k účelu odpovídajícímu určení stavby dle této smlouvy.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Zhotovitel odpovídá za vady díla, které má dílo v okamžiku předání a převzetí díla objednatelem a projeví se v průběhu záruční doby poskytované záruky za jakost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bCs/>
          <w:sz w:val="22"/>
          <w:szCs w:val="22"/>
        </w:rPr>
        <w:t>Záruční doba v rámci zhotovitelem poskytované záruky za jakost je</w:t>
      </w:r>
      <w:r w:rsidRPr="00ED2778">
        <w:rPr>
          <w:rFonts w:ascii="Palatino Linotype" w:hAnsi="Palatino Linotype"/>
          <w:sz w:val="22"/>
          <w:szCs w:val="22"/>
        </w:rPr>
        <w:t xml:space="preserve"> na základě ujednání smluvní stran stanovena v délce:</w:t>
      </w:r>
    </w:p>
    <w:p w:rsidR="006138D9" w:rsidRPr="00ED2778" w:rsidRDefault="00673445" w:rsidP="00C04CAF">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Pr>
          <w:rFonts w:ascii="Palatino Linotype" w:hAnsi="Palatino Linotype"/>
          <w:b/>
          <w:sz w:val="22"/>
          <w:szCs w:val="22"/>
        </w:rPr>
        <w:t>60</w:t>
      </w:r>
      <w:r w:rsidR="006138D9" w:rsidRPr="0085026F">
        <w:rPr>
          <w:rFonts w:ascii="Palatino Linotype" w:hAnsi="Palatino Linotype" w:cs="Palatino Linotype"/>
          <w:b/>
          <w:bCs/>
          <w:color w:val="000000"/>
          <w:sz w:val="22"/>
          <w:szCs w:val="22"/>
        </w:rPr>
        <w:t xml:space="preserve"> </w:t>
      </w:r>
      <w:r w:rsidR="006138D9" w:rsidRPr="00ED2778">
        <w:rPr>
          <w:rFonts w:ascii="Palatino Linotype" w:hAnsi="Palatino Linotype" w:cs="Palatino Linotype"/>
          <w:b/>
          <w:bCs/>
          <w:color w:val="000000"/>
          <w:sz w:val="22"/>
          <w:szCs w:val="22"/>
        </w:rPr>
        <w:t>měsíců na stavební část a veškeré stavební práce v rámci realizovaného díla dle této smlouvy;</w:t>
      </w:r>
    </w:p>
    <w:p w:rsidR="006138D9" w:rsidRDefault="00673445" w:rsidP="00C04CAF">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Pr>
          <w:rFonts w:ascii="Palatino Linotype" w:hAnsi="Palatino Linotype"/>
          <w:b/>
          <w:sz w:val="22"/>
          <w:szCs w:val="22"/>
        </w:rPr>
        <w:t>24</w:t>
      </w:r>
      <w:r w:rsidR="0085026F">
        <w:rPr>
          <w:rFonts w:ascii="Palatino Linotype" w:hAnsi="Palatino Linotype"/>
          <w:sz w:val="22"/>
          <w:szCs w:val="22"/>
        </w:rPr>
        <w:t xml:space="preserve"> </w:t>
      </w:r>
      <w:r w:rsidR="006138D9" w:rsidRPr="00ED2778">
        <w:rPr>
          <w:rFonts w:ascii="Palatino Linotype" w:hAnsi="Palatino Linotype" w:cs="Palatino Linotype"/>
          <w:b/>
          <w:bCs/>
          <w:color w:val="000000"/>
          <w:sz w:val="22"/>
          <w:szCs w:val="22"/>
        </w:rPr>
        <w:t>měsíců na všechny položky technologických a technických zařízení (není-li výrobcem garantována záruka delší).</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neodpovídá pouze za ty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stavby, které byly způsobeny objednatelem v důsledku nevhodného užívání stavby, nebo v důsledku vyšší moci.</w:t>
      </w:r>
    </w:p>
    <w:p w:rsidR="006138D9" w:rsidRPr="00606B70"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606B70">
        <w:rPr>
          <w:rFonts w:ascii="Palatino Linotype" w:hAnsi="Palatino Linotype"/>
          <w:sz w:val="22"/>
          <w:szCs w:val="22"/>
        </w:rPr>
        <w:t xml:space="preserve">Záruční doby počínají běžet dnem následujícím po podpisu protokolu o předání a převzetí </w:t>
      </w:r>
      <w:r w:rsidR="004D1A4A" w:rsidRPr="00606B70">
        <w:rPr>
          <w:rFonts w:ascii="Palatino Linotype" w:hAnsi="Palatino Linotype"/>
          <w:sz w:val="22"/>
          <w:szCs w:val="22"/>
        </w:rPr>
        <w:t>řádně dokončeného díla objednatelem bez jakýchkoliv vad a nedodělků</w:t>
      </w:r>
      <w:r w:rsidR="00606B70" w:rsidRPr="00606B70">
        <w:rPr>
          <w:rFonts w:ascii="Palatino Linotype" w:hAnsi="Palatino Linotype"/>
          <w:sz w:val="22"/>
          <w:szCs w:val="22"/>
        </w:rPr>
        <w:t>.</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bookmarkStart w:id="2" w:name="_GoBack"/>
      <w:bookmarkEnd w:id="2"/>
      <w:r w:rsidRPr="00ED2778">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uplatnění reklamace:</w:t>
      </w:r>
    </w:p>
    <w:p w:rsidR="004D1A4A"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či jím zmocněná osoba, jsou povinni vady reklamovat u zhotovitele bez zbytečného odkladu po jejich zjištění. Oznámení (reklamaci) odešle </w:t>
      </w:r>
      <w:r w:rsidR="004D1A4A" w:rsidRPr="00ED2778">
        <w:rPr>
          <w:rFonts w:ascii="Palatino Linotype" w:hAnsi="Palatino Linotype"/>
          <w:sz w:val="22"/>
          <w:szCs w:val="22"/>
        </w:rPr>
        <w:t xml:space="preserve">objednatel </w:t>
      </w:r>
      <w:r w:rsidRPr="00ED2778">
        <w:rPr>
          <w:rFonts w:ascii="Palatino Linotype" w:hAnsi="Palatino Linotype"/>
          <w:sz w:val="22"/>
          <w:szCs w:val="22"/>
        </w:rPr>
        <w:t xml:space="preserve">na adresu zhotovitele uvedenou v čl. I. této smlouvy, resp. na adresu sídla zhotovitele uvedenou aktuálně ve veřejně dostupné evidenci, do které je zhotovitel na základě obecně závazného právního předpisu zapsán nebo na jinou známou adresu. </w:t>
      </w:r>
    </w:p>
    <w:p w:rsidR="004D1A4A" w:rsidRPr="00ED2778" w:rsidRDefault="006138D9" w:rsidP="004D1A4A">
      <w:pPr>
        <w:pStyle w:val="Odstavecseseznamem"/>
        <w:spacing w:before="60" w:after="60"/>
        <w:ind w:left="568"/>
        <w:jc w:val="both"/>
        <w:rPr>
          <w:rFonts w:ascii="Palatino Linotype" w:hAnsi="Palatino Linotype"/>
          <w:sz w:val="22"/>
          <w:szCs w:val="22"/>
          <w:lang w:eastAsia="ar-SA"/>
        </w:rPr>
      </w:pPr>
      <w:r w:rsidRPr="00ED2778">
        <w:rPr>
          <w:rFonts w:ascii="Palatino Linotype" w:hAnsi="Palatino Linotype"/>
          <w:sz w:val="22"/>
          <w:szCs w:val="22"/>
        </w:rPr>
        <w:t xml:space="preserve">Reklamaci je možné provést též prostřednictvím e-mailové adresy zhotovitele určené zhotovitelem pro oficiální příjem elektronické pošty, tj. na </w:t>
      </w:r>
      <w:proofErr w:type="gramStart"/>
      <w:r w:rsidRPr="00ED2778">
        <w:rPr>
          <w:rFonts w:ascii="Palatino Linotype" w:hAnsi="Palatino Linotype"/>
          <w:sz w:val="22"/>
          <w:szCs w:val="22"/>
        </w:rPr>
        <w:t xml:space="preserve">adresu: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proofErr w:type="gramEnd"/>
      <w:r w:rsidR="00AA2E3D" w:rsidRPr="00ED2778">
        <w:rPr>
          <w:rFonts w:ascii="Palatino Linotype" w:hAnsi="Palatino Linotype"/>
          <w:b/>
          <w:sz w:val="22"/>
          <w:szCs w:val="22"/>
          <w:highlight w:val="red"/>
          <w:lang w:eastAsia="ar-SA"/>
        </w:rPr>
        <w:t>………………</w:t>
      </w:r>
      <w:r w:rsidR="00AA2E3D" w:rsidRPr="00ED2778">
        <w:rPr>
          <w:rFonts w:ascii="Palatino Linotype" w:hAnsi="Palatino Linotype"/>
          <w:sz w:val="22"/>
          <w:szCs w:val="22"/>
          <w:lang w:eastAsia="ar-SA"/>
        </w:rPr>
        <w:t xml:space="preserve">. </w:t>
      </w:r>
    </w:p>
    <w:p w:rsidR="004D1A4A" w:rsidRPr="00ED2778" w:rsidRDefault="006138D9" w:rsidP="004D1A4A">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V případě reklamace havarijních vad díla postačuje pouhé ústní oznámení objednatele o výskytu takovéto vady zhotoviteli, a to na tel. čísle zhotovitele: +</w:t>
      </w:r>
      <w:proofErr w:type="gramStart"/>
      <w:r w:rsidRPr="00ED2778">
        <w:rPr>
          <w:rFonts w:ascii="Palatino Linotype" w:hAnsi="Palatino Linotype"/>
          <w:sz w:val="22"/>
          <w:szCs w:val="22"/>
        </w:rPr>
        <w:t xml:space="preserve">420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proofErr w:type="gramEnd"/>
      <w:r w:rsidR="00AA2E3D" w:rsidRPr="00ED2778">
        <w:rPr>
          <w:rFonts w:ascii="Palatino Linotype" w:hAnsi="Palatino Linotype"/>
          <w:b/>
          <w:sz w:val="22"/>
          <w:szCs w:val="22"/>
          <w:highlight w:val="red"/>
          <w:lang w:eastAsia="ar-SA"/>
        </w:rPr>
        <w:t>………………</w:t>
      </w:r>
      <w:r w:rsidRPr="00ED2778">
        <w:rPr>
          <w:rFonts w:ascii="Palatino Linotype" w:hAnsi="Palatino Linotype"/>
          <w:b/>
          <w:sz w:val="22"/>
          <w:szCs w:val="22"/>
        </w:rPr>
        <w:t>.</w:t>
      </w:r>
      <w:r w:rsidRPr="00ED2778">
        <w:rPr>
          <w:rFonts w:ascii="Palatino Linotype" w:hAnsi="Palatino Linotype"/>
          <w:sz w:val="22"/>
          <w:szCs w:val="22"/>
        </w:rPr>
        <w:t xml:space="preserve"> </w:t>
      </w:r>
    </w:p>
    <w:p w:rsidR="004D1A4A" w:rsidRPr="00ED2778" w:rsidRDefault="006138D9" w:rsidP="004D1A4A">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Zhotovitel je povinen pro účely reklamace vad díla</w:t>
      </w:r>
      <w:r w:rsidR="004D1A4A" w:rsidRPr="00ED2778">
        <w:rPr>
          <w:rFonts w:ascii="Palatino Linotype" w:hAnsi="Palatino Linotype"/>
          <w:sz w:val="22"/>
          <w:szCs w:val="22"/>
        </w:rPr>
        <w:t xml:space="preserve"> a oznamování vad díla</w:t>
      </w:r>
      <w:r w:rsidRPr="00ED2778">
        <w:rPr>
          <w:rFonts w:ascii="Palatino Linotype" w:hAnsi="Palatino Linotype"/>
          <w:sz w:val="22"/>
          <w:szCs w:val="22"/>
        </w:rPr>
        <w:t xml:space="preserve"> objednateli po celou dobu trvání záruční doby sdělovat a aktualizovat příslušnou e-mailovou adresu a zajistit nepřetržité a funkční telefonické spojení</w:t>
      </w:r>
      <w:r w:rsidR="004D1A4A" w:rsidRPr="00ED2778">
        <w:rPr>
          <w:rFonts w:ascii="Palatino Linotype" w:hAnsi="Palatino Linotype"/>
          <w:sz w:val="22"/>
          <w:szCs w:val="22"/>
        </w:rPr>
        <w:t xml:space="preserve"> dle shora uvedeného</w:t>
      </w:r>
      <w:r w:rsidRPr="00ED2778">
        <w:rPr>
          <w:rFonts w:ascii="Palatino Linotype" w:hAnsi="Palatino Linotype"/>
          <w:sz w:val="22"/>
          <w:szCs w:val="22"/>
        </w:rPr>
        <w:t xml:space="preserve">. V reklamaci je objednatel povinen popsat vady díla nebo alespoň uvést, jak se tyto vady projevují.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v</w:t>
      </w:r>
      <w:r w:rsidR="004D1A4A" w:rsidRPr="00ED2778">
        <w:rPr>
          <w:rFonts w:ascii="Palatino Linotype" w:hAnsi="Palatino Linotype"/>
          <w:sz w:val="22"/>
          <w:szCs w:val="22"/>
        </w:rPr>
        <w:t> </w:t>
      </w:r>
      <w:r w:rsidRPr="00ED2778">
        <w:rPr>
          <w:rFonts w:ascii="Palatino Linotype" w:hAnsi="Palatino Linotype"/>
          <w:sz w:val="22"/>
          <w:szCs w:val="22"/>
        </w:rPr>
        <w:t>reklamaci</w:t>
      </w:r>
      <w:r w:rsidR="004D1A4A" w:rsidRPr="00ED2778">
        <w:rPr>
          <w:rFonts w:ascii="Palatino Linotype" w:hAnsi="Palatino Linotype"/>
          <w:sz w:val="22"/>
          <w:szCs w:val="22"/>
        </w:rPr>
        <w:t xml:space="preserve"> příslušné vady a oznámení vady zhotoviteli</w:t>
      </w:r>
      <w:r w:rsidRPr="00ED2778">
        <w:rPr>
          <w:rFonts w:ascii="Palatino Linotype" w:hAnsi="Palatino Linotype"/>
          <w:sz w:val="22"/>
          <w:szCs w:val="22"/>
        </w:rPr>
        <w:t xml:space="preserve"> uvede také, jakým způsobem požaduje sjednat nápravu. Objednatel je oprávněn v rámci reklamace díla požadovat: </w:t>
      </w:r>
    </w:p>
    <w:p w:rsidR="006138D9" w:rsidRPr="00ED2778" w:rsidRDefault="006138D9" w:rsidP="00C04CAF">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dodáním náhradního plnění</w:t>
      </w:r>
      <w:r w:rsidR="004D1A4A" w:rsidRPr="00ED2778">
        <w:rPr>
          <w:rFonts w:ascii="Palatino Linotype" w:hAnsi="Palatino Linotype" w:cs="Calibri"/>
          <w:sz w:val="22"/>
          <w:szCs w:val="22"/>
        </w:rPr>
        <w:t xml:space="preserve"> (výměny díla či výměny vadné části </w:t>
      </w:r>
      <w:proofErr w:type="gramStart"/>
      <w:r w:rsidR="004D1A4A" w:rsidRPr="00ED2778">
        <w:rPr>
          <w:rFonts w:ascii="Palatino Linotype" w:hAnsi="Palatino Linotype" w:cs="Calibri"/>
          <w:sz w:val="22"/>
          <w:szCs w:val="22"/>
        </w:rPr>
        <w:t xml:space="preserve">díla) </w:t>
      </w:r>
      <w:r w:rsidRPr="00ED2778">
        <w:rPr>
          <w:rFonts w:ascii="Palatino Linotype" w:hAnsi="Palatino Linotype" w:cs="Calibri"/>
          <w:sz w:val="22"/>
          <w:szCs w:val="22"/>
        </w:rPr>
        <w:t>(</w:t>
      </w:r>
      <w:r w:rsidR="004D1A4A" w:rsidRPr="00ED2778">
        <w:rPr>
          <w:rFonts w:ascii="Palatino Linotype" w:hAnsi="Palatino Linotype" w:cs="Calibri"/>
          <w:sz w:val="22"/>
          <w:szCs w:val="22"/>
        </w:rPr>
        <w:t>zejména</w:t>
      </w:r>
      <w:proofErr w:type="gramEnd"/>
      <w:r w:rsidR="004D1A4A" w:rsidRPr="00ED2778">
        <w:rPr>
          <w:rFonts w:ascii="Palatino Linotype" w:hAnsi="Palatino Linotype" w:cs="Calibri"/>
          <w:sz w:val="22"/>
          <w:szCs w:val="22"/>
        </w:rPr>
        <w:t xml:space="preserve"> </w:t>
      </w:r>
      <w:r w:rsidRPr="00ED2778">
        <w:rPr>
          <w:rFonts w:ascii="Palatino Linotype" w:hAnsi="Palatino Linotype" w:cs="Calibri"/>
          <w:sz w:val="22"/>
          <w:szCs w:val="22"/>
        </w:rPr>
        <w:t>u vad materiálů, zařízení, strojů apod.);</w:t>
      </w:r>
    </w:p>
    <w:p w:rsidR="006138D9" w:rsidRPr="00ED2778" w:rsidRDefault="006138D9" w:rsidP="00C04CAF">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opravou, je-li vada odstranitelná;</w:t>
      </w:r>
    </w:p>
    <w:p w:rsidR="006138D9" w:rsidRPr="00ED2778" w:rsidRDefault="006138D9" w:rsidP="00C04CAF">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lastRenderedPageBreak/>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r w:rsidR="004D1A4A" w:rsidRPr="00ED2778">
        <w:rPr>
          <w:rFonts w:ascii="Palatino Linotype" w:hAnsi="Palatino Linotype" w:cs="Calibri"/>
          <w:sz w:val="22"/>
          <w:szCs w:val="22"/>
        </w:rPr>
        <w:t>.</w:t>
      </w:r>
    </w:p>
    <w:p w:rsidR="00FE5542" w:rsidRDefault="00FE5542" w:rsidP="004D1A4A">
      <w:pPr>
        <w:spacing w:before="60" w:after="60"/>
        <w:ind w:left="567"/>
        <w:jc w:val="both"/>
        <w:rPr>
          <w:rFonts w:ascii="Palatino Linotype" w:hAnsi="Palatino Linotype"/>
          <w:sz w:val="22"/>
          <w:szCs w:val="22"/>
        </w:rPr>
      </w:pPr>
      <w:r w:rsidRPr="00ED2778">
        <w:rPr>
          <w:rFonts w:ascii="Palatino Linotype" w:hAnsi="Palatino Linotype"/>
          <w:sz w:val="22"/>
          <w:szCs w:val="22"/>
        </w:rPr>
        <w:t>Způsob vyřízení reklamace je objednateli dán na výběr s tím, že uvedené způsoby je možné vzájemně kombinovat.</w:t>
      </w:r>
    </w:p>
    <w:p w:rsidR="006138D9" w:rsidRPr="00ED2778" w:rsidRDefault="004D1A4A" w:rsidP="00FE5542">
      <w:pPr>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Pro případ, že objednatel neuvede při reklamaci vady nárok, který uplatňuje vůči zhotoviteli z důvodu existence vad díla a jeho částí, platí, že objednatel požaduje v prvé řadě </w:t>
      </w:r>
      <w:r w:rsidR="00FE5542" w:rsidRPr="00ED2778">
        <w:rPr>
          <w:rFonts w:ascii="Palatino Linotype" w:hAnsi="Palatino Linotype" w:cs="Calibri"/>
          <w:sz w:val="22"/>
          <w:szCs w:val="22"/>
        </w:rPr>
        <w:t>odstranění vady dodáním náhradního plnění (výměny díla či výměny vadné části díla)</w:t>
      </w:r>
      <w:r w:rsidRPr="00ED2778">
        <w:rPr>
          <w:rFonts w:ascii="Palatino Linotype" w:hAnsi="Palatino Linotype"/>
          <w:sz w:val="22"/>
          <w:szCs w:val="22"/>
        </w:rPr>
        <w:t>. Tam, kde nebude možné provést</w:t>
      </w:r>
      <w:r w:rsidR="00FE5542" w:rsidRPr="00ED2778">
        <w:rPr>
          <w:rFonts w:ascii="Palatino Linotype" w:hAnsi="Palatino Linotype"/>
          <w:sz w:val="22"/>
          <w:szCs w:val="22"/>
        </w:rPr>
        <w:t xml:space="preserve"> takovou</w:t>
      </w:r>
      <w:r w:rsidRPr="00ED2778">
        <w:rPr>
          <w:rFonts w:ascii="Palatino Linotype" w:hAnsi="Palatino Linotype"/>
          <w:sz w:val="22"/>
          <w:szCs w:val="22"/>
        </w:rPr>
        <w:t xml:space="preserve"> výměnu vadných částí díla, platí, že objednatel požaduje provedení jejich bezplatné opravy.</w:t>
      </w:r>
      <w:r w:rsidR="00FE5542" w:rsidRPr="00ED2778">
        <w:rPr>
          <w:rFonts w:ascii="Palatino Linotype" w:hAnsi="Palatino Linotype"/>
          <w:sz w:val="22"/>
          <w:szCs w:val="22"/>
        </w:rPr>
        <w:t xml:space="preserve"> Tam, kde nebude možné provést ani výměnu ani opravu vadné části díla, platí, že objednatel požaduje poskytnutí přiměřené slevy ze sjednané ceny díla.</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Za havarijní vadu je objednatel oprávněn označit takovou vadu, která svými následky brání řádnému užívání díla (stavby) k účelu sjednanému touto smlouvou, nebo dochází-li v důsledku této vady k omezení běžného provozu díla, nebo v důsledku výskytu takovéto vady hrozí objednateli nebo třetím osobám vznik škody.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Podmínky odstranění reklamovaných vad:</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musí vždy písemně sdělit objednateli v jakém termínu </w:t>
      </w:r>
      <w:proofErr w:type="gramStart"/>
      <w:r w:rsidRPr="00ED2778">
        <w:rPr>
          <w:rFonts w:ascii="Palatino Linotype" w:hAnsi="Palatino Linotype"/>
          <w:sz w:val="22"/>
          <w:szCs w:val="22"/>
        </w:rPr>
        <w:t>vadu(y) odstraní</w:t>
      </w:r>
      <w:proofErr w:type="gramEnd"/>
      <w:r w:rsidRPr="00ED2778">
        <w:rPr>
          <w:rFonts w:ascii="Palatino Linotype" w:hAnsi="Palatino Linotype"/>
          <w:sz w:val="22"/>
          <w:szCs w:val="22"/>
        </w:rPr>
        <w:t xml:space="preserve">.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w:t>
      </w:r>
      <w:r w:rsidR="00FE5542" w:rsidRPr="00ED2778">
        <w:rPr>
          <w:rFonts w:ascii="Palatino Linotype" w:hAnsi="Palatino Linotype"/>
          <w:sz w:val="22"/>
          <w:szCs w:val="22"/>
        </w:rPr>
        <w:t xml:space="preserve">příslušné </w:t>
      </w:r>
      <w:r w:rsidRPr="00ED2778">
        <w:rPr>
          <w:rFonts w:ascii="Palatino Linotype" w:hAnsi="Palatino Linotype"/>
          <w:sz w:val="22"/>
          <w:szCs w:val="22"/>
        </w:rPr>
        <w:t xml:space="preserve">smluvní pokuty dle  této smlouvy.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Jestliže objednatel v reklamaci výslovně uvede, že se jedná o havarijní vadu, je zhotovitel povinen zahájit práce na odstraňování této havarijní vady nejpozději do </w:t>
      </w:r>
      <w:r w:rsidR="00FE5542" w:rsidRPr="00ED2778">
        <w:rPr>
          <w:rFonts w:ascii="Palatino Linotype" w:hAnsi="Palatino Linotype"/>
          <w:sz w:val="22"/>
          <w:szCs w:val="22"/>
        </w:rPr>
        <w:t>24</w:t>
      </w:r>
      <w:r w:rsidRPr="00ED2778">
        <w:rPr>
          <w:rFonts w:ascii="Palatino Linotype" w:hAnsi="Palatino Linotype"/>
          <w:sz w:val="22"/>
          <w:szCs w:val="22"/>
        </w:rPr>
        <w:t xml:space="preserve"> hodin po obdržení reklamace (oznámení), nebude-li v konkrétním případě dohodou smluvních stran sjednáno jinak. Tato případná jiná dohoda smluvních stran musí být uzavřena</w:t>
      </w:r>
      <w:r w:rsidR="00FE5542" w:rsidRPr="00ED2778">
        <w:rPr>
          <w:rFonts w:ascii="Palatino Linotype" w:hAnsi="Palatino Linotype"/>
          <w:sz w:val="22"/>
          <w:szCs w:val="22"/>
        </w:rPr>
        <w:t xml:space="preserve"> a potvrzena</w:t>
      </w:r>
      <w:r w:rsidRPr="00ED2778">
        <w:rPr>
          <w:rFonts w:ascii="Palatino Linotype" w:hAnsi="Palatino Linotype"/>
          <w:sz w:val="22"/>
          <w:szCs w:val="22"/>
        </w:rPr>
        <w:t xml:space="preserve"> písemně.</w:t>
      </w:r>
    </w:p>
    <w:p w:rsidR="0085026F" w:rsidRPr="0085026F"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w:t>
      </w:r>
    </w:p>
    <w:p w:rsidR="006138D9" w:rsidRPr="00ED2778" w:rsidRDefault="006138D9" w:rsidP="0085026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převést své právo reklamace vad díla u zhotovitele na třetí osobu.</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Lhůty pro odstranění reklamovaných vad:</w:t>
      </w:r>
    </w:p>
    <w:p w:rsidR="006138D9" w:rsidRPr="0041246E"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Lhůtu pro odstranění reklamovaných vad sjednají obě smluvní strany podle povahy a </w:t>
      </w:r>
      <w:r w:rsidRPr="0041246E">
        <w:rPr>
          <w:rFonts w:ascii="Palatino Linotype" w:hAnsi="Palatino Linotype"/>
          <w:sz w:val="22"/>
          <w:szCs w:val="22"/>
        </w:rPr>
        <w:t xml:space="preserve">rozsahu reklamované vady. Nedojde-li mezi oběma stranami k dohodě o termínu odstranění reklamované vady, platí, že reklamovaná vada musí být odstraněna nejpozději do 7 dnů ode dne uplatnění reklamace objednatelem. </w:t>
      </w:r>
    </w:p>
    <w:p w:rsidR="006138D9" w:rsidRPr="0041246E"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41246E">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 xml:space="preserve">. </w:t>
      </w:r>
    </w:p>
    <w:p w:rsidR="006138D9" w:rsidRPr="0085026F"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 odstranění reklamované vady sepíše zhotovitel protokol, ve kterém objednatel potvrdí převzetí dokončených prací na odstranění vady nebo uvede důvody, pro které odmítá opravu vad převzít.</w:t>
      </w:r>
    </w:p>
    <w:p w:rsidR="00FE5542" w:rsidRPr="00ED2778" w:rsidRDefault="00FE5542" w:rsidP="00726071">
      <w:pPr>
        <w:spacing w:before="240"/>
        <w:ind w:left="567" w:hanging="567"/>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XVII.</w:t>
      </w:r>
    </w:p>
    <w:p w:rsidR="00FE5542" w:rsidRPr="00ED2778" w:rsidRDefault="00FE5542" w:rsidP="00726071">
      <w:pPr>
        <w:spacing w:after="120"/>
        <w:ind w:left="567" w:hanging="567"/>
        <w:jc w:val="center"/>
        <w:rPr>
          <w:rFonts w:ascii="Palatino Linotype" w:hAnsi="Palatino Linotype"/>
          <w:b/>
          <w:sz w:val="22"/>
        </w:rPr>
      </w:pPr>
      <w:r w:rsidRPr="00ED2778">
        <w:rPr>
          <w:rFonts w:ascii="Palatino Linotype" w:hAnsi="Palatino Linotype"/>
          <w:b/>
          <w:sz w:val="22"/>
        </w:rPr>
        <w:t>Pojištění zhotovitele</w:t>
      </w:r>
    </w:p>
    <w:p w:rsidR="00D777CE" w:rsidRPr="00ED2778" w:rsidRDefault="00FE5542"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 xml:space="preserve">Zhotovitel je povinen mít na dobu ode dne podpisu této smlouvy až do </w:t>
      </w:r>
      <w:r w:rsidR="00D777CE" w:rsidRPr="00ED2778">
        <w:rPr>
          <w:rFonts w:ascii="Palatino Linotype" w:hAnsi="Palatino Linotype"/>
          <w:sz w:val="22"/>
          <w:szCs w:val="22"/>
        </w:rPr>
        <w:t>předání a převzetí řádně dokončeného díla objednatelem bez jakýchkoliv vad a nedodělků, tj. až do doby odstranění i případných vad a nedodělků zjištěných při přejímacím řízení, a dále do doby řádného</w:t>
      </w:r>
      <w:r w:rsidRPr="00ED2778">
        <w:rPr>
          <w:rFonts w:ascii="Palatino Linotype" w:hAnsi="Palatino Linotype"/>
          <w:sz w:val="22"/>
        </w:rPr>
        <w:t xml:space="preserve"> vyklizení staveniště uzavřenu pojistnou smlouvu na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předmětné předmětu této smlouvy, </w:t>
      </w:r>
      <w:r w:rsidR="00D777CE" w:rsidRPr="00ED2778">
        <w:rPr>
          <w:rFonts w:ascii="Palatino Linotype" w:hAnsi="Palatino Linotype"/>
          <w:sz w:val="22"/>
        </w:rPr>
        <w:t>a to včetně škody způsobené pracovníky zhotovitele (dále jen „pojistná smlouva“).</w:t>
      </w:r>
    </w:p>
    <w:p w:rsidR="00FE5542" w:rsidRPr="0085026F" w:rsidRDefault="00D777CE"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lastRenderedPageBreak/>
        <w:t>Zhotovitel se zavazuje mít uzavřenu pojistnou smlouvu</w:t>
      </w:r>
      <w:r w:rsidR="00FE5542" w:rsidRPr="00ED2778">
        <w:rPr>
          <w:rFonts w:ascii="Palatino Linotype" w:hAnsi="Palatino Linotype"/>
          <w:sz w:val="22"/>
        </w:rPr>
        <w:t> </w:t>
      </w:r>
      <w:r w:rsidRPr="00ED2778">
        <w:rPr>
          <w:rFonts w:ascii="Palatino Linotype" w:hAnsi="Palatino Linotype"/>
          <w:sz w:val="22"/>
        </w:rPr>
        <w:t xml:space="preserve">s </w:t>
      </w:r>
      <w:r w:rsidR="00FE5542" w:rsidRPr="00ED2778">
        <w:rPr>
          <w:rFonts w:ascii="Palatino Linotype" w:hAnsi="Palatino Linotype"/>
          <w:sz w:val="22"/>
        </w:rPr>
        <w:t xml:space="preserve">limitem pojistného plnění ve výši </w:t>
      </w:r>
      <w:r w:rsidR="00FE5542" w:rsidRPr="00ED2778">
        <w:rPr>
          <w:rFonts w:ascii="Palatino Linotype" w:hAnsi="Palatino Linotype"/>
          <w:b/>
          <w:sz w:val="22"/>
        </w:rPr>
        <w:t>min.</w:t>
      </w:r>
      <w:r w:rsidR="0085026F">
        <w:rPr>
          <w:rFonts w:ascii="Palatino Linotype" w:hAnsi="Palatino Linotype"/>
          <w:sz w:val="22"/>
        </w:rPr>
        <w:t xml:space="preserve"> </w:t>
      </w:r>
      <w:r w:rsidR="008A131C">
        <w:rPr>
          <w:rFonts w:ascii="Palatino Linotype" w:hAnsi="Palatino Linotype"/>
          <w:b/>
          <w:sz w:val="22"/>
        </w:rPr>
        <w:t>1000</w:t>
      </w:r>
      <w:r w:rsidR="00F468F0">
        <w:rPr>
          <w:rFonts w:ascii="Palatino Linotype" w:hAnsi="Palatino Linotype"/>
          <w:b/>
          <w:sz w:val="22"/>
        </w:rPr>
        <w:t xml:space="preserve"> 0</w:t>
      </w:r>
      <w:r w:rsidR="0085026F" w:rsidRPr="0085026F">
        <w:rPr>
          <w:rFonts w:ascii="Palatino Linotype" w:hAnsi="Palatino Linotype"/>
          <w:b/>
          <w:sz w:val="22"/>
        </w:rPr>
        <w:t>00</w:t>
      </w:r>
      <w:r w:rsidRPr="0085026F">
        <w:rPr>
          <w:rFonts w:ascii="Palatino Linotype" w:hAnsi="Palatino Linotype"/>
          <w:b/>
          <w:sz w:val="22"/>
        </w:rPr>
        <w:t>,-</w:t>
      </w:r>
      <w:r w:rsidR="00FE5542" w:rsidRPr="00ED2778">
        <w:rPr>
          <w:rFonts w:ascii="Palatino Linotype" w:hAnsi="Palatino Linotype"/>
          <w:b/>
          <w:sz w:val="22"/>
        </w:rPr>
        <w:t xml:space="preserve"> Kč </w:t>
      </w:r>
      <w:r w:rsidR="00FE5542" w:rsidRPr="00ED2778">
        <w:rPr>
          <w:rFonts w:ascii="Palatino Linotype" w:hAnsi="Palatino Linotype" w:cs="Palatino Linotype"/>
          <w:b/>
          <w:bCs/>
          <w:sz w:val="22"/>
        </w:rPr>
        <w:t>z jedné škodní události</w:t>
      </w:r>
      <w:r w:rsidR="00FE5542" w:rsidRPr="00ED2778">
        <w:rPr>
          <w:rFonts w:ascii="Palatino Linotype" w:hAnsi="Palatino Linotype"/>
          <w:sz w:val="22"/>
        </w:rPr>
        <w:t xml:space="preserve">. </w:t>
      </w:r>
    </w:p>
    <w:p w:rsidR="00D777CE" w:rsidRPr="00ED2778" w:rsidRDefault="00FE5542"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Zhotovitel tímto prohlašuje, že má uzavřenu pojistnou smlouvu,</w:t>
      </w:r>
      <w:r w:rsidRPr="00ED2778">
        <w:rPr>
          <w:rFonts w:ascii="Palatino Linotype" w:hAnsi="Palatino Linotype"/>
          <w:color w:val="FF0000"/>
          <w:sz w:val="22"/>
        </w:rPr>
        <w:t xml:space="preserve"> </w:t>
      </w:r>
      <w:r w:rsidRPr="00ED2778">
        <w:rPr>
          <w:rFonts w:ascii="Palatino Linotype" w:hAnsi="Palatino Linotype"/>
          <w:sz w:val="22"/>
        </w:rPr>
        <w:t>jejímž předmětem je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předmětu této smlouvy, tj. předmětu příslušné veřejné zakázky, </w:t>
      </w:r>
      <w:r w:rsidR="00D777CE" w:rsidRPr="00ED2778">
        <w:rPr>
          <w:rFonts w:ascii="Palatino Linotype" w:hAnsi="Palatino Linotype"/>
          <w:sz w:val="22"/>
        </w:rPr>
        <w:t xml:space="preserve">a to s požadovaným limitem pojistného plnění a dále sjednanou za </w:t>
      </w:r>
      <w:r w:rsidRPr="00ED2778">
        <w:rPr>
          <w:rFonts w:ascii="Palatino Linotype" w:hAnsi="Palatino Linotype"/>
          <w:sz w:val="22"/>
        </w:rPr>
        <w:t>podmínek tohoto článku</w:t>
      </w:r>
      <w:r w:rsidR="00D777CE" w:rsidRPr="00ED2778">
        <w:rPr>
          <w:rFonts w:ascii="Palatino Linotype" w:hAnsi="Palatino Linotype"/>
          <w:sz w:val="22"/>
        </w:rPr>
        <w:t>. Zhotovitel se zavazuje udržovat v platnosti a účinnosti tuto pojistnou smlouvu ve sjednané době dle tohoto článku.</w:t>
      </w:r>
    </w:p>
    <w:p w:rsidR="00D777CE" w:rsidRPr="00ED2778" w:rsidRDefault="00D777CE"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P</w:t>
      </w:r>
      <w:r w:rsidR="00FE5542" w:rsidRPr="00ED2778">
        <w:rPr>
          <w:rFonts w:ascii="Palatino Linotype" w:hAnsi="Palatino Linotype"/>
          <w:sz w:val="22"/>
        </w:rPr>
        <w:t>otvrzení (certifikát) o pojištění</w:t>
      </w:r>
      <w:r w:rsidRPr="00ED2778">
        <w:rPr>
          <w:rFonts w:ascii="Palatino Linotype" w:hAnsi="Palatino Linotype"/>
          <w:sz w:val="22"/>
        </w:rPr>
        <w:t xml:space="preserve"> zhotovitele dle tohoto článku</w:t>
      </w:r>
      <w:r w:rsidR="00FE5542" w:rsidRPr="00ED2778">
        <w:rPr>
          <w:rFonts w:ascii="Palatino Linotype" w:hAnsi="Palatino Linotype"/>
          <w:sz w:val="22"/>
        </w:rPr>
        <w:t xml:space="preserve"> či kopi</w:t>
      </w:r>
      <w:r w:rsidRPr="00ED2778">
        <w:rPr>
          <w:rFonts w:ascii="Palatino Linotype" w:hAnsi="Palatino Linotype"/>
          <w:sz w:val="22"/>
        </w:rPr>
        <w:t>e</w:t>
      </w:r>
      <w:r w:rsidR="00FE5542" w:rsidRPr="00ED2778">
        <w:rPr>
          <w:rFonts w:ascii="Palatino Linotype" w:hAnsi="Palatino Linotype"/>
          <w:sz w:val="22"/>
        </w:rPr>
        <w:t xml:space="preserve"> příslušné pojistné smlouvy </w:t>
      </w:r>
      <w:r w:rsidRPr="00ED2778">
        <w:rPr>
          <w:rFonts w:ascii="Palatino Linotype" w:hAnsi="Palatino Linotype"/>
          <w:sz w:val="22"/>
        </w:rPr>
        <w:t>tvoří přílohu č. 7 této smlouvy</w:t>
      </w:r>
      <w:r w:rsidR="00FE5542" w:rsidRPr="00ED2778">
        <w:rPr>
          <w:rFonts w:ascii="Palatino Linotype" w:hAnsi="Palatino Linotype"/>
          <w:sz w:val="22"/>
        </w:rPr>
        <w:t xml:space="preserve">. </w:t>
      </w:r>
    </w:p>
    <w:p w:rsidR="00FE5542" w:rsidRPr="00ED2778" w:rsidRDefault="00D777CE"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 xml:space="preserve">V případě nesplnění povinností zhotovitele dle tohoto článku bude takové jednání považování za podstatné porušení povinností </w:t>
      </w:r>
      <w:r w:rsidR="0085026F">
        <w:rPr>
          <w:rFonts w:ascii="Palatino Linotype" w:hAnsi="Palatino Linotype"/>
          <w:sz w:val="22"/>
        </w:rPr>
        <w:t xml:space="preserve">zhotovitele dle této smlouvy a </w:t>
      </w:r>
      <w:r w:rsidR="00037D55" w:rsidRPr="00ED2778">
        <w:rPr>
          <w:rFonts w:ascii="Palatino Linotype" w:hAnsi="Palatino Linotype"/>
          <w:sz w:val="22"/>
        </w:rPr>
        <w:t>o</w:t>
      </w:r>
      <w:r w:rsidR="00FE5542" w:rsidRPr="00ED2778">
        <w:rPr>
          <w:rFonts w:ascii="Palatino Linotype" w:hAnsi="Palatino Linotype"/>
          <w:sz w:val="22"/>
        </w:rPr>
        <w:t xml:space="preserve">bjednatel má </w:t>
      </w:r>
      <w:r w:rsidR="00037D55" w:rsidRPr="00ED2778">
        <w:rPr>
          <w:rFonts w:ascii="Palatino Linotype" w:hAnsi="Palatino Linotype"/>
          <w:sz w:val="22"/>
        </w:rPr>
        <w:t>v takovém případě</w:t>
      </w:r>
      <w:r w:rsidR="00FE5542" w:rsidRPr="00ED2778">
        <w:rPr>
          <w:rFonts w:ascii="Palatino Linotype" w:hAnsi="Palatino Linotype"/>
          <w:sz w:val="22"/>
        </w:rPr>
        <w:t xml:space="preserve"> právo odstoupit od této smlouvy a má právo na </w:t>
      </w:r>
      <w:r w:rsidR="00037D55" w:rsidRPr="00ED2778">
        <w:rPr>
          <w:rFonts w:ascii="Palatino Linotype" w:hAnsi="Palatino Linotype"/>
          <w:sz w:val="22"/>
        </w:rPr>
        <w:t>náhradu</w:t>
      </w:r>
      <w:r w:rsidR="00FE5542" w:rsidRPr="00ED2778">
        <w:rPr>
          <w:rFonts w:ascii="Palatino Linotype" w:hAnsi="Palatino Linotype"/>
          <w:sz w:val="22"/>
        </w:rPr>
        <w:t xml:space="preserve"> škody tímto vzniklou.</w:t>
      </w:r>
    </w:p>
    <w:p w:rsidR="00037D55" w:rsidRPr="00ED2778" w:rsidRDefault="00037D55" w:rsidP="00E12A5E">
      <w:pPr>
        <w:pStyle w:val="Bezmezer"/>
        <w:tabs>
          <w:tab w:val="left" w:pos="284"/>
        </w:tabs>
        <w:spacing w:before="240"/>
        <w:ind w:left="709" w:hanging="709"/>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E12A5E" w:rsidRPr="00ED2778">
        <w:rPr>
          <w:rFonts w:ascii="Palatino Linotype" w:hAnsi="Palatino Linotype"/>
          <w:b/>
          <w:bCs/>
          <w:sz w:val="22"/>
          <w:szCs w:val="20"/>
          <w:lang w:val="cs-CZ"/>
        </w:rPr>
        <w:t>XVII</w:t>
      </w:r>
      <w:r w:rsidRPr="00ED2778">
        <w:rPr>
          <w:rFonts w:ascii="Palatino Linotype" w:hAnsi="Palatino Linotype"/>
          <w:b/>
          <w:bCs/>
          <w:sz w:val="22"/>
          <w:szCs w:val="20"/>
          <w:lang w:val="cs-CZ"/>
        </w:rPr>
        <w:t>.</w:t>
      </w:r>
    </w:p>
    <w:p w:rsidR="00037D55" w:rsidRPr="00ED2778" w:rsidRDefault="00037D55" w:rsidP="00E12A5E">
      <w:pPr>
        <w:pStyle w:val="Bezmezer"/>
        <w:tabs>
          <w:tab w:val="left" w:pos="284"/>
        </w:tabs>
        <w:spacing w:after="120"/>
        <w:ind w:left="709" w:hanging="709"/>
        <w:jc w:val="center"/>
        <w:rPr>
          <w:rFonts w:ascii="Palatino Linotype" w:hAnsi="Palatino Linotype"/>
          <w:b/>
          <w:sz w:val="22"/>
          <w:szCs w:val="20"/>
          <w:lang w:val="cs-CZ"/>
        </w:rPr>
      </w:pPr>
      <w:r w:rsidRPr="00ED2778">
        <w:rPr>
          <w:rFonts w:ascii="Palatino Linotype" w:hAnsi="Palatino Linotype"/>
          <w:b/>
          <w:sz w:val="22"/>
          <w:szCs w:val="20"/>
          <w:lang w:val="cs-CZ"/>
        </w:rPr>
        <w:t>Poddodavatelský systém</w:t>
      </w:r>
    </w:p>
    <w:p w:rsidR="00037D55" w:rsidRPr="00ED2778"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rsidR="00037D55" w:rsidRPr="00ED2778"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v rámci plněním předmětu této smlouvy a v rámci jeho případného poddodavatelského systému pověřit plněním některých částí předmětu této smlouvy pouze ty poddodavatele, jejichž prostřednictvím p</w:t>
      </w:r>
      <w:r w:rsidR="006B4BDC">
        <w:rPr>
          <w:rFonts w:ascii="Palatino Linotype" w:hAnsi="Palatino Linotype"/>
          <w:sz w:val="22"/>
        </w:rPr>
        <w:t>rokazoval v příslušném výběrovém</w:t>
      </w:r>
      <w:r w:rsidRPr="00ED2778">
        <w:rPr>
          <w:rFonts w:ascii="Palatino Linotype" w:hAnsi="Palatino Linotype"/>
          <w:sz w:val="22"/>
        </w:rPr>
        <w:t xml:space="preserve"> řízení na předmět veřejné zakázky (který je zároveň předmětem této smlouvy), na základě které</w:t>
      </w:r>
      <w:r w:rsidR="006C5689">
        <w:rPr>
          <w:rFonts w:ascii="Palatino Linotype" w:hAnsi="Palatino Linotype"/>
          <w:sz w:val="22"/>
        </w:rPr>
        <w:t>ho</w:t>
      </w:r>
      <w:r w:rsidRPr="00ED2778">
        <w:rPr>
          <w:rFonts w:ascii="Palatino Linotype" w:hAnsi="Palatino Linotype"/>
          <w:sz w:val="22"/>
        </w:rPr>
        <w:t xml:space="preserve"> byla uzavřena tato smlouva, kvalifikaci, či které výslovně uvedl v rámci své nabídky v příslušném </w:t>
      </w:r>
      <w:r w:rsidR="006B4BDC">
        <w:rPr>
          <w:rFonts w:ascii="Palatino Linotype" w:hAnsi="Palatino Linotype"/>
          <w:sz w:val="22"/>
        </w:rPr>
        <w:t>výběrovém</w:t>
      </w:r>
      <w:r w:rsidRPr="00ED2778">
        <w:rPr>
          <w:rFonts w:ascii="Palatino Linotype" w:hAnsi="Palatino Linotype"/>
          <w:sz w:val="22"/>
        </w:rPr>
        <w:t xml:space="preserve"> řízení jako poddodavatele, kteří se budou podílet na plnění předmětu této smlouvy, tj. předmětu příslušné veřejné zakázky, nebude-li s objednatelem dohodnuto jinak.</w:t>
      </w:r>
    </w:p>
    <w:p w:rsidR="00037D55" w:rsidRPr="0085026F"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není oprávněn v průběhu trvání této smlouvy pověřit plněním částí předmětu této smlouvy jiného dalšího poddodavatele (vyjma těch</w:t>
      </w:r>
      <w:r w:rsidR="00AD4E22" w:rsidRPr="00ED2778">
        <w:rPr>
          <w:rFonts w:ascii="Palatino Linotype" w:hAnsi="Palatino Linotype"/>
          <w:sz w:val="22"/>
        </w:rPr>
        <w:t>,</w:t>
      </w:r>
      <w:r w:rsidRPr="00ED2778">
        <w:rPr>
          <w:rFonts w:ascii="Palatino Linotype" w:hAnsi="Palatino Linotype"/>
          <w:sz w:val="22"/>
        </w:rPr>
        <w:t xml:space="preserve"> </w:t>
      </w:r>
      <w:r w:rsidR="00AD4E22" w:rsidRPr="00ED2778">
        <w:rPr>
          <w:rFonts w:ascii="Palatino Linotype" w:hAnsi="Palatino Linotype"/>
          <w:sz w:val="22"/>
        </w:rPr>
        <w:t xml:space="preserve">jejichž prostřednictvím prokazoval v příslušném </w:t>
      </w:r>
      <w:r w:rsidR="006B4BDC">
        <w:rPr>
          <w:rFonts w:ascii="Palatino Linotype" w:hAnsi="Palatino Linotype"/>
          <w:sz w:val="22"/>
        </w:rPr>
        <w:t>výběrovém</w:t>
      </w:r>
      <w:r w:rsidR="00AD4E22" w:rsidRPr="00ED2778">
        <w:rPr>
          <w:rFonts w:ascii="Palatino Linotype" w:hAnsi="Palatino Linotype"/>
          <w:sz w:val="22"/>
        </w:rPr>
        <w:t xml:space="preserve"> řízení kvalifikaci, či </w:t>
      </w:r>
      <w:proofErr w:type="gramStart"/>
      <w:r w:rsidR="00AD4E22" w:rsidRPr="00ED2778">
        <w:rPr>
          <w:rFonts w:ascii="Palatino Linotype" w:hAnsi="Palatino Linotype"/>
          <w:sz w:val="22"/>
        </w:rPr>
        <w:t>těch které</w:t>
      </w:r>
      <w:proofErr w:type="gramEnd"/>
      <w:r w:rsidR="00AD4E22" w:rsidRPr="00ED2778">
        <w:rPr>
          <w:rFonts w:ascii="Palatino Linotype" w:hAnsi="Palatino Linotype"/>
          <w:sz w:val="22"/>
        </w:rPr>
        <w:t xml:space="preserve"> výslovně uvedl v rámci sv</w:t>
      </w:r>
      <w:r w:rsidR="006B4BDC">
        <w:rPr>
          <w:rFonts w:ascii="Palatino Linotype" w:hAnsi="Palatino Linotype"/>
          <w:sz w:val="22"/>
        </w:rPr>
        <w:t>é nabídky v příslušném výběrovém</w:t>
      </w:r>
      <w:r w:rsidR="00AD4E22" w:rsidRPr="00ED2778">
        <w:rPr>
          <w:rFonts w:ascii="Palatino Linotype" w:hAnsi="Palatino Linotype"/>
          <w:sz w:val="22"/>
        </w:rPr>
        <w:t xml:space="preserve"> řízení jako poddodavatele, kteří se budou podílet na plnění předmětu této smlouvy</w:t>
      </w:r>
      <w:r w:rsidRPr="00ED2778">
        <w:rPr>
          <w:rFonts w:ascii="Palatino Linotype" w:hAnsi="Palatino Linotype"/>
          <w:sz w:val="22"/>
        </w:rPr>
        <w:t>) či změnit poddodavatele bez předchozího písemného souhlasu objednatele. Objednatel souhlas s pověřením či změnou poddodavatele dle tohoto článku nevydá, pokud:</w:t>
      </w:r>
    </w:p>
    <w:p w:rsidR="0085026F" w:rsidRPr="00ED2778" w:rsidRDefault="0085026F" w:rsidP="0085026F">
      <w:pPr>
        <w:pStyle w:val="Odstavecseseznamem"/>
        <w:spacing w:before="60" w:after="60"/>
        <w:ind w:left="567"/>
        <w:jc w:val="both"/>
        <w:rPr>
          <w:rFonts w:ascii="Palatino Linotype" w:hAnsi="Palatino Linotype"/>
          <w:b/>
          <w:sz w:val="22"/>
        </w:rPr>
      </w:pPr>
    </w:p>
    <w:p w:rsidR="00037D55" w:rsidRPr="00ED2778" w:rsidRDefault="00037D55" w:rsidP="00C04CAF">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lastRenderedPageBreak/>
        <w:t xml:space="preserve">prostřednictvím původního poddodavatele zhotovitel v příslušném </w:t>
      </w:r>
      <w:r w:rsidR="006B4BDC">
        <w:rPr>
          <w:rFonts w:ascii="Palatino Linotype" w:hAnsi="Palatino Linotype"/>
          <w:sz w:val="22"/>
        </w:rPr>
        <w:t>výběrovém</w:t>
      </w:r>
      <w:r w:rsidRPr="00ED2778">
        <w:rPr>
          <w:rFonts w:ascii="Palatino Linotype" w:hAnsi="Palatino Linotype"/>
          <w:sz w:val="22"/>
        </w:rPr>
        <w:t xml:space="preserve"> řízení veřejné zakázky, na základě které</w:t>
      </w:r>
      <w:r w:rsidR="006C5689">
        <w:rPr>
          <w:rFonts w:ascii="Palatino Linotype" w:hAnsi="Palatino Linotype"/>
          <w:sz w:val="22"/>
        </w:rPr>
        <w:t>ho</w:t>
      </w:r>
      <w:r w:rsidRPr="00ED2778">
        <w:rPr>
          <w:rFonts w:ascii="Palatino Linotype" w:hAnsi="Palatino Linotype"/>
          <w:sz w:val="22"/>
        </w:rPr>
        <w:t xml:space="preserve"> byla uzavřena tato smlouva, prokazoval kvalifikaci a nový poddodavatel nebude mít odpovídající kvalifikaci či nebude naplňovat příslušná kvalifikační kritéria </w:t>
      </w:r>
      <w:r w:rsidR="006B4BDC">
        <w:rPr>
          <w:rFonts w:ascii="Palatino Linotype" w:hAnsi="Palatino Linotype"/>
          <w:sz w:val="22"/>
        </w:rPr>
        <w:t>výběrového</w:t>
      </w:r>
      <w:r w:rsidRPr="00ED2778">
        <w:rPr>
          <w:rFonts w:ascii="Palatino Linotype" w:hAnsi="Palatino Linotype"/>
          <w:sz w:val="22"/>
        </w:rPr>
        <w:t xml:space="preserve"> řízení v rozsahu, v jakém tato kvalifikace byla poddodavatelsky prokázána, nebo</w:t>
      </w:r>
    </w:p>
    <w:p w:rsidR="00037D55" w:rsidRPr="00ED2778" w:rsidRDefault="00037D55" w:rsidP="00C04CAF">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t>nový poddodavatel nebude splňovat požadavky vyplývající z právních předpisů.</w:t>
      </w:r>
    </w:p>
    <w:p w:rsidR="00037D55" w:rsidRPr="00ED2778"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bCs/>
          <w:sz w:val="22"/>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stavebních prací, dodávek služeb poddodavatele na realizaci předmětu plnění dle této smlouvy.</w:t>
      </w:r>
    </w:p>
    <w:p w:rsidR="00037D55" w:rsidRPr="00ED2778" w:rsidRDefault="00037D55" w:rsidP="00C04CAF">
      <w:pPr>
        <w:pStyle w:val="Odstavecseseznamem"/>
        <w:numPr>
          <w:ilvl w:val="0"/>
          <w:numId w:val="33"/>
        </w:numPr>
        <w:jc w:val="both"/>
        <w:rPr>
          <w:rFonts w:ascii="Palatino Linotype" w:hAnsi="Palatino Linotype"/>
          <w:b/>
          <w:sz w:val="22"/>
        </w:rPr>
      </w:pPr>
      <w:r w:rsidRPr="00ED2778">
        <w:rPr>
          <w:rFonts w:ascii="Palatino Linotype" w:hAnsi="Palatino Linotype"/>
          <w:bCs/>
          <w:sz w:val="22"/>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rsidR="00F42B8C" w:rsidRPr="00ED2778" w:rsidRDefault="00F42B8C" w:rsidP="00372E84">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w:t>
      </w:r>
      <w:r w:rsidR="00372E84" w:rsidRPr="00ED2778">
        <w:rPr>
          <w:rFonts w:ascii="Palatino Linotype" w:hAnsi="Palatino Linotype"/>
          <w:b/>
          <w:bCs/>
          <w:sz w:val="22"/>
          <w:szCs w:val="22"/>
        </w:rPr>
        <w:t>I</w:t>
      </w:r>
      <w:r w:rsidR="00AD4E22" w:rsidRPr="00ED2778">
        <w:rPr>
          <w:rFonts w:ascii="Palatino Linotype" w:hAnsi="Palatino Linotype"/>
          <w:b/>
          <w:bCs/>
          <w:sz w:val="22"/>
          <w:szCs w:val="22"/>
        </w:rPr>
        <w:t>X</w:t>
      </w:r>
      <w:r w:rsidRPr="00ED2778">
        <w:rPr>
          <w:rFonts w:ascii="Palatino Linotype" w:hAnsi="Palatino Linotype"/>
          <w:b/>
          <w:bCs/>
          <w:sz w:val="22"/>
          <w:szCs w:val="22"/>
        </w:rPr>
        <w:t>.</w:t>
      </w:r>
    </w:p>
    <w:p w:rsidR="00F42B8C" w:rsidRPr="00ED2778" w:rsidRDefault="00F42B8C" w:rsidP="00372E84">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Osoby oprávněné jednat za smluvní strany</w:t>
      </w:r>
      <w:r w:rsidR="008C4DD4" w:rsidRPr="00ED2778">
        <w:rPr>
          <w:rFonts w:ascii="Palatino Linotype" w:hAnsi="Palatino Linotype"/>
          <w:b/>
          <w:bCs/>
          <w:sz w:val="22"/>
          <w:szCs w:val="22"/>
        </w:rPr>
        <w:t xml:space="preserve"> – konta</w:t>
      </w:r>
      <w:r w:rsidR="00ED62A3" w:rsidRPr="00ED2778">
        <w:rPr>
          <w:rFonts w:ascii="Palatino Linotype" w:hAnsi="Palatino Linotype"/>
          <w:b/>
          <w:bCs/>
          <w:sz w:val="22"/>
          <w:szCs w:val="22"/>
        </w:rPr>
        <w:t>k</w:t>
      </w:r>
      <w:r w:rsidR="008C4DD4" w:rsidRPr="00ED2778">
        <w:rPr>
          <w:rFonts w:ascii="Palatino Linotype" w:hAnsi="Palatino Linotype"/>
          <w:b/>
          <w:bCs/>
          <w:sz w:val="22"/>
          <w:szCs w:val="22"/>
        </w:rPr>
        <w:t>tní osoby</w:t>
      </w:r>
    </w:p>
    <w:p w:rsidR="00AD4E22" w:rsidRPr="00ED2778" w:rsidRDefault="00AD4E22" w:rsidP="00C04CAF">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objednatel</w:t>
      </w:r>
      <w:r w:rsidRPr="00ED2778">
        <w:rPr>
          <w:rFonts w:ascii="Palatino Linotype" w:hAnsi="Palatino Linotype"/>
          <w:bCs/>
          <w:sz w:val="22"/>
        </w:rPr>
        <w:t xml:space="preserve"> následující kontaktní osoby:</w:t>
      </w:r>
    </w:p>
    <w:p w:rsidR="007105D1" w:rsidRPr="007105D1" w:rsidRDefault="00BF47DB" w:rsidP="00C04CAF">
      <w:pPr>
        <w:pStyle w:val="Odstavecseseznamem"/>
        <w:numPr>
          <w:ilvl w:val="1"/>
          <w:numId w:val="34"/>
        </w:numPr>
        <w:tabs>
          <w:tab w:val="left" w:pos="567"/>
          <w:tab w:val="left" w:pos="2835"/>
        </w:tabs>
        <w:spacing w:before="60" w:after="60"/>
        <w:ind w:left="2835" w:hanging="2551"/>
        <w:rPr>
          <w:rFonts w:ascii="Palatino Linotype" w:hAnsi="Palatino Linotype"/>
          <w:sz w:val="22"/>
        </w:rPr>
      </w:pPr>
      <w:r w:rsidRPr="007105D1">
        <w:rPr>
          <w:rFonts w:ascii="Palatino Linotype" w:hAnsi="Palatino Linotype"/>
          <w:b/>
          <w:sz w:val="22"/>
          <w:szCs w:val="22"/>
        </w:rPr>
        <w:t>ve věcech smluvních</w:t>
      </w:r>
      <w:r w:rsidRPr="007105D1">
        <w:rPr>
          <w:rFonts w:ascii="Palatino Linotype" w:hAnsi="Palatino Linotype"/>
          <w:sz w:val="22"/>
          <w:szCs w:val="22"/>
        </w:rPr>
        <w:t>:</w:t>
      </w:r>
      <w:r w:rsidRPr="007105D1">
        <w:rPr>
          <w:rFonts w:ascii="Palatino Linotype" w:hAnsi="Palatino Linotype"/>
          <w:sz w:val="22"/>
          <w:szCs w:val="22"/>
        </w:rPr>
        <w:tab/>
      </w:r>
      <w:r w:rsidR="008A131C">
        <w:rPr>
          <w:rFonts w:ascii="Palatino Linotype" w:hAnsi="Palatino Linotype" w:cs="Arial"/>
          <w:sz w:val="22"/>
          <w:szCs w:val="22"/>
        </w:rPr>
        <w:t>Petr Weinzettl</w:t>
      </w:r>
      <w:r w:rsidR="007105D1" w:rsidRPr="008A131C">
        <w:rPr>
          <w:rFonts w:ascii="Palatino Linotype" w:hAnsi="Palatino Linotype"/>
          <w:sz w:val="22"/>
          <w:szCs w:val="22"/>
        </w:rPr>
        <w:t>,</w:t>
      </w:r>
      <w:r w:rsidR="008A131C">
        <w:rPr>
          <w:rFonts w:ascii="Palatino Linotype" w:hAnsi="Palatino Linotype"/>
          <w:sz w:val="22"/>
          <w:szCs w:val="22"/>
        </w:rPr>
        <w:t xml:space="preserve"> tel.: +420 777 700 360</w:t>
      </w:r>
      <w:r w:rsidR="007105D1" w:rsidRPr="007105D1">
        <w:rPr>
          <w:rFonts w:ascii="Palatino Linotype" w:hAnsi="Palatino Linotype"/>
          <w:sz w:val="22"/>
          <w:szCs w:val="22"/>
        </w:rPr>
        <w:t xml:space="preserve">, </w:t>
      </w:r>
    </w:p>
    <w:p w:rsidR="007105D1" w:rsidRPr="007105D1" w:rsidRDefault="007105D1" w:rsidP="007105D1">
      <w:pPr>
        <w:pStyle w:val="Odstavecseseznamem"/>
        <w:tabs>
          <w:tab w:val="left" w:pos="567"/>
          <w:tab w:val="left" w:pos="2835"/>
        </w:tabs>
        <w:spacing w:before="60" w:after="60"/>
        <w:ind w:left="2835"/>
        <w:rPr>
          <w:rFonts w:ascii="Palatino Linotype" w:hAnsi="Palatino Linotype"/>
          <w:sz w:val="22"/>
        </w:rPr>
      </w:pPr>
      <w:r w:rsidRPr="007105D1">
        <w:rPr>
          <w:rFonts w:ascii="Palatino Linotype" w:hAnsi="Palatino Linotype"/>
          <w:sz w:val="22"/>
          <w:szCs w:val="22"/>
        </w:rPr>
        <w:t xml:space="preserve">e-mail: </w:t>
      </w:r>
      <w:r w:rsidR="008A131C" w:rsidRPr="008A131C">
        <w:rPr>
          <w:rFonts w:ascii="Palatino Linotype" w:hAnsi="Palatino Linotype"/>
          <w:bCs/>
          <w:sz w:val="22"/>
          <w:szCs w:val="22"/>
        </w:rPr>
        <w:t>weinzettl@prum.cz</w:t>
      </w:r>
    </w:p>
    <w:p w:rsidR="00AE6714" w:rsidRPr="00ED2778" w:rsidRDefault="00BF47DB" w:rsidP="00C04CAF">
      <w:pPr>
        <w:pStyle w:val="Odstavecseseznamem"/>
        <w:numPr>
          <w:ilvl w:val="1"/>
          <w:numId w:val="45"/>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r w:rsidRPr="00ED2778">
        <w:rPr>
          <w:rFonts w:ascii="Palatino Linotype" w:hAnsi="Palatino Linotype"/>
          <w:sz w:val="22"/>
          <w:szCs w:val="22"/>
        </w:rPr>
        <w:tab/>
      </w:r>
    </w:p>
    <w:p w:rsidR="00BF47DB" w:rsidRPr="00ED2778" w:rsidRDefault="00BF47DB" w:rsidP="00C04CAF">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TDS</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C04CAF">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Koordinátor</w:t>
      </w:r>
      <w:r w:rsidRPr="00ED2778">
        <w:rPr>
          <w:rFonts w:ascii="Palatino Linotype" w:hAnsi="Palatino Linotype"/>
          <w:sz w:val="22"/>
          <w:szCs w:val="22"/>
        </w:rPr>
        <w:t xml:space="preserve"> </w:t>
      </w:r>
      <w:r w:rsidRPr="00ED2778">
        <w:rPr>
          <w:rFonts w:ascii="Palatino Linotype" w:hAnsi="Palatino Linotype"/>
          <w:b/>
          <w:sz w:val="22"/>
          <w:szCs w:val="22"/>
        </w:rPr>
        <w:t>BOZP</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C04CAF">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Autorský dozor</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C04CAF">
      <w:pPr>
        <w:pStyle w:val="Odstavecseseznamem"/>
        <w:numPr>
          <w:ilvl w:val="0"/>
          <w:numId w:val="45"/>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zhotovitel</w:t>
      </w:r>
      <w:r w:rsidRPr="00ED2778">
        <w:rPr>
          <w:rFonts w:ascii="Palatino Linotype" w:hAnsi="Palatino Linotype"/>
          <w:bCs/>
          <w:sz w:val="22"/>
        </w:rPr>
        <w:t xml:space="preserve"> následující kontaktní osoby:</w:t>
      </w:r>
    </w:p>
    <w:p w:rsidR="00BF47DB" w:rsidRPr="00ED2778" w:rsidRDefault="00BF47DB" w:rsidP="00C04CAF">
      <w:pPr>
        <w:pStyle w:val="Odstavecseseznamem"/>
        <w:numPr>
          <w:ilvl w:val="1"/>
          <w:numId w:val="45"/>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r w:rsidRPr="00ED2778">
        <w:rPr>
          <w:rFonts w:ascii="Palatino Linotype" w:hAnsi="Palatino Linotype"/>
          <w:sz w:val="22"/>
          <w:szCs w:val="22"/>
        </w:rPr>
        <w:t xml:space="preserve"> </w:t>
      </w:r>
    </w:p>
    <w:p w:rsidR="00BF47DB" w:rsidRPr="00ED2778" w:rsidRDefault="00BF47DB" w:rsidP="00C04CAF">
      <w:pPr>
        <w:pStyle w:val="Odstavecseseznamem"/>
        <w:numPr>
          <w:ilvl w:val="1"/>
          <w:numId w:val="45"/>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p>
    <w:p w:rsidR="00BF47DB" w:rsidRPr="0085026F" w:rsidRDefault="00BF47DB" w:rsidP="00C04CAF">
      <w:pPr>
        <w:pStyle w:val="Odstavecseseznamem"/>
        <w:numPr>
          <w:ilvl w:val="0"/>
          <w:numId w:val="35"/>
        </w:numPr>
        <w:spacing w:before="60" w:after="60"/>
        <w:ind w:left="851" w:hanging="284"/>
        <w:jc w:val="both"/>
        <w:rPr>
          <w:rFonts w:ascii="Palatino Linotype" w:hAnsi="Palatino Linotype"/>
          <w:sz w:val="22"/>
        </w:rPr>
      </w:pPr>
      <w:r w:rsidRPr="0085026F">
        <w:rPr>
          <w:rFonts w:ascii="Palatino Linotype" w:hAnsi="Palatino Linotype"/>
          <w:b/>
          <w:sz w:val="22"/>
          <w:szCs w:val="22"/>
        </w:rPr>
        <w:t>Hlavní stavbyvedoucí</w:t>
      </w:r>
      <w:r w:rsidRPr="00ED2778">
        <w:rPr>
          <w:rFonts w:ascii="Palatino Linotype" w:hAnsi="Palatino Linotype"/>
          <w:sz w:val="22"/>
          <w:szCs w:val="22"/>
        </w:rPr>
        <w:t xml:space="preserve">: </w:t>
      </w:r>
      <w:r w:rsidRPr="00ED2778">
        <w:rPr>
          <w:rFonts w:ascii="Palatino Linotype" w:hAnsi="Palatino Linotype"/>
          <w:sz w:val="22"/>
          <w:szCs w:val="22"/>
          <w:highlight w:val="red"/>
        </w:rPr>
        <w:t>………………</w:t>
      </w:r>
      <w:proofErr w:type="gramStart"/>
      <w:r w:rsidRPr="00ED2778">
        <w:rPr>
          <w:rFonts w:ascii="Palatino Linotype" w:hAnsi="Palatino Linotype"/>
          <w:sz w:val="22"/>
          <w:szCs w:val="22"/>
          <w:highlight w:val="red"/>
        </w:rPr>
        <w:t xml:space="preserve">….., </w:t>
      </w:r>
      <w:r w:rsidRPr="00ED2778">
        <w:rPr>
          <w:rFonts w:ascii="Palatino Linotype" w:hAnsi="Palatino Linotype"/>
          <w:sz w:val="22"/>
          <w:szCs w:val="22"/>
        </w:rPr>
        <w:t>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e-mail: </w:t>
      </w:r>
      <w:r w:rsidRPr="00ED2778">
        <w:rPr>
          <w:rFonts w:ascii="Palatino Linotype" w:hAnsi="Palatino Linotype"/>
          <w:sz w:val="22"/>
          <w:szCs w:val="22"/>
          <w:highlight w:val="red"/>
        </w:rPr>
        <w:t>…………………………,</w:t>
      </w:r>
    </w:p>
    <w:p w:rsidR="00372E84" w:rsidRPr="00673445" w:rsidRDefault="000061C1" w:rsidP="00C04CAF">
      <w:pPr>
        <w:pStyle w:val="Odstavecseseznamem"/>
        <w:numPr>
          <w:ilvl w:val="0"/>
          <w:numId w:val="45"/>
        </w:numPr>
        <w:spacing w:before="60" w:after="60"/>
        <w:jc w:val="both"/>
        <w:rPr>
          <w:rFonts w:ascii="Palatino Linotype" w:hAnsi="Palatino Linotype"/>
          <w:sz w:val="22"/>
        </w:rPr>
      </w:pPr>
      <w:r w:rsidRPr="00ED2778">
        <w:rPr>
          <w:rFonts w:ascii="Palatino Linotype" w:hAnsi="Palatino Linotype"/>
          <w:sz w:val="22"/>
          <w:szCs w:val="22"/>
        </w:rPr>
        <w:t>Objednatel</w:t>
      </w:r>
      <w:r w:rsidR="00835356" w:rsidRPr="00ED2778">
        <w:rPr>
          <w:rFonts w:ascii="Palatino Linotype" w:hAnsi="Palatino Linotype"/>
          <w:sz w:val="22"/>
          <w:szCs w:val="22"/>
        </w:rPr>
        <w:t xml:space="preserve"> </w:t>
      </w:r>
      <w:r w:rsidRPr="00ED2778">
        <w:rPr>
          <w:rFonts w:ascii="Palatino Linotype" w:hAnsi="Palatino Linotype"/>
          <w:bCs/>
          <w:sz w:val="22"/>
          <w:szCs w:val="22"/>
        </w:rPr>
        <w:t>je</w:t>
      </w:r>
      <w:r w:rsidR="004D0D34" w:rsidRPr="00ED2778">
        <w:rPr>
          <w:rFonts w:ascii="Palatino Linotype" w:hAnsi="Palatino Linotype"/>
          <w:bCs/>
          <w:sz w:val="22"/>
          <w:szCs w:val="22"/>
        </w:rPr>
        <w:t xml:space="preserv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 či </w:t>
      </w:r>
      <w:r w:rsidR="00962FB4">
        <w:rPr>
          <w:rFonts w:ascii="Palatino Linotype" w:hAnsi="Palatino Linotype"/>
          <w:bCs/>
          <w:sz w:val="22"/>
          <w:szCs w:val="22"/>
        </w:rPr>
        <w:t>datovou schránkou</w:t>
      </w:r>
      <w:r w:rsidR="004D0D34" w:rsidRPr="00ED2778">
        <w:rPr>
          <w:rFonts w:ascii="Palatino Linotype" w:hAnsi="Palatino Linotype"/>
          <w:bCs/>
          <w:sz w:val="22"/>
          <w:szCs w:val="22"/>
        </w:rPr>
        <w:t>).</w:t>
      </w:r>
    </w:p>
    <w:p w:rsidR="00673445" w:rsidRPr="00ED2778" w:rsidRDefault="00673445" w:rsidP="00673445">
      <w:pPr>
        <w:pStyle w:val="Odstavecseseznamem"/>
        <w:spacing w:before="60" w:after="60"/>
        <w:ind w:left="567"/>
        <w:jc w:val="both"/>
        <w:rPr>
          <w:rFonts w:ascii="Palatino Linotype" w:hAnsi="Palatino Linotype"/>
          <w:sz w:val="22"/>
        </w:rPr>
      </w:pPr>
    </w:p>
    <w:p w:rsidR="00372E84" w:rsidRPr="00ED2778" w:rsidRDefault="004D0D34" w:rsidP="00C04CAF">
      <w:pPr>
        <w:pStyle w:val="Odstavecseseznamem"/>
        <w:numPr>
          <w:ilvl w:val="0"/>
          <w:numId w:val="45"/>
        </w:numPr>
        <w:spacing w:before="60" w:after="60"/>
        <w:jc w:val="both"/>
        <w:rPr>
          <w:rFonts w:ascii="Palatino Linotype" w:hAnsi="Palatino Linotype"/>
          <w:sz w:val="22"/>
        </w:rPr>
      </w:pPr>
      <w:r w:rsidRPr="00ED2778">
        <w:rPr>
          <w:rFonts w:ascii="Palatino Linotype" w:hAnsi="Palatino Linotype"/>
          <w:sz w:val="22"/>
          <w:szCs w:val="22"/>
        </w:rPr>
        <w:lastRenderedPageBreak/>
        <w:t>Zhotovitel</w:t>
      </w:r>
      <w:r w:rsidRPr="00ED2778">
        <w:rPr>
          <w:rFonts w:ascii="Palatino Linotype" w:hAnsi="Palatino Linotype"/>
          <w:bCs/>
          <w:sz w:val="22"/>
          <w:szCs w:val="22"/>
        </w:rPr>
        <w:t xml:space="preserve"> je oprávněn výše uvedené kontaktní osoby zhotovitele ve věcech smluvních jednostranně změnit. O této změně, včetně uvedení nových kontaktních údajů, je zhotovitel povinen vždy písemně nejpozději do 3 dnů od takové změny vyrozumět obj</w:t>
      </w:r>
      <w:r w:rsidR="00962FB4">
        <w:rPr>
          <w:rFonts w:ascii="Palatino Linotype" w:hAnsi="Palatino Linotype"/>
          <w:bCs/>
          <w:sz w:val="22"/>
          <w:szCs w:val="22"/>
        </w:rPr>
        <w:t>ednatele (také e-mailem či datovou schránkou</w:t>
      </w:r>
      <w:r w:rsidRPr="00ED2778">
        <w:rPr>
          <w:rFonts w:ascii="Palatino Linotype" w:hAnsi="Palatino Linotype"/>
          <w:bCs/>
          <w:sz w:val="22"/>
          <w:szCs w:val="22"/>
        </w:rPr>
        <w:t>).</w:t>
      </w:r>
    </w:p>
    <w:p w:rsidR="004D0D34" w:rsidRPr="00ED2778" w:rsidRDefault="004D0D34" w:rsidP="00C04CAF">
      <w:pPr>
        <w:pStyle w:val="Odstavecseseznamem"/>
        <w:numPr>
          <w:ilvl w:val="0"/>
          <w:numId w:val="45"/>
        </w:numPr>
        <w:spacing w:before="60" w:after="60"/>
        <w:ind w:hanging="284"/>
        <w:jc w:val="both"/>
        <w:rPr>
          <w:rFonts w:ascii="Palatino Linotype" w:hAnsi="Palatino Linotype"/>
          <w:sz w:val="22"/>
        </w:rPr>
      </w:pPr>
      <w:r w:rsidRPr="00ED2778">
        <w:rPr>
          <w:rFonts w:ascii="Palatino Linotype" w:hAnsi="Palatino Linotype"/>
          <w:sz w:val="22"/>
          <w:szCs w:val="22"/>
        </w:rPr>
        <w:t>Zhotovitel není oprávněn v průbě</w:t>
      </w:r>
      <w:r w:rsidR="00B823C2" w:rsidRPr="00ED2778">
        <w:rPr>
          <w:rFonts w:ascii="Palatino Linotype" w:hAnsi="Palatino Linotype"/>
          <w:sz w:val="22"/>
          <w:szCs w:val="22"/>
        </w:rPr>
        <w:t>hu trvání této s</w:t>
      </w:r>
      <w:r w:rsidRPr="00ED2778">
        <w:rPr>
          <w:rFonts w:ascii="Palatino Linotype" w:hAnsi="Palatino Linotype"/>
          <w:sz w:val="22"/>
          <w:szCs w:val="22"/>
        </w:rPr>
        <w:t>mlouvy jednostranně změnit kontaktní osoby zhotovitele ve věcech technických</w:t>
      </w:r>
      <w:r w:rsidR="000B0CA0" w:rsidRPr="00ED2778">
        <w:rPr>
          <w:rFonts w:ascii="Palatino Linotype" w:hAnsi="Palatino Linotype"/>
          <w:sz w:val="22"/>
          <w:szCs w:val="22"/>
        </w:rPr>
        <w:t xml:space="preserve"> (a to u jakékoliv z nich</w:t>
      </w:r>
      <w:r w:rsidRPr="00ED2778">
        <w:rPr>
          <w:rFonts w:ascii="Palatino Linotype" w:hAnsi="Palatino Linotype"/>
          <w:sz w:val="22"/>
          <w:szCs w:val="22"/>
        </w:rPr>
        <w:t>) a pověřit jinou kontaktní osobu zhotovitele ve věcech technických bez předchozího písemného souhlasu objednatele. Objednatel souhlas s pověřením či změnou kontaktních osob zhotovitele ve věcech technických nevydá, pokud:</w:t>
      </w:r>
    </w:p>
    <w:p w:rsidR="004D0D34" w:rsidRPr="00ED2778" w:rsidRDefault="004D0D34" w:rsidP="00C04CAF">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 xml:space="preserve">prostřednictvím původní kontaktní osoby zhotovitele ve věcech technických zhotovitel v příslušném </w:t>
      </w:r>
      <w:r w:rsidR="006B4BDC">
        <w:rPr>
          <w:rFonts w:ascii="Palatino Linotype" w:hAnsi="Palatino Linotype"/>
          <w:sz w:val="22"/>
          <w:szCs w:val="22"/>
        </w:rPr>
        <w:t>výběrovém</w:t>
      </w:r>
      <w:r w:rsidRPr="00ED2778">
        <w:rPr>
          <w:rFonts w:ascii="Palatino Linotype" w:hAnsi="Palatino Linotype"/>
          <w:sz w:val="22"/>
          <w:szCs w:val="22"/>
        </w:rPr>
        <w:t xml:space="preserve"> řízení veřejné zakázky, na základě které</w:t>
      </w:r>
      <w:r w:rsidR="006C5689">
        <w:rPr>
          <w:rFonts w:ascii="Palatino Linotype" w:hAnsi="Palatino Linotype"/>
          <w:sz w:val="22"/>
          <w:szCs w:val="22"/>
        </w:rPr>
        <w:t>ho</w:t>
      </w:r>
      <w:r w:rsidRPr="00ED2778">
        <w:rPr>
          <w:rFonts w:ascii="Palatino Linotype" w:hAnsi="Palatino Linotype"/>
          <w:sz w:val="22"/>
          <w:szCs w:val="22"/>
        </w:rPr>
        <w:t xml:space="preserve"> byla uzavřena tato </w:t>
      </w:r>
      <w:r w:rsidR="00B823C2" w:rsidRPr="00ED2778">
        <w:rPr>
          <w:rFonts w:ascii="Palatino Linotype" w:hAnsi="Palatino Linotype"/>
          <w:sz w:val="22"/>
          <w:szCs w:val="22"/>
        </w:rPr>
        <w:t>s</w:t>
      </w:r>
      <w:r w:rsidRPr="00ED2778">
        <w:rPr>
          <w:rFonts w:ascii="Palatino Linotype" w:hAnsi="Palatino Linotype"/>
          <w:sz w:val="22"/>
          <w:szCs w:val="22"/>
        </w:rPr>
        <w:t xml:space="preserve">mlouva, prokazoval kvalifikaci a nová kontaktní osoba zhotovitele ve věcech technických nebude mít odpovídající kvalifikaci či nebude naplňovat příslušná kvalifikační kritéria </w:t>
      </w:r>
      <w:r w:rsidR="006B4BDC">
        <w:rPr>
          <w:rFonts w:ascii="Palatino Linotype" w:hAnsi="Palatino Linotype"/>
          <w:sz w:val="22"/>
          <w:szCs w:val="22"/>
        </w:rPr>
        <w:t>výběrového</w:t>
      </w:r>
      <w:r w:rsidRPr="00ED2778">
        <w:rPr>
          <w:rFonts w:ascii="Palatino Linotype" w:hAnsi="Palatino Linotype"/>
          <w:sz w:val="22"/>
          <w:szCs w:val="22"/>
        </w:rPr>
        <w:t xml:space="preserve"> řízení v rozsahu, v jakém tato kvalifikace byla původní kontaktní osobou ve věcech technických prokázána, nebo</w:t>
      </w:r>
    </w:p>
    <w:p w:rsidR="004D0D34" w:rsidRPr="00ED2778" w:rsidRDefault="004D0D34" w:rsidP="00C04CAF">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nová kontaktní osoba ve věcech technických nebude splňovat požadavky vyplývající z právních předpisů.</w:t>
      </w:r>
    </w:p>
    <w:p w:rsidR="00CB1ECA" w:rsidRPr="00ED2778" w:rsidRDefault="00CB1ECA" w:rsidP="00CB1ECA">
      <w:pPr>
        <w:spacing w:before="240"/>
        <w:ind w:left="567" w:hanging="567"/>
        <w:jc w:val="center"/>
        <w:rPr>
          <w:rFonts w:ascii="Palatino Linotype" w:hAnsi="Palatino Linotype"/>
          <w:b/>
          <w:bCs/>
          <w:sz w:val="22"/>
          <w:szCs w:val="22"/>
        </w:rPr>
      </w:pPr>
      <w:r w:rsidRPr="00ED2778">
        <w:rPr>
          <w:rFonts w:ascii="Palatino Linotype" w:hAnsi="Palatino Linotype"/>
          <w:b/>
          <w:bCs/>
          <w:sz w:val="22"/>
          <w:szCs w:val="22"/>
        </w:rPr>
        <w:t>Článek XX.</w:t>
      </w:r>
    </w:p>
    <w:p w:rsidR="00CB1ECA" w:rsidRPr="00ED2778" w:rsidRDefault="00CB1ECA" w:rsidP="00CB1ECA">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Doručování</w:t>
      </w:r>
    </w:p>
    <w:p w:rsidR="00CB1ECA" w:rsidRPr="00ED2778" w:rsidRDefault="00CB1ECA" w:rsidP="00C04CAF">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Písemnosti mohou být doručeny osobním předáním, doručením do datové schránky, anebo mohou být doručeny prostřednictvím pošty. Veškeré písemnosti mezi smluvními stranami budou adresovány do sídel smluvních stran nebo na korespondenční adresy, které jsou uvedeny v čl. I. této smlouvy nebo které si smluvní strany písemně specifikují, a to k rukám příslušných kontaktních osob. Poštou budou písemnosti zasílány vždy doporučeně. Pro takto poštou zaslané písemnosti platí, že byly doručeny do 3 pracovních dní ode dne po jejich podání na poštu, ledaže by vůbec nedošlo k jejich doručení z důvodů na straně pošty.</w:t>
      </w:r>
    </w:p>
    <w:p w:rsidR="00CB1ECA" w:rsidRPr="000562CD" w:rsidRDefault="00CB1ECA" w:rsidP="00C04CAF">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V rámci naplnění předmětu této smlouvy budou veškeré písemnosti, které nesnesou zbytečného odkladu či odkladu z hlediska splnění příslušných zákonných lhůt, mezi smluvními stranami zasílány výjimečně též</w:t>
      </w:r>
      <w:r w:rsidRPr="00ED2778">
        <w:rPr>
          <w:rFonts w:ascii="Palatino Linotype" w:hAnsi="Palatino Linotype"/>
          <w:sz w:val="22"/>
        </w:rPr>
        <w:t xml:space="preserve"> </w:t>
      </w:r>
      <w:r w:rsidRPr="00ED2778">
        <w:rPr>
          <w:rFonts w:ascii="Palatino Linotype" w:hAnsi="Palatino Linotype"/>
          <w:bCs/>
          <w:sz w:val="22"/>
        </w:rPr>
        <w:t xml:space="preserve">e-mailem či faxem, a to k rukám příslušné kontaktní osoby ve věcech smluvních a zároveň kontaktní osoby ve věcech technických příslušného adresáta, kdy takové odeslání následně nahrazuje splnění povinnosti dle předchozího odstavce tohoto článku pouze v případě, že adresát takto doručenou písemnost e-mailem či </w:t>
      </w:r>
      <w:r w:rsidR="00962FB4">
        <w:rPr>
          <w:rFonts w:ascii="Palatino Linotype" w:hAnsi="Palatino Linotype"/>
          <w:bCs/>
          <w:sz w:val="22"/>
        </w:rPr>
        <w:t>datovou schránkou</w:t>
      </w:r>
      <w:r w:rsidRPr="00ED2778">
        <w:rPr>
          <w:rFonts w:ascii="Palatino Linotype" w:hAnsi="Palatino Linotype"/>
          <w:bCs/>
          <w:sz w:val="22"/>
        </w:rPr>
        <w:t xml:space="preserve"> potvrdí do 3 pracovních dnů odesílateli (odesílající smluvní straně). Na žádost adresáta má odesílatel písemnosti povinnost zaslat příslušnou písemnost i na korespondenční adresu adresáta v písemné podobě.</w:t>
      </w:r>
    </w:p>
    <w:p w:rsidR="001F2B91" w:rsidRPr="00ED2778" w:rsidRDefault="001F2B91" w:rsidP="001F2B91">
      <w:pPr>
        <w:pStyle w:val="Bezmezer"/>
        <w:spacing w:before="240"/>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Článek XXI.</w:t>
      </w:r>
    </w:p>
    <w:p w:rsidR="001F2B91" w:rsidRPr="00ED2778" w:rsidRDefault="001F2B91" w:rsidP="001F2B91">
      <w:pPr>
        <w:pStyle w:val="Bezmezer"/>
        <w:spacing w:after="120"/>
        <w:ind w:left="567" w:hanging="567"/>
        <w:jc w:val="center"/>
        <w:rPr>
          <w:rFonts w:ascii="Palatino Linotype" w:hAnsi="Palatino Linotype"/>
          <w:sz w:val="22"/>
          <w:szCs w:val="20"/>
          <w:lang w:val="cs-CZ"/>
        </w:rPr>
      </w:pPr>
      <w:r w:rsidRPr="00ED2778">
        <w:rPr>
          <w:rFonts w:ascii="Palatino Linotype" w:hAnsi="Palatino Linotype"/>
          <w:b/>
          <w:bCs/>
          <w:sz w:val="22"/>
          <w:szCs w:val="20"/>
          <w:lang w:val="cs-CZ"/>
        </w:rPr>
        <w:t>Sankční ustanovení</w:t>
      </w:r>
    </w:p>
    <w:p w:rsidR="00DB3FB5" w:rsidRPr="00E26EE4" w:rsidRDefault="00DB3FB5"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prodlení objednatele se zaplacením sjednané ceny za dílo či jeho části sjednávají smluvní strany smluvní úrok z prodlení </w:t>
      </w:r>
      <w:r w:rsidR="00424EDF">
        <w:rPr>
          <w:rFonts w:ascii="Palatino Linotype" w:hAnsi="Palatino Linotype"/>
          <w:b/>
          <w:sz w:val="22"/>
          <w:szCs w:val="22"/>
        </w:rPr>
        <w:t>ve výši 0,0</w:t>
      </w:r>
      <w:r w:rsidRPr="00E26EE4">
        <w:rPr>
          <w:rFonts w:ascii="Palatino Linotype" w:hAnsi="Palatino Linotype"/>
          <w:b/>
          <w:sz w:val="22"/>
          <w:szCs w:val="22"/>
        </w:rPr>
        <w:t>5 % z dlužné částky v Kč bez DPH</w:t>
      </w:r>
      <w:r w:rsidRPr="00E26EE4">
        <w:rPr>
          <w:rFonts w:ascii="Palatino Linotype" w:hAnsi="Palatino Linotype"/>
          <w:sz w:val="22"/>
          <w:szCs w:val="22"/>
        </w:rPr>
        <w:t xml:space="preserve"> za každý i započatý den prodlení.</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lastRenderedPageBreak/>
        <w:t xml:space="preserve">V případě, že zhotovitel neprovede dílo řádně a včas dle termínů pro plnění díla stanovených </w:t>
      </w:r>
      <w:r w:rsidR="00DB3FB5" w:rsidRPr="00E26EE4">
        <w:rPr>
          <w:rFonts w:ascii="Palatino Linotype" w:hAnsi="Palatino Linotype"/>
          <w:sz w:val="22"/>
          <w:szCs w:val="22"/>
        </w:rPr>
        <w:t xml:space="preserve">v </w:t>
      </w:r>
      <w:r w:rsidRPr="00E26EE4">
        <w:rPr>
          <w:rFonts w:ascii="Palatino Linotype" w:hAnsi="Palatino Linotype"/>
          <w:sz w:val="22"/>
          <w:szCs w:val="22"/>
        </w:rPr>
        <w:t>této smlouv</w:t>
      </w:r>
      <w:r w:rsidR="00DB3FB5" w:rsidRPr="00E26EE4">
        <w:rPr>
          <w:rFonts w:ascii="Palatino Linotype" w:hAnsi="Palatino Linotype"/>
          <w:sz w:val="22"/>
          <w:szCs w:val="22"/>
        </w:rPr>
        <w:t>ě</w:t>
      </w:r>
      <w:r w:rsidRPr="00E26EE4">
        <w:rPr>
          <w:rFonts w:ascii="Palatino Linotype" w:hAnsi="Palatino Linotype"/>
          <w:sz w:val="22"/>
          <w:szCs w:val="22"/>
        </w:rPr>
        <w:t xml:space="preserve">,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w:t>
      </w:r>
      <w:r w:rsidR="00DB3FB5" w:rsidRPr="00E26EE4">
        <w:rPr>
          <w:rFonts w:ascii="Palatino Linotype" w:hAnsi="Palatino Linotype"/>
          <w:sz w:val="22"/>
          <w:szCs w:val="22"/>
        </w:rPr>
        <w:t xml:space="preserve"> za prodlení s realizací a dokončením díla</w:t>
      </w:r>
      <w:r w:rsidRPr="00E26EE4">
        <w:rPr>
          <w:rFonts w:ascii="Palatino Linotype" w:hAnsi="Palatino Linotype"/>
          <w:sz w:val="22"/>
          <w:szCs w:val="22"/>
        </w:rPr>
        <w:t xml:space="preserve"> ve výši </w:t>
      </w:r>
      <w:r w:rsidRPr="00E26EE4">
        <w:rPr>
          <w:rFonts w:ascii="Palatino Linotype" w:hAnsi="Palatino Linotype"/>
          <w:b/>
          <w:sz w:val="22"/>
          <w:szCs w:val="22"/>
        </w:rPr>
        <w:t>0,</w:t>
      </w:r>
      <w:r w:rsidR="00424EDF">
        <w:rPr>
          <w:rFonts w:ascii="Palatino Linotype" w:hAnsi="Palatino Linotype"/>
          <w:b/>
          <w:sz w:val="22"/>
          <w:szCs w:val="22"/>
        </w:rPr>
        <w:t>2</w:t>
      </w:r>
      <w:r w:rsidRPr="00E26EE4">
        <w:rPr>
          <w:rFonts w:ascii="Palatino Linotype" w:hAnsi="Palatino Linotype"/>
          <w:b/>
          <w:sz w:val="22"/>
          <w:szCs w:val="22"/>
        </w:rPr>
        <w:t xml:space="preserve"> % z</w:t>
      </w:r>
      <w:r w:rsidR="00DB3FB5" w:rsidRPr="00E26EE4">
        <w:rPr>
          <w:rFonts w:ascii="Palatino Linotype" w:hAnsi="Palatino Linotype"/>
          <w:b/>
          <w:sz w:val="22"/>
          <w:szCs w:val="22"/>
        </w:rPr>
        <w:t xml:space="preserve"> celkové ceny </w:t>
      </w:r>
      <w:r w:rsidR="0041246E" w:rsidRPr="00E26EE4">
        <w:rPr>
          <w:rFonts w:ascii="Palatino Linotype" w:hAnsi="Palatino Linotype"/>
          <w:b/>
          <w:sz w:val="22"/>
          <w:szCs w:val="22"/>
        </w:rPr>
        <w:t>díla</w:t>
      </w:r>
      <w:r w:rsidRPr="00E26EE4">
        <w:rPr>
          <w:rFonts w:ascii="Palatino Linotype" w:hAnsi="Palatino Linotype"/>
          <w:b/>
          <w:sz w:val="22"/>
          <w:szCs w:val="22"/>
        </w:rPr>
        <w:t xml:space="preserve"> v Kč bez DPH</w:t>
      </w:r>
      <w:r w:rsidRPr="00E26EE4">
        <w:rPr>
          <w:rFonts w:ascii="Palatino Linotype" w:hAnsi="Palatino Linotype"/>
          <w:sz w:val="22"/>
          <w:szCs w:val="22"/>
        </w:rPr>
        <w:t xml:space="preserve"> za každý i započatý den prodlení.</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bookmarkStart w:id="3" w:name="_Hlk510027810"/>
      <w:r w:rsidRPr="00E26EE4">
        <w:rPr>
          <w:rFonts w:ascii="Palatino Linotype" w:hAnsi="Palatino Linotype"/>
          <w:sz w:val="22"/>
          <w:szCs w:val="22"/>
        </w:rPr>
        <w:t xml:space="preserve">V případě, že zhotovitel neodstraní vady a nedodělky, s nimiž bylo dílo převzato </w:t>
      </w:r>
      <w:r w:rsidR="00DB3FB5" w:rsidRPr="00E26EE4">
        <w:rPr>
          <w:rFonts w:ascii="Palatino Linotype" w:hAnsi="Palatino Linotype"/>
          <w:sz w:val="22"/>
          <w:szCs w:val="22"/>
        </w:rPr>
        <w:t>v rámci přejímacího řízení díla</w:t>
      </w:r>
      <w:r w:rsidRPr="00E26EE4">
        <w:rPr>
          <w:rFonts w:ascii="Palatino Linotype" w:hAnsi="Palatino Linotype"/>
          <w:sz w:val="22"/>
          <w:szCs w:val="22"/>
        </w:rPr>
        <w:t xml:space="preserve"> této smlouvy ve stanovené lhůtě,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 ve </w:t>
      </w:r>
      <w:r w:rsidRPr="00E26EE4">
        <w:rPr>
          <w:rFonts w:ascii="Palatino Linotype" w:hAnsi="Palatino Linotype"/>
          <w:b/>
          <w:sz w:val="22"/>
          <w:szCs w:val="22"/>
        </w:rPr>
        <w:t>výši 1.000,- Kč</w:t>
      </w:r>
      <w:r w:rsidRPr="00424EDF">
        <w:rPr>
          <w:rFonts w:ascii="Palatino Linotype" w:hAnsi="Palatino Linotype"/>
          <w:b/>
          <w:sz w:val="22"/>
          <w:szCs w:val="22"/>
        </w:rPr>
        <w:t xml:space="preserve"> za každý započatý den prodlení a za každý případ nesplnění</w:t>
      </w:r>
      <w:r w:rsidR="00DB3FB5" w:rsidRPr="00E26EE4">
        <w:rPr>
          <w:rFonts w:ascii="Palatino Linotype" w:hAnsi="Palatino Linotype"/>
          <w:sz w:val="22"/>
          <w:szCs w:val="22"/>
        </w:rPr>
        <w:t xml:space="preserve"> (tj. za každou řádně a včas neodstraněnou vadu)</w:t>
      </w:r>
      <w:r w:rsidRPr="00E26EE4">
        <w:rPr>
          <w:rFonts w:ascii="Palatino Linotype" w:hAnsi="Palatino Linotype"/>
          <w:sz w:val="22"/>
          <w:szCs w:val="22"/>
        </w:rPr>
        <w:t>.</w:t>
      </w:r>
      <w:bookmarkEnd w:id="3"/>
      <w:r w:rsidR="00DB3FB5" w:rsidRPr="00E26EE4">
        <w:rPr>
          <w:rFonts w:ascii="Palatino Linotype" w:hAnsi="Palatino Linotype"/>
          <w:sz w:val="22"/>
          <w:szCs w:val="22"/>
        </w:rPr>
        <w:t xml:space="preserve"> Tím není dotčen nárok na smluvní pokutu za prodlení s realizací a dokončením díla dle předchozího odstavce.</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DB3FB5" w:rsidRPr="00E26EE4">
        <w:rPr>
          <w:rFonts w:ascii="Palatino Linotype" w:hAnsi="Palatino Linotype"/>
          <w:sz w:val="22"/>
          <w:szCs w:val="22"/>
        </w:rPr>
        <w:t xml:space="preserve">týkající se vedení stavebního deníku (včetně zápisů, uchovávání stavebního deník atd.) dle </w:t>
      </w:r>
      <w:r w:rsidRPr="00E26EE4">
        <w:rPr>
          <w:rFonts w:ascii="Palatino Linotype" w:hAnsi="Palatino Linotype"/>
          <w:sz w:val="22"/>
          <w:szCs w:val="22"/>
        </w:rPr>
        <w:t xml:space="preserve">této smlouvy,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výši </w:t>
      </w:r>
      <w:r w:rsidRPr="00E26EE4">
        <w:rPr>
          <w:rFonts w:ascii="Palatino Linotype" w:hAnsi="Palatino Linotype"/>
          <w:b/>
          <w:sz w:val="22"/>
          <w:szCs w:val="22"/>
        </w:rPr>
        <w:t>5.000,- Kč</w:t>
      </w:r>
      <w:r w:rsidRPr="00E26EE4">
        <w:rPr>
          <w:rFonts w:ascii="Palatino Linotype" w:hAnsi="Palatino Linotype"/>
          <w:sz w:val="22"/>
          <w:szCs w:val="22"/>
        </w:rPr>
        <w:t xml:space="preserve"> za každý započatý den prodlení a</w:t>
      </w:r>
      <w:r w:rsidR="00DB3FB5" w:rsidRPr="00E26EE4">
        <w:rPr>
          <w:rFonts w:ascii="Palatino Linotype" w:hAnsi="Palatino Linotype"/>
          <w:sz w:val="22"/>
          <w:szCs w:val="22"/>
        </w:rPr>
        <w:t>/nebo</w:t>
      </w:r>
      <w:r w:rsidRPr="00E26EE4">
        <w:rPr>
          <w:rFonts w:ascii="Palatino Linotype" w:hAnsi="Palatino Linotype"/>
          <w:sz w:val="22"/>
          <w:szCs w:val="22"/>
        </w:rPr>
        <w:t xml:space="preserve"> za každý případ nesplnění.</w:t>
      </w:r>
    </w:p>
    <w:p w:rsidR="001F2B91" w:rsidRPr="00E26EE4" w:rsidRDefault="00ED2778"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předpisy </w:t>
      </w:r>
      <w:r w:rsidR="001F2B91" w:rsidRPr="00E26EE4">
        <w:rPr>
          <w:rFonts w:ascii="Palatino Linotype" w:hAnsi="Palatino Linotype"/>
          <w:sz w:val="22"/>
          <w:szCs w:val="22"/>
        </w:rPr>
        <w:t>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w:t>
      </w:r>
      <w:r w:rsidRPr="00E26EE4">
        <w:rPr>
          <w:rFonts w:ascii="Palatino Linotype" w:hAnsi="Palatino Linotype"/>
          <w:sz w:val="22"/>
          <w:szCs w:val="22"/>
        </w:rPr>
        <w:t> </w:t>
      </w:r>
      <w:r w:rsidR="001F2B91" w:rsidRPr="00E26EE4">
        <w:rPr>
          <w:rFonts w:ascii="Palatino Linotype" w:hAnsi="Palatino Linotype"/>
          <w:sz w:val="22"/>
          <w:szCs w:val="22"/>
        </w:rPr>
        <w:t>osob</w:t>
      </w:r>
      <w:r w:rsidRPr="00E26EE4">
        <w:rPr>
          <w:rFonts w:ascii="Palatino Linotype" w:hAnsi="Palatino Linotype"/>
          <w:sz w:val="22"/>
          <w:szCs w:val="22"/>
        </w:rPr>
        <w:t xml:space="preserve"> zhotovitele (pracovníků apod.) vyskytujících se na staveništi, zavazuje se zaplatit objednateli smluvní pokutu </w:t>
      </w:r>
      <w:r w:rsidR="001F2B91" w:rsidRPr="00E26EE4">
        <w:rPr>
          <w:rFonts w:ascii="Palatino Linotype" w:hAnsi="Palatino Linotype"/>
          <w:sz w:val="22"/>
          <w:szCs w:val="22"/>
        </w:rPr>
        <w:t xml:space="preserve">smluvní pokutu ve výši </w:t>
      </w:r>
      <w:r w:rsidR="001F2B91" w:rsidRPr="00E26EE4">
        <w:rPr>
          <w:rFonts w:ascii="Palatino Linotype" w:hAnsi="Palatino Linotype"/>
          <w:b/>
          <w:sz w:val="22"/>
          <w:szCs w:val="22"/>
        </w:rPr>
        <w:t>5.000,- Kč</w:t>
      </w:r>
      <w:r w:rsidR="001F2B91" w:rsidRPr="00E26EE4">
        <w:rPr>
          <w:rFonts w:ascii="Palatino Linotype" w:hAnsi="Palatino Linotype"/>
          <w:sz w:val="22"/>
          <w:szCs w:val="22"/>
        </w:rPr>
        <w:t xml:space="preserve"> za každý případ takového porušení.</w:t>
      </w:r>
    </w:p>
    <w:p w:rsidR="00C97707" w:rsidRPr="00E26EE4" w:rsidRDefault="00C97707"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nevyklidí staveniště ve sjednané lhůtě dle této smlouvy od předání a převzetí díla,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00424EDF">
        <w:rPr>
          <w:rFonts w:ascii="Palatino Linotype" w:hAnsi="Palatino Linotype"/>
          <w:b/>
          <w:sz w:val="22"/>
          <w:szCs w:val="22"/>
        </w:rPr>
        <w:t>výši 1</w:t>
      </w:r>
      <w:r w:rsidRPr="00E26EE4">
        <w:rPr>
          <w:rFonts w:ascii="Palatino Linotype" w:hAnsi="Palatino Linotype"/>
          <w:b/>
          <w:sz w:val="22"/>
          <w:szCs w:val="22"/>
        </w:rPr>
        <w:t>.000,- Kč</w:t>
      </w:r>
      <w:r w:rsidRPr="00E26EE4">
        <w:rPr>
          <w:rFonts w:ascii="Palatino Linotype" w:hAnsi="Palatino Linotype"/>
          <w:sz w:val="22"/>
          <w:szCs w:val="22"/>
        </w:rPr>
        <w:t xml:space="preserve"> </w:t>
      </w:r>
      <w:r w:rsidRPr="00424EDF">
        <w:rPr>
          <w:rFonts w:ascii="Palatino Linotype" w:hAnsi="Palatino Linotype"/>
          <w:b/>
          <w:sz w:val="22"/>
          <w:szCs w:val="22"/>
        </w:rPr>
        <w:t>za každý i započatý den prodlení.</w:t>
      </w:r>
    </w:p>
    <w:p w:rsidR="001F2B91" w:rsidRPr="00E26EE4" w:rsidRDefault="00C97707"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neodstraní reklamované vady ve sjednaných lhůtách,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 za každý i započatý den prodlení a za každý případ nesplnění</w:t>
      </w:r>
      <w:r w:rsidRPr="00E26EE4">
        <w:rPr>
          <w:rFonts w:ascii="Palatino Linotype" w:hAnsi="Palatino Linotype"/>
          <w:sz w:val="22"/>
          <w:szCs w:val="22"/>
        </w:rPr>
        <w:t xml:space="preserve"> (tj. za každou řádně a včas neodstraněnou vadu). V případě, že se jedná o reklamovanou vadu, která brání řádnému užívání díla, případně hrozí nebezpečí škody velkého rozsahu (havarijní vady), a zhotovitel neodstraní tyto reklamované havarijní vady ve sjednaných lhůtách,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w:t>
      </w:r>
      <w:r w:rsidRPr="00E26EE4">
        <w:rPr>
          <w:rFonts w:ascii="Palatino Linotype" w:hAnsi="Palatino Linotype"/>
          <w:b/>
          <w:sz w:val="22"/>
          <w:szCs w:val="22"/>
        </w:rPr>
        <w:t>výši 10.000,- Kč za každý i započatý den prodlení a za každý případ nesplnění</w:t>
      </w:r>
      <w:r w:rsidRPr="00E26EE4">
        <w:rPr>
          <w:rFonts w:ascii="Palatino Linotype" w:hAnsi="Palatino Linotype"/>
          <w:sz w:val="22"/>
          <w:szCs w:val="22"/>
        </w:rPr>
        <w:t xml:space="preserve"> (tj. za každou řádně a včas neodstraněnou havarijní vadu).</w:t>
      </w:r>
    </w:p>
    <w:p w:rsidR="001F2B91"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týkající se závazku pojištění zhotovitele stanoveného touto smlouvou</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10.000,- Kč</w:t>
      </w:r>
      <w:r w:rsidRPr="00E26EE4">
        <w:rPr>
          <w:rFonts w:ascii="Palatino Linotype" w:hAnsi="Palatino Linotype"/>
          <w:sz w:val="22"/>
          <w:szCs w:val="22"/>
        </w:rPr>
        <w:t xml:space="preserve"> za každý započatý den prodlení s nesplněním podmínky povinného pojištění dle této smlouvy.</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 xml:space="preserve">součinnosti </w:t>
      </w:r>
      <w:r w:rsidR="00ED2778" w:rsidRPr="00E26EE4">
        <w:rPr>
          <w:rFonts w:ascii="Palatino Linotype" w:hAnsi="Palatino Linotype"/>
          <w:bCs/>
          <w:sz w:val="22"/>
          <w:szCs w:val="22"/>
        </w:rPr>
        <w:t>při výkonu finanční kontroly dle zákona o finanční kontrole dle</w:t>
      </w:r>
      <w:r w:rsidRPr="00E26EE4">
        <w:rPr>
          <w:rFonts w:ascii="Palatino Linotype" w:hAnsi="Palatino Linotype"/>
          <w:sz w:val="22"/>
          <w:szCs w:val="22"/>
        </w:rPr>
        <w:t xml:space="preserve"> této smlouvy</w:t>
      </w:r>
      <w:r w:rsidR="00ED2778" w:rsidRPr="00E26EE4">
        <w:rPr>
          <w:rFonts w:ascii="Palatino Linotype" w:hAnsi="Palatino Linotype"/>
          <w:sz w:val="22"/>
          <w:szCs w:val="22"/>
        </w:rPr>
        <w:t xml:space="preserve"> či poruší svou povinnost mlčenlivosti sjednanou v této smlouvě</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výši </w:t>
      </w:r>
      <w:r w:rsidRPr="00E26EE4">
        <w:rPr>
          <w:rFonts w:ascii="Palatino Linotype" w:hAnsi="Palatino Linotype"/>
          <w:b/>
          <w:sz w:val="22"/>
          <w:szCs w:val="22"/>
        </w:rPr>
        <w:t>100.000,- Kč</w:t>
      </w:r>
      <w:r w:rsidRPr="00E26EE4">
        <w:rPr>
          <w:rFonts w:ascii="Palatino Linotype" w:hAnsi="Palatino Linotype"/>
          <w:sz w:val="22"/>
          <w:szCs w:val="22"/>
        </w:rPr>
        <w:t xml:space="preserve"> za každý případ nesplnění.</w:t>
      </w:r>
    </w:p>
    <w:p w:rsidR="00ED2778" w:rsidRDefault="00ED2778" w:rsidP="00C04CAF">
      <w:pPr>
        <w:pStyle w:val="Odstavecseseznamem"/>
        <w:numPr>
          <w:ilvl w:val="0"/>
          <w:numId w:val="44"/>
        </w:numPr>
        <w:spacing w:before="60" w:after="60"/>
        <w:jc w:val="both"/>
        <w:rPr>
          <w:rFonts w:ascii="Palatino Linotype" w:hAnsi="Palatino Linotype"/>
          <w:sz w:val="22"/>
          <w:szCs w:val="22"/>
        </w:rPr>
      </w:pPr>
      <w:r>
        <w:rPr>
          <w:rFonts w:ascii="Palatino Linotype" w:hAnsi="Palatino Linotype"/>
          <w:sz w:val="22"/>
          <w:szCs w:val="22"/>
        </w:rPr>
        <w:t>Smluvní strany dále s</w:t>
      </w:r>
      <w:r w:rsidRPr="00ED2778">
        <w:rPr>
          <w:rFonts w:ascii="Palatino Linotype" w:hAnsi="Palatino Linotype"/>
          <w:sz w:val="22"/>
          <w:szCs w:val="22"/>
        </w:rPr>
        <w:t xml:space="preserve">jednávají, že pro případ porušení povinností zhotovitele při provádění díla, a to zejména povinností stanovených zhotoviteli touto smlouvou či příslušnými dotčenými právními předpisy a technickými normami, je objednatel </w:t>
      </w:r>
      <w:r w:rsidRPr="00E26EE4">
        <w:rPr>
          <w:rFonts w:ascii="Palatino Linotype" w:hAnsi="Palatino Linotype"/>
          <w:sz w:val="22"/>
          <w:szCs w:val="22"/>
        </w:rPr>
        <w:t xml:space="preserve">oprávněn požadovat po zhotoviteli zaplacení smluvní pokuty ve </w:t>
      </w:r>
      <w:r w:rsidRPr="00E26EE4">
        <w:rPr>
          <w:rFonts w:ascii="Palatino Linotype" w:hAnsi="Palatino Linotype"/>
          <w:b/>
          <w:sz w:val="22"/>
          <w:szCs w:val="22"/>
        </w:rPr>
        <w:t xml:space="preserve">výši 20.000,- Kč </w:t>
      </w:r>
      <w:r w:rsidRPr="00E26EE4">
        <w:rPr>
          <w:rFonts w:ascii="Palatino Linotype" w:hAnsi="Palatino Linotype"/>
          <w:sz w:val="22"/>
          <w:szCs w:val="22"/>
        </w:rPr>
        <w:t>za</w:t>
      </w:r>
      <w:r w:rsidRPr="00ED2778">
        <w:rPr>
          <w:rFonts w:ascii="Palatino Linotype" w:hAnsi="Palatino Linotype"/>
          <w:sz w:val="22"/>
          <w:szCs w:val="22"/>
        </w:rPr>
        <w:t xml:space="preserve"> každé jednotlivé p</w:t>
      </w:r>
      <w:r w:rsidR="000C7BAE">
        <w:rPr>
          <w:rFonts w:ascii="Palatino Linotype" w:hAnsi="Palatino Linotype"/>
          <w:sz w:val="22"/>
          <w:szCs w:val="22"/>
        </w:rPr>
        <w:t xml:space="preserve">orušení či </w:t>
      </w:r>
      <w:r w:rsidR="000C7BAE" w:rsidRPr="00ED2778">
        <w:rPr>
          <w:rFonts w:ascii="Palatino Linotype" w:hAnsi="Palatino Linotype"/>
          <w:sz w:val="22"/>
          <w:szCs w:val="22"/>
        </w:rPr>
        <w:t>za každý případ nesplnění</w:t>
      </w:r>
      <w:r w:rsidR="000C7BAE">
        <w:rPr>
          <w:rFonts w:ascii="Palatino Linotype" w:hAnsi="Palatino Linotype"/>
          <w:sz w:val="22"/>
          <w:szCs w:val="22"/>
        </w:rPr>
        <w:t xml:space="preserve"> povinností zhotovitele.</w:t>
      </w:r>
    </w:p>
    <w:p w:rsidR="001D6556" w:rsidRPr="001D6556" w:rsidRDefault="001D6556" w:rsidP="00C04CAF">
      <w:pPr>
        <w:pStyle w:val="Odstavecseseznamem"/>
        <w:numPr>
          <w:ilvl w:val="0"/>
          <w:numId w:val="44"/>
        </w:numPr>
        <w:spacing w:before="60" w:after="60"/>
        <w:jc w:val="both"/>
        <w:rPr>
          <w:rFonts w:ascii="Palatino Linotype" w:hAnsi="Palatino Linotype"/>
          <w:sz w:val="22"/>
          <w:szCs w:val="22"/>
        </w:rPr>
      </w:pPr>
      <w:r>
        <w:rPr>
          <w:rFonts w:ascii="Palatino Linotype" w:hAnsi="Palatino Linotype"/>
          <w:sz w:val="22"/>
          <w:szCs w:val="22"/>
        </w:rPr>
        <w:lastRenderedPageBreak/>
        <w:t xml:space="preserve">V případě, že zadavateli nebude ze strany OPPIK poskytnuto plnění na základě přiznané dotace (ze které je spolufinancován předmět plnění této Smlouvy) nebo bude výše přiznané dotace krácena z důvodu pochybení na straně dodavatele (například nedodržení termínu plnění díla, nedodržení podmínek plnění díla apod.), zavazuje se dodavatel k úhradě smluvní pokuty ve výši rovnající se částce, o kterou došlo ke snížení plnění dotace (tj. vyplacení dotace) ze strany OPPIK vůči objednateli. </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597FA3" w:rsidRPr="00ED2778" w:rsidRDefault="00597FA3" w:rsidP="00597FA3">
      <w:pPr>
        <w:pStyle w:val="Nadpis1"/>
        <w:spacing w:before="240"/>
        <w:rPr>
          <w:rFonts w:ascii="Palatino Linotype" w:hAnsi="Palatino Linotype" w:cs="Calibri"/>
          <w:sz w:val="22"/>
        </w:rPr>
      </w:pPr>
      <w:r w:rsidRPr="00ED2778">
        <w:rPr>
          <w:rFonts w:ascii="Palatino Linotype" w:hAnsi="Palatino Linotype"/>
          <w:sz w:val="22"/>
        </w:rPr>
        <w:t>Článek XXII.</w:t>
      </w:r>
    </w:p>
    <w:p w:rsidR="00597FA3" w:rsidRPr="00ED2778" w:rsidRDefault="00597FA3" w:rsidP="00597FA3">
      <w:pPr>
        <w:pStyle w:val="Nadpis1"/>
        <w:spacing w:after="120"/>
        <w:rPr>
          <w:rFonts w:ascii="Palatino Linotype" w:hAnsi="Palatino Linotype" w:cs="Calibri"/>
          <w:sz w:val="22"/>
        </w:rPr>
      </w:pPr>
      <w:r w:rsidRPr="00ED2778">
        <w:rPr>
          <w:rFonts w:ascii="Palatino Linotype" w:hAnsi="Palatino Linotype" w:cs="Calibri"/>
          <w:sz w:val="22"/>
        </w:rPr>
        <w:t>Zánik smlouvy</w:t>
      </w:r>
    </w:p>
    <w:p w:rsidR="00597FA3" w:rsidRPr="00ED2778" w:rsidRDefault="00597FA3" w:rsidP="00C04CAF">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rsidR="00597FA3" w:rsidRPr="00ED2778" w:rsidRDefault="00597FA3" w:rsidP="00C04CAF">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1D6556" w:rsidRPr="001D6556" w:rsidRDefault="00597FA3" w:rsidP="00C04CAF">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odstoupení od této smlouvy platí příslušná ustanovení občanského zákoníku, stejně tak pro vzájemný vztah smluvních stran, pokud není v této smlouvě dohodnuta jiná úprava. </w:t>
      </w:r>
    </w:p>
    <w:p w:rsidR="00597FA3" w:rsidRPr="00ED2778" w:rsidRDefault="00597FA3" w:rsidP="001D6556">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Mimo případy uvedené v § 2002 občanského zákoníku či výše v této smlouvě má příslu</w:t>
      </w:r>
      <w:r w:rsidR="0041246E">
        <w:rPr>
          <w:rFonts w:ascii="Palatino Linotype" w:hAnsi="Palatino Linotype"/>
          <w:sz w:val="22"/>
          <w:szCs w:val="22"/>
        </w:rPr>
        <w:t>šná smluvní strana dále právo od</w:t>
      </w:r>
      <w:r w:rsidRPr="00ED2778">
        <w:rPr>
          <w:rFonts w:ascii="Palatino Linotype" w:hAnsi="Palatino Linotype"/>
          <w:sz w:val="22"/>
          <w:szCs w:val="22"/>
        </w:rPr>
        <w:t>stoupit od této smlouvy v níže uvedených případech.</w:t>
      </w:r>
    </w:p>
    <w:p w:rsidR="00597FA3"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Zhotovitel je oprávněn odstoupit od této smlouvy v případě podstatného porušení povinností objednatele, za které je pro účely této Smlouvy považováno:</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objednatele s úhradou řádně vystaveného daňového dokladu (faktury) po dobu delší než 30 dnů ode dne splatnosti takového daňového dokladu (faktury), pokud zhotovitel objednatele na takové prodlení s úhradou příslušného daňového dokladu </w:t>
      </w:r>
      <w:r w:rsidRPr="00ED2778">
        <w:rPr>
          <w:rFonts w:ascii="Palatino Linotype" w:hAnsi="Palatino Linotype"/>
          <w:sz w:val="22"/>
          <w:szCs w:val="22"/>
        </w:rPr>
        <w:lastRenderedPageBreak/>
        <w:t>(faktury) objednatele písemně upozornil a objednatel nesplnil svou povinnost ani ve zhotovitelem poskytnuté přiměřeně lhůtě.</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dále oprávněn odstoupit od této smlouvy v případě podstatného porušení povinností zhotovitele, </w:t>
      </w:r>
      <w:proofErr w:type="gramStart"/>
      <w:r w:rsidRPr="00ED2778">
        <w:rPr>
          <w:rFonts w:ascii="Palatino Linotype" w:hAnsi="Palatino Linotype"/>
          <w:sz w:val="22"/>
          <w:szCs w:val="22"/>
        </w:rPr>
        <w:t>která</w:t>
      </w:r>
      <w:proofErr w:type="gramEnd"/>
      <w:r w:rsidRPr="00ED2778">
        <w:rPr>
          <w:rFonts w:ascii="Palatino Linotype" w:hAnsi="Palatino Linotype"/>
          <w:sz w:val="22"/>
          <w:szCs w:val="22"/>
        </w:rPr>
        <w:t xml:space="preserve"> jsou uvedena výše v této smlouvě a za které je dále pro účely této smlouvy považováno také:</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zhotovitele s výkonem prací, výkonů či činností zhotovitele po dobu delší než 14 dní oproti sjednaným </w:t>
      </w:r>
      <w:r w:rsidRPr="00ED2778">
        <w:rPr>
          <w:rFonts w:ascii="Palatino Linotype" w:hAnsi="Palatino Linotype"/>
          <w:bCs/>
          <w:sz w:val="22"/>
          <w:szCs w:val="22"/>
        </w:rPr>
        <w:t>termínům dle této smlouvy,</w:t>
      </w:r>
      <w:r w:rsidRPr="00ED2778">
        <w:rPr>
          <w:rFonts w:ascii="Palatino Linotype" w:hAnsi="Palatino Linotype"/>
          <w:sz w:val="22"/>
          <w:szCs w:val="22"/>
        </w:rPr>
        <w:t xml:space="preserve"> pokud objednatel zhotovitele na takové prodlení s plněním povinností zhotovitele dle této smlouvy písemně upozornil a zhotovitel nesplnil svou povinnost ani v objednatelem poskytnuté přiměřeně lhůtě;</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bCs/>
          <w:sz w:val="22"/>
          <w:szCs w:val="22"/>
        </w:rPr>
        <w:t xml:space="preserve">opakované (min. 2x) porušení povinností zhotovitele </w:t>
      </w:r>
      <w:r w:rsidR="00A4574D" w:rsidRPr="00ED2778">
        <w:rPr>
          <w:rFonts w:ascii="Palatino Linotype" w:hAnsi="Palatino Linotype"/>
          <w:bCs/>
          <w:sz w:val="22"/>
          <w:szCs w:val="22"/>
        </w:rPr>
        <w:t>dle této smlouvy, a to zejména v případě nedodržení sjednaných podmínek provádění díla, realizace díla v kvalitě, způsobem a provedení v rozporu s touto smlouvou, porušení povinností zhotovitele při provádění díla, porušení povinností zhotovitele týkajících se staveniště, vedení stavebního deníku, kontrolních dní, poddodavatelského systému či dalších povinností dle této smlouvy (např. archivační povinnost, součinnost apod.)</w:t>
      </w:r>
      <w:r w:rsidRPr="00ED2778">
        <w:rPr>
          <w:rFonts w:ascii="Palatino Linotype" w:hAnsi="Palatino Linotype"/>
          <w:bCs/>
          <w:sz w:val="22"/>
          <w:szCs w:val="22"/>
        </w:rPr>
        <w:t>,</w:t>
      </w:r>
      <w:r w:rsidRPr="00ED2778">
        <w:rPr>
          <w:rFonts w:ascii="Palatino Linotype" w:hAnsi="Palatino Linotype"/>
          <w:sz w:val="22"/>
          <w:szCs w:val="22"/>
        </w:rPr>
        <w:t xml:space="preserve"> pokud objednatel zhotovitele na takové prodlení s plněním či porušení povinno</w:t>
      </w:r>
      <w:r w:rsidR="00A4574D" w:rsidRPr="00ED2778">
        <w:rPr>
          <w:rFonts w:ascii="Palatino Linotype" w:hAnsi="Palatino Linotype"/>
          <w:sz w:val="22"/>
          <w:szCs w:val="22"/>
        </w:rPr>
        <w:t>stí zhotovitele dle této s</w:t>
      </w:r>
      <w:r w:rsidRPr="00ED2778">
        <w:rPr>
          <w:rFonts w:ascii="Palatino Linotype" w:hAnsi="Palatino Linotype"/>
          <w:sz w:val="22"/>
          <w:szCs w:val="22"/>
        </w:rPr>
        <w:t>mlouvy písemně upozornil a zhotovitel nesplnil svou povinnost ani v objednatelem poskytnuté přiměřeně lhůtě;</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porušení povinností zhotovitele týkající se závazku pojištění zhotovitele stanoveného touto smlouvou;</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rsidR="00597FA3" w:rsidRPr="00E26EE4"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t xml:space="preserve">Zhotovitel provede vyúčtování všech skutečně provedených prací, poskytnutých dodávek a služeb na díle (stavbě) v souladu s oceněným výkazem výměr a vystaví </w:t>
      </w:r>
      <w:r w:rsidR="00A4574D" w:rsidRPr="00ED2778">
        <w:rPr>
          <w:rFonts w:ascii="Palatino Linotype" w:hAnsi="Palatino Linotype" w:cs="Calibri"/>
          <w:sz w:val="22"/>
          <w:szCs w:val="22"/>
        </w:rPr>
        <w:t>závěrečnou</w:t>
      </w:r>
      <w:r w:rsidRPr="00ED2778">
        <w:rPr>
          <w:rFonts w:ascii="Palatino Linotype" w:hAnsi="Palatino Linotype" w:cs="Calibri"/>
          <w:sz w:val="22"/>
          <w:szCs w:val="22"/>
        </w:rPr>
        <w:t xml:space="preserve"> fakturu</w:t>
      </w:r>
      <w:r w:rsidR="00A4574D" w:rsidRPr="00ED2778">
        <w:rPr>
          <w:rFonts w:ascii="Palatino Linotype" w:hAnsi="Palatino Linotype" w:cs="Calibri"/>
          <w:sz w:val="22"/>
          <w:szCs w:val="22"/>
        </w:rPr>
        <w:t xml:space="preserve"> skutečně zhotovených a objednateli předaných prací</w:t>
      </w:r>
      <w:r w:rsidRPr="00ED2778">
        <w:rPr>
          <w:rFonts w:ascii="Palatino Linotype" w:hAnsi="Palatino Linotype" w:cs="Calibri"/>
          <w:sz w:val="22"/>
          <w:szCs w:val="22"/>
        </w:rPr>
        <w:t>.</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lastRenderedPageBreak/>
        <w:t>Zhotovitel vyz</w:t>
      </w:r>
      <w:r w:rsidR="0041246E">
        <w:rPr>
          <w:rFonts w:ascii="Palatino Linotype" w:hAnsi="Palatino Linotype" w:cs="Calibri"/>
          <w:sz w:val="22"/>
          <w:szCs w:val="22"/>
        </w:rPr>
        <w:t>ve TDS</w:t>
      </w:r>
      <w:r w:rsidRPr="00ED2778">
        <w:rPr>
          <w:rFonts w:ascii="Palatino Linotype" w:hAnsi="Palatino Linotype" w:cs="Calibri"/>
          <w:sz w:val="22"/>
          <w:szCs w:val="22"/>
        </w:rPr>
        <w:t xml:space="preserve"> a oprávněného zástupce objednatele k převzetí do té doby zho</w:t>
      </w:r>
      <w:r w:rsidR="0041246E">
        <w:rPr>
          <w:rFonts w:ascii="Palatino Linotype" w:hAnsi="Palatino Linotype" w:cs="Calibri"/>
          <w:sz w:val="22"/>
          <w:szCs w:val="22"/>
        </w:rPr>
        <w:t>tovené části díla (stavby) a TDS</w:t>
      </w:r>
      <w:r w:rsidRPr="00ED2778">
        <w:rPr>
          <w:rFonts w:ascii="Palatino Linotype" w:hAnsi="Palatino Linotype" w:cs="Calibri"/>
          <w:sz w:val="22"/>
          <w:szCs w:val="22"/>
        </w:rPr>
        <w:t xml:space="preserve"> je povinen do 7 dnů od obdržení výzvy zahájit přejímací řízení k převzetí do té doby zhotovené části díla (stavby). Pro toto přejímací řízení platí obdobně ustanovení smlouvy o přejímacím řízení v případě, že od této 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w:t>
      </w:r>
      <w:r w:rsidR="0041246E">
        <w:rPr>
          <w:rFonts w:ascii="Palatino Linotype" w:hAnsi="Palatino Linotype" w:cs="Calibri"/>
          <w:sz w:val="22"/>
          <w:szCs w:val="22"/>
        </w:rPr>
        <w:t>kytnuté dodávky a služby, je TDS</w:t>
      </w:r>
      <w:r w:rsidRPr="00ED2778">
        <w:rPr>
          <w:rFonts w:ascii="Palatino Linotype" w:hAnsi="Palatino Linotype" w:cs="Calibri"/>
          <w:sz w:val="22"/>
          <w:szCs w:val="22"/>
        </w:rPr>
        <w:t xml:space="preserve">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Odstoupením</w:t>
      </w:r>
      <w:r w:rsidRPr="00ED2778">
        <w:rPr>
          <w:rFonts w:ascii="Palatino Linotype" w:hAnsi="Palatino Linotype"/>
          <w:color w:val="000000"/>
          <w:sz w:val="22"/>
          <w:szCs w:val="22"/>
        </w:rPr>
        <w:t xml:space="preserve"> od smlouvy není dotčeno právo oprávněné smluvní strany na zaplacení smluvní</w:t>
      </w:r>
      <w:r w:rsidR="00A4574D" w:rsidRPr="00ED2778">
        <w:rPr>
          <w:rFonts w:ascii="Palatino Linotype" w:hAnsi="Palatino Linotype"/>
          <w:color w:val="000000"/>
          <w:sz w:val="22"/>
          <w:szCs w:val="22"/>
        </w:rPr>
        <w:t>ch</w:t>
      </w:r>
      <w:r w:rsidRPr="00ED2778">
        <w:rPr>
          <w:rFonts w:ascii="Palatino Linotype" w:hAnsi="Palatino Linotype"/>
          <w:color w:val="000000"/>
          <w:sz w:val="22"/>
          <w:szCs w:val="22"/>
        </w:rPr>
        <w:t xml:space="preserve"> pokut</w:t>
      </w:r>
      <w:r w:rsidR="00A4574D" w:rsidRPr="00ED2778">
        <w:rPr>
          <w:rFonts w:ascii="Palatino Linotype" w:hAnsi="Palatino Linotype"/>
          <w:color w:val="000000"/>
          <w:sz w:val="22"/>
          <w:szCs w:val="22"/>
        </w:rPr>
        <w:t xml:space="preserve"> a sankcí dle této smlouvy</w:t>
      </w:r>
      <w:r w:rsidRPr="00ED2778">
        <w:rPr>
          <w:rFonts w:ascii="Palatino Linotype" w:hAnsi="Palatino Linotype"/>
          <w:color w:val="000000"/>
          <w:sz w:val="22"/>
          <w:szCs w:val="22"/>
        </w:rPr>
        <w:t xml:space="preserve"> ani na náhradu dalších škod či ušlého zisku vzniklých z důvodu porušením této smlouvy.</w:t>
      </w:r>
    </w:p>
    <w:p w:rsidR="0009798F" w:rsidRPr="00ED2778" w:rsidRDefault="0009798F" w:rsidP="00372E84">
      <w:pPr>
        <w:pStyle w:val="Nadpis1"/>
        <w:spacing w:before="240"/>
        <w:rPr>
          <w:rFonts w:ascii="Palatino Linotype" w:hAnsi="Palatino Linotype" w:cs="Calibri"/>
          <w:sz w:val="22"/>
        </w:rPr>
      </w:pPr>
      <w:r w:rsidRPr="00ED2778">
        <w:rPr>
          <w:rFonts w:ascii="Palatino Linotype" w:hAnsi="Palatino Linotype" w:cs="Calibri"/>
          <w:sz w:val="22"/>
        </w:rPr>
        <w:t>Článek X</w:t>
      </w:r>
      <w:r w:rsidR="00372E84" w:rsidRPr="00ED2778">
        <w:rPr>
          <w:rFonts w:ascii="Palatino Linotype" w:hAnsi="Palatino Linotype" w:cs="Calibri"/>
          <w:sz w:val="22"/>
        </w:rPr>
        <w:t>X</w:t>
      </w:r>
      <w:r w:rsidR="00D8285F" w:rsidRPr="00ED2778">
        <w:rPr>
          <w:rFonts w:ascii="Palatino Linotype" w:hAnsi="Palatino Linotype" w:cs="Calibri"/>
          <w:sz w:val="22"/>
        </w:rPr>
        <w:t>I</w:t>
      </w:r>
      <w:r w:rsidR="00372E84" w:rsidRPr="00ED2778">
        <w:rPr>
          <w:rFonts w:ascii="Palatino Linotype" w:hAnsi="Palatino Linotype" w:cs="Calibri"/>
          <w:sz w:val="22"/>
        </w:rPr>
        <w:t>II</w:t>
      </w:r>
      <w:r w:rsidRPr="00ED2778">
        <w:rPr>
          <w:rFonts w:ascii="Palatino Linotype" w:hAnsi="Palatino Linotype" w:cs="Calibri"/>
          <w:sz w:val="22"/>
        </w:rPr>
        <w:t>.</w:t>
      </w:r>
    </w:p>
    <w:p w:rsidR="0009798F" w:rsidRPr="00ED2778" w:rsidRDefault="0009798F" w:rsidP="00372E84">
      <w:pPr>
        <w:pStyle w:val="Nadpis1"/>
        <w:spacing w:after="120"/>
        <w:rPr>
          <w:rFonts w:ascii="Palatino Linotype" w:hAnsi="Palatino Linotype" w:cs="Calibri"/>
          <w:sz w:val="22"/>
        </w:rPr>
      </w:pPr>
      <w:r w:rsidRPr="00ED2778">
        <w:rPr>
          <w:rFonts w:ascii="Palatino Linotype" w:hAnsi="Palatino Linotype" w:cs="Calibri"/>
          <w:sz w:val="22"/>
        </w:rPr>
        <w:t>Vyšší moc</w:t>
      </w:r>
    </w:p>
    <w:p w:rsidR="001D6556" w:rsidRPr="001D6556"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 xml:space="preserve">Pro účely </w:t>
      </w:r>
      <w:r w:rsidRPr="00ED2778">
        <w:rPr>
          <w:rFonts w:ascii="Palatino Linotype" w:hAnsi="Palatino Linotype"/>
          <w:sz w:val="22"/>
          <w:szCs w:val="22"/>
        </w:rPr>
        <w:t>této smlouvy se za vyšší moc považuje</w:t>
      </w:r>
      <w:r w:rsidRPr="00ED2778">
        <w:rPr>
          <w:rFonts w:ascii="Palatino Linotype" w:hAnsi="Palatino Linotype" w:cs="Calibri"/>
          <w:sz w:val="22"/>
          <w:szCs w:val="22"/>
        </w:rPr>
        <w:t xml:space="preserve"> mimořádn</w:t>
      </w:r>
      <w:r w:rsidRPr="00ED2778">
        <w:rPr>
          <w:rFonts w:ascii="Palatino Linotype" w:hAnsi="Palatino Linotype"/>
          <w:sz w:val="22"/>
          <w:szCs w:val="22"/>
        </w:rPr>
        <w:t>á</w:t>
      </w:r>
      <w:r w:rsidRPr="00ED2778">
        <w:rPr>
          <w:rFonts w:ascii="Palatino Linotype" w:hAnsi="Palatino Linotype" w:cs="Calibri"/>
          <w:sz w:val="22"/>
          <w:szCs w:val="22"/>
        </w:rPr>
        <w:t xml:space="preserve"> a neodvratiteln</w:t>
      </w:r>
      <w:r w:rsidRPr="00ED2778">
        <w:rPr>
          <w:rFonts w:ascii="Palatino Linotype" w:hAnsi="Palatino Linotype"/>
          <w:sz w:val="22"/>
          <w:szCs w:val="22"/>
        </w:rPr>
        <w:t>á</w:t>
      </w:r>
      <w:r w:rsidRPr="00ED2778">
        <w:rPr>
          <w:rFonts w:ascii="Palatino Linotype" w:hAnsi="Palatino Linotype" w:cs="Calibri"/>
          <w:sz w:val="22"/>
          <w:szCs w:val="22"/>
        </w:rPr>
        <w:t xml:space="preserve"> událost mimo kontrolu smluvní strany, která se na ni odvolává, kterou nemohla předvídat při uzavření </w:t>
      </w:r>
      <w:r w:rsidRPr="00ED2778">
        <w:rPr>
          <w:rFonts w:ascii="Palatino Linotype" w:hAnsi="Palatino Linotype"/>
          <w:sz w:val="22"/>
          <w:szCs w:val="22"/>
        </w:rPr>
        <w:t>této s</w:t>
      </w:r>
      <w:r w:rsidRPr="00ED2778">
        <w:rPr>
          <w:rFonts w:ascii="Palatino Linotype" w:hAnsi="Palatino Linotype" w:cs="Calibri"/>
          <w:sz w:val="22"/>
          <w:szCs w:val="22"/>
        </w:rPr>
        <w:t xml:space="preserve">mlouvy a která jí brání v plnění závazků vyplývajících z této </w:t>
      </w:r>
      <w:r w:rsidRPr="00ED2778">
        <w:rPr>
          <w:rFonts w:ascii="Palatino Linotype" w:hAnsi="Palatino Linotype"/>
          <w:sz w:val="22"/>
          <w:szCs w:val="22"/>
        </w:rPr>
        <w:t>s</w:t>
      </w:r>
      <w:r w:rsidRPr="00ED2778">
        <w:rPr>
          <w:rFonts w:ascii="Palatino Linotype" w:hAnsi="Palatino Linotype" w:cs="Calibri"/>
          <w:sz w:val="22"/>
          <w:szCs w:val="22"/>
        </w:rPr>
        <w:t xml:space="preserve">mlouvy. </w:t>
      </w:r>
    </w:p>
    <w:p w:rsidR="0009798F" w:rsidRPr="00ED2778" w:rsidRDefault="0009798F" w:rsidP="001D6556">
      <w:pPr>
        <w:pStyle w:val="Odstavecseseznamem"/>
        <w:spacing w:before="60" w:after="60"/>
        <w:ind w:left="568"/>
        <w:jc w:val="both"/>
        <w:rPr>
          <w:rFonts w:ascii="Palatino Linotype" w:hAnsi="Palatino Linotype"/>
          <w:b/>
          <w:sz w:val="22"/>
          <w:szCs w:val="22"/>
        </w:rPr>
      </w:pPr>
      <w:r w:rsidRPr="00ED2778">
        <w:rPr>
          <w:rFonts w:ascii="Palatino Linotype" w:hAnsi="Palatino Linotype" w:cs="Calibri"/>
          <w:sz w:val="22"/>
          <w:szCs w:val="22"/>
        </w:rPr>
        <w:t xml:space="preserve">Za okolnosti vyšší moci bránící plnění se považují takové okolnosti, které vzniknou po uzavření </w:t>
      </w:r>
      <w:r w:rsidRPr="00ED2778">
        <w:rPr>
          <w:rFonts w:ascii="Palatino Linotype" w:hAnsi="Palatino Linotype"/>
          <w:sz w:val="22"/>
          <w:szCs w:val="22"/>
        </w:rPr>
        <w:t>s</w:t>
      </w:r>
      <w:r w:rsidRPr="00ED2778">
        <w:rPr>
          <w:rFonts w:ascii="Palatino Linotype" w:hAnsi="Palatino Linotype" w:cs="Calibri"/>
          <w:sz w:val="22"/>
          <w:szCs w:val="22"/>
        </w:rPr>
        <w:t xml:space="preserve">mlouvy v důsledku událostí výjimečného charakteru, a za které lze považovat zejména: živelné katastrofy, války, invaze, občanská války, občanské nepokoje, revoluce nebo </w:t>
      </w:r>
      <w:r w:rsidRPr="00ED2778">
        <w:rPr>
          <w:rFonts w:ascii="Palatino Linotype" w:hAnsi="Palatino Linotype"/>
          <w:sz w:val="22"/>
          <w:szCs w:val="22"/>
        </w:rPr>
        <w:t>teroristické útoky</w:t>
      </w:r>
      <w:r w:rsidRPr="00ED2778">
        <w:rPr>
          <w:rFonts w:ascii="Palatino Linotype" w:hAnsi="Palatino Linotype" w:cs="Calibri"/>
          <w:sz w:val="22"/>
          <w:szCs w:val="22"/>
        </w:rPr>
        <w:t>, generální stávku a stávky celých průmyslových odvětví, pokud byly potvrzeny odborovou radou nebo odborovým svazem apod.</w:t>
      </w:r>
    </w:p>
    <w:p w:rsidR="00E26EE4" w:rsidRPr="00E26EE4"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 případě vzniku okolností bránících smluvní stran</w:t>
      </w:r>
      <w:r w:rsidR="00B823C2" w:rsidRPr="00ED2778">
        <w:rPr>
          <w:rFonts w:ascii="Palatino Linotype" w:hAnsi="Palatino Linotype"/>
          <w:sz w:val="22"/>
          <w:szCs w:val="22"/>
        </w:rPr>
        <w:t>ě v plnění povinností dle této s</w:t>
      </w:r>
      <w:r w:rsidRPr="00ED2778">
        <w:rPr>
          <w:rFonts w:ascii="Palatino Linotype" w:hAnsi="Palatino Linotype"/>
          <w:sz w:val="22"/>
          <w:szCs w:val="22"/>
        </w:rPr>
        <w:t>mlouvy v důsledku okolností vyšší moci je tato strana povinna neprodleně informovat druhou stranu o vzniku a zániku této okolnosti</w:t>
      </w:r>
      <w:r w:rsidR="00B823C2" w:rsidRPr="00ED2778">
        <w:rPr>
          <w:rFonts w:ascii="Palatino Linotype" w:hAnsi="Palatino Linotype"/>
          <w:sz w:val="22"/>
          <w:szCs w:val="22"/>
        </w:rPr>
        <w:t>, a to</w:t>
      </w:r>
      <w:r w:rsidRPr="00ED2778">
        <w:rPr>
          <w:rFonts w:ascii="Palatino Linotype" w:hAnsi="Palatino Linotype"/>
          <w:sz w:val="22"/>
          <w:szCs w:val="22"/>
        </w:rPr>
        <w:t xml:space="preserve"> nejpozději do 7 dnů od jejího vzniku a zániku. V oznámení musí být uvedeno, které smluvní závazky jsou okolnostmi vyšší moci dotčeny a jak. Telefonické nebo e-mailové oznámení musí být bezodkladně potvrzeno písemně </w:t>
      </w:r>
      <w:r w:rsidR="00B823C2" w:rsidRPr="00ED2778">
        <w:rPr>
          <w:rFonts w:ascii="Palatino Linotype" w:hAnsi="Palatino Linotype"/>
          <w:sz w:val="22"/>
          <w:szCs w:val="22"/>
        </w:rPr>
        <w:t>(případně i e-mailem či faxem)</w:t>
      </w:r>
      <w:r w:rsidRPr="00ED2778">
        <w:rPr>
          <w:rFonts w:ascii="Palatino Linotype" w:hAnsi="Palatino Linotype"/>
          <w:sz w:val="22"/>
          <w:szCs w:val="22"/>
        </w:rPr>
        <w:t xml:space="preserve">.  Na požádání předloží strana, která se dovolává vyšší moci, věrohodný důkaz o této skutečnosti. </w:t>
      </w:r>
    </w:p>
    <w:p w:rsidR="0009798F" w:rsidRPr="00ED2778" w:rsidRDefault="0009798F" w:rsidP="00E26EE4">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09798F" w:rsidRPr="00ED2778"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rsidR="0009798F" w:rsidRPr="00ED2778"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Strana, která je ovlivněna vyšší mocí, podnikne na své náklady (pokud nebude dohodnuto jinak) taková opatření, která povedou k zachování její schopnosti plnit své </w:t>
      </w:r>
      <w:r w:rsidR="00B823C2" w:rsidRPr="00ED2778">
        <w:rPr>
          <w:rFonts w:ascii="Palatino Linotype" w:hAnsi="Palatino Linotype"/>
          <w:sz w:val="22"/>
          <w:szCs w:val="22"/>
        </w:rPr>
        <w:t>závazky vyplývající z této s</w:t>
      </w:r>
      <w:r w:rsidRPr="00ED2778">
        <w:rPr>
          <w:rFonts w:ascii="Palatino Linotype" w:hAnsi="Palatino Linotype"/>
          <w:sz w:val="22"/>
          <w:szCs w:val="22"/>
        </w:rPr>
        <w:t>mlouvy tak, aby mohla obnovit činnost co nejdříve po pominutí okolností vyšší moci.</w:t>
      </w:r>
    </w:p>
    <w:p w:rsidR="0009798F" w:rsidRPr="00ED2778"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rsidR="0009798F" w:rsidRPr="00ED2778" w:rsidRDefault="0009798F" w:rsidP="00372E84">
      <w:pPr>
        <w:spacing w:before="240"/>
        <w:jc w:val="center"/>
        <w:rPr>
          <w:rFonts w:ascii="Palatino Linotype" w:hAnsi="Palatino Linotype"/>
          <w:b/>
          <w:bCs/>
          <w:sz w:val="22"/>
          <w:szCs w:val="22"/>
        </w:rPr>
      </w:pPr>
      <w:r w:rsidRPr="00ED2778">
        <w:rPr>
          <w:rFonts w:ascii="Palatino Linotype" w:hAnsi="Palatino Linotype"/>
          <w:b/>
          <w:bCs/>
          <w:sz w:val="22"/>
          <w:szCs w:val="22"/>
        </w:rPr>
        <w:t xml:space="preserve">Článek </w:t>
      </w:r>
      <w:r w:rsidR="00B823C2" w:rsidRPr="00ED2778">
        <w:rPr>
          <w:rFonts w:ascii="Palatino Linotype" w:hAnsi="Palatino Linotype"/>
          <w:b/>
          <w:bCs/>
          <w:sz w:val="22"/>
          <w:szCs w:val="22"/>
        </w:rPr>
        <w:t>X</w:t>
      </w:r>
      <w:r w:rsidRPr="00ED2778">
        <w:rPr>
          <w:rFonts w:ascii="Palatino Linotype" w:hAnsi="Palatino Linotype"/>
          <w:b/>
          <w:bCs/>
          <w:sz w:val="22"/>
          <w:szCs w:val="22"/>
        </w:rPr>
        <w:t>X</w:t>
      </w:r>
      <w:r w:rsidR="006D612D" w:rsidRPr="00ED2778">
        <w:rPr>
          <w:rFonts w:ascii="Palatino Linotype" w:hAnsi="Palatino Linotype"/>
          <w:b/>
          <w:bCs/>
          <w:sz w:val="22"/>
          <w:szCs w:val="22"/>
        </w:rPr>
        <w:t>IV</w:t>
      </w:r>
      <w:r w:rsidRPr="00ED2778">
        <w:rPr>
          <w:rFonts w:ascii="Palatino Linotype" w:hAnsi="Palatino Linotype"/>
          <w:b/>
          <w:bCs/>
          <w:sz w:val="22"/>
          <w:szCs w:val="22"/>
        </w:rPr>
        <w:t xml:space="preserve">. </w:t>
      </w:r>
    </w:p>
    <w:p w:rsidR="0009798F" w:rsidRPr="00ED2778" w:rsidRDefault="0009798F" w:rsidP="00372E84">
      <w:pPr>
        <w:pStyle w:val="Nadpis1"/>
        <w:tabs>
          <w:tab w:val="left" w:pos="0"/>
        </w:tabs>
        <w:spacing w:after="120"/>
        <w:rPr>
          <w:rFonts w:ascii="Palatino Linotype" w:hAnsi="Palatino Linotype"/>
          <w:sz w:val="22"/>
          <w:szCs w:val="22"/>
        </w:rPr>
      </w:pPr>
      <w:r w:rsidRPr="00ED2778">
        <w:rPr>
          <w:rFonts w:ascii="Palatino Linotype" w:hAnsi="Palatino Linotype"/>
          <w:sz w:val="22"/>
          <w:szCs w:val="22"/>
        </w:rPr>
        <w:t>Ostatní ujednání</w:t>
      </w:r>
    </w:p>
    <w:p w:rsidR="0009798F"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1D6556" w:rsidRPr="001D6556"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bCs/>
          <w:sz w:val="22"/>
          <w:szCs w:val="22"/>
        </w:rPr>
        <w:t>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w:t>
      </w:r>
    </w:p>
    <w:p w:rsidR="0009798F" w:rsidRDefault="0009798F" w:rsidP="001D6556">
      <w:pPr>
        <w:pStyle w:val="Odstavecseseznamem"/>
        <w:tabs>
          <w:tab w:val="left" w:pos="567"/>
        </w:tabs>
        <w:spacing w:before="60" w:after="60"/>
        <w:ind w:left="567"/>
        <w:jc w:val="both"/>
        <w:rPr>
          <w:rFonts w:ascii="Palatino Linotype" w:hAnsi="Palatino Linotype"/>
          <w:bCs/>
          <w:sz w:val="22"/>
          <w:szCs w:val="22"/>
        </w:rPr>
      </w:pPr>
      <w:r w:rsidRPr="00ED2778">
        <w:rPr>
          <w:rFonts w:ascii="Palatino Linotype" w:hAnsi="Palatino Linotype"/>
          <w:bCs/>
          <w:sz w:val="22"/>
          <w:szCs w:val="22"/>
        </w:rPr>
        <w:t>Zhotovitel je dále srozuměn a souhlasí s tím,</w:t>
      </w:r>
      <w:r w:rsidR="00673445">
        <w:rPr>
          <w:rFonts w:ascii="Palatino Linotype" w:hAnsi="Palatino Linotype"/>
          <w:bCs/>
          <w:sz w:val="22"/>
          <w:szCs w:val="22"/>
        </w:rPr>
        <w:t xml:space="preserve"> že minimálně do konce roku 2030</w:t>
      </w:r>
      <w:r w:rsidRPr="00ED2778">
        <w:rPr>
          <w:rFonts w:ascii="Palatino Linotype" w:hAnsi="Palatino Linotype"/>
          <w:bCs/>
          <w:sz w:val="22"/>
          <w:szCs w:val="22"/>
        </w:rPr>
        <w:t xml:space="preserve"> poskytovat požadované informace a dokumentaci související s realizací </w:t>
      </w:r>
      <w:r w:rsidRPr="00ED2778">
        <w:rPr>
          <w:rFonts w:ascii="Palatino Linotype" w:hAnsi="Palatino Linotype"/>
          <w:sz w:val="22"/>
          <w:szCs w:val="22"/>
        </w:rPr>
        <w:t xml:space="preserve">s realizací příslušné veřejné zakázky dle shora uvedeného </w:t>
      </w:r>
      <w:r w:rsidR="006B4BDC">
        <w:rPr>
          <w:rFonts w:ascii="Palatino Linotype" w:hAnsi="Palatino Linotype"/>
          <w:sz w:val="22"/>
          <w:szCs w:val="22"/>
        </w:rPr>
        <w:t xml:space="preserve">výběrového </w:t>
      </w:r>
      <w:r w:rsidRPr="00ED2778">
        <w:rPr>
          <w:rFonts w:ascii="Palatino Linotype" w:hAnsi="Palatino Linotype"/>
          <w:sz w:val="22"/>
          <w:szCs w:val="22"/>
        </w:rPr>
        <w:t xml:space="preserve">řízení, tj. předmětu plnění dle této smlouvy, </w:t>
      </w:r>
      <w:r w:rsidRPr="00ED2778">
        <w:rPr>
          <w:rFonts w:ascii="Palatino Linotype" w:hAnsi="Palatino Linotype"/>
          <w:bCs/>
          <w:sz w:val="22"/>
          <w:szCs w:val="22"/>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26EE4" w:rsidRPr="00E26EE4"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cs="Palatino Linotype"/>
          <w:bCs/>
          <w:sz w:val="22"/>
          <w:szCs w:val="22"/>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p>
    <w:p w:rsidR="0009798F" w:rsidRPr="00ED2778" w:rsidRDefault="0009798F" w:rsidP="00E26EE4">
      <w:pPr>
        <w:pStyle w:val="Odstavecseseznamem"/>
        <w:tabs>
          <w:tab w:val="left" w:pos="567"/>
        </w:tabs>
        <w:spacing w:before="60" w:after="60"/>
        <w:ind w:left="567"/>
        <w:jc w:val="both"/>
        <w:rPr>
          <w:rFonts w:ascii="Palatino Linotype" w:hAnsi="Palatino Linotype"/>
          <w:b/>
          <w:sz w:val="22"/>
          <w:szCs w:val="22"/>
        </w:rPr>
      </w:pPr>
      <w:r w:rsidRPr="00ED2778">
        <w:rPr>
          <w:rFonts w:ascii="Palatino Linotype" w:hAnsi="Palatino Linotype" w:cs="Palatino Linotype"/>
          <w:bCs/>
          <w:sz w:val="22"/>
          <w:szCs w:val="22"/>
        </w:rPr>
        <w:lastRenderedPageBreak/>
        <w:t xml:space="preserve">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D2778">
        <w:rPr>
          <w:rFonts w:ascii="Palatino Linotype" w:hAnsi="Palatino Linotype" w:cs="Palatino Linotype"/>
          <w:bCs/>
          <w:iCs/>
          <w:sz w:val="22"/>
          <w:szCs w:val="22"/>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rsidR="0009798F"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 xml:space="preserve">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6B4BDC">
        <w:rPr>
          <w:rFonts w:ascii="Palatino Linotype" w:hAnsi="Palatino Linotype"/>
          <w:sz w:val="22"/>
          <w:szCs w:val="22"/>
        </w:rPr>
        <w:t>výběrového</w:t>
      </w:r>
      <w:r w:rsidRPr="00ED2778">
        <w:rPr>
          <w:rFonts w:ascii="Palatino Linotype" w:hAnsi="Palatino Linotype"/>
          <w:sz w:val="22"/>
          <w:szCs w:val="22"/>
        </w:rPr>
        <w:t xml:space="preserve"> řízení, tj. předmětu plnění dle této smlo</w:t>
      </w:r>
      <w:r w:rsidR="00673445">
        <w:rPr>
          <w:rFonts w:ascii="Palatino Linotype" w:hAnsi="Palatino Linotype"/>
          <w:sz w:val="22"/>
          <w:szCs w:val="22"/>
        </w:rPr>
        <w:t>uvy, minimálně do konce roku 2030</w:t>
      </w:r>
      <w:r w:rsidRPr="00ED2778">
        <w:rPr>
          <w:rFonts w:ascii="Palatino Linotype" w:hAnsi="Palatino Linotype"/>
          <w:sz w:val="22"/>
          <w:szCs w:val="22"/>
        </w:rPr>
        <w:t>. Doklady se zhotovitel zavazuje uchovávat způsobem uvedeným v zákoně č. 563/1991 Sb., o účetnictví, ve znění pozdějších předpisů, a v zákoně č. 499/2004 Sb. o archivnictví a spisové službě a o změně některých zákonů, ve znění pozdějších předpisů.</w:t>
      </w:r>
    </w:p>
    <w:p w:rsidR="0009798F"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Zhotovitel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této smlouvy, výši finančního plnění a datum jejího podpisu. Zhotovitel dále výslovně souhlasí s tím, že objednatel tuto smlouvu včetně jejich případných změn a dodatků v plném rozsahu zveřejní na webových stránkách určených objednatelem, zejména na webové adrese profilu zadavatele objednatele.</w:t>
      </w:r>
    </w:p>
    <w:p w:rsidR="006D612D"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rsidR="00B67B2D" w:rsidRPr="00B67B2D" w:rsidRDefault="006D612D"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 xml:space="preserve">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že objednatel tuto Smlouvu včetně jejich případných změn v plném rozsahu zveřejní na webových stránkách určených objednatelem, a to zejména na webové adrese profilu zadavatele objednatele či v registru smluv (bude-li mít objednatel povinnost takového zveřejnění). </w:t>
      </w:r>
    </w:p>
    <w:p w:rsidR="006D612D" w:rsidRPr="00673445" w:rsidRDefault="006D612D" w:rsidP="00B67B2D">
      <w:pPr>
        <w:pStyle w:val="Odstavecseseznamem"/>
        <w:tabs>
          <w:tab w:val="left" w:pos="567"/>
        </w:tabs>
        <w:spacing w:before="60" w:after="60"/>
        <w:ind w:left="567"/>
        <w:jc w:val="both"/>
        <w:rPr>
          <w:rFonts w:ascii="Palatino Linotype" w:hAnsi="Palatino Linotype"/>
          <w:b/>
          <w:sz w:val="22"/>
          <w:szCs w:val="22"/>
        </w:rPr>
      </w:pPr>
      <w:r w:rsidRPr="00ED2778">
        <w:rPr>
          <w:rFonts w:ascii="Palatino Linotype" w:hAnsi="Palatino Linotype"/>
          <w:iCs/>
          <w:sz w:val="22"/>
          <w:szCs w:val="22"/>
        </w:rPr>
        <w:t>Zhotovitel prohlašuje, že skutečnosti uvedené v této Smlouvě nepovažuje za obchodní tajemství a uděluje svolení k jejich užití a zveřejnění bez stanovení jakýchkoliv dalších podmínek.</w:t>
      </w:r>
    </w:p>
    <w:p w:rsidR="0009798F" w:rsidRPr="00ED2778" w:rsidRDefault="0009798F" w:rsidP="00372E84">
      <w:pPr>
        <w:pStyle w:val="Odstavecseseznamem"/>
        <w:spacing w:before="240"/>
        <w:ind w:left="0"/>
        <w:jc w:val="center"/>
        <w:rPr>
          <w:rFonts w:ascii="Palatino Linotype" w:hAnsi="Palatino Linotype" w:cs="Calibri"/>
          <w:b/>
          <w:sz w:val="22"/>
          <w:szCs w:val="22"/>
        </w:rPr>
      </w:pPr>
      <w:r w:rsidRPr="00ED2778">
        <w:rPr>
          <w:rFonts w:ascii="Palatino Linotype" w:hAnsi="Palatino Linotype" w:cs="Calibri"/>
          <w:b/>
          <w:sz w:val="22"/>
          <w:szCs w:val="22"/>
        </w:rPr>
        <w:t>Článek XX</w:t>
      </w:r>
      <w:r w:rsidR="006D612D" w:rsidRPr="00ED2778">
        <w:rPr>
          <w:rFonts w:ascii="Palatino Linotype" w:hAnsi="Palatino Linotype" w:cs="Calibri"/>
          <w:b/>
          <w:sz w:val="22"/>
          <w:szCs w:val="22"/>
        </w:rPr>
        <w:t>V</w:t>
      </w:r>
      <w:r w:rsidRPr="00ED2778">
        <w:rPr>
          <w:rFonts w:ascii="Palatino Linotype" w:hAnsi="Palatino Linotype" w:cs="Calibri"/>
          <w:b/>
          <w:sz w:val="22"/>
          <w:szCs w:val="22"/>
        </w:rPr>
        <w:t>.</w:t>
      </w:r>
    </w:p>
    <w:p w:rsidR="0009798F" w:rsidRDefault="0009798F" w:rsidP="00372E84">
      <w:pPr>
        <w:pStyle w:val="Odstavecseseznamem"/>
        <w:spacing w:after="120"/>
        <w:ind w:left="0"/>
        <w:jc w:val="center"/>
        <w:rPr>
          <w:rFonts w:ascii="Palatino Linotype" w:hAnsi="Palatino Linotype" w:cs="Calibri"/>
          <w:b/>
          <w:sz w:val="22"/>
          <w:szCs w:val="22"/>
        </w:rPr>
      </w:pPr>
      <w:r w:rsidRPr="00ED2778">
        <w:rPr>
          <w:rFonts w:ascii="Palatino Linotype" w:hAnsi="Palatino Linotype" w:cs="Calibri"/>
          <w:b/>
          <w:sz w:val="22"/>
          <w:szCs w:val="22"/>
        </w:rPr>
        <w:t>Ochrana osobních údajů</w:t>
      </w:r>
    </w:p>
    <w:p w:rsidR="008A131C" w:rsidRPr="00ED2778" w:rsidRDefault="008A131C" w:rsidP="00372E84">
      <w:pPr>
        <w:pStyle w:val="Odstavecseseznamem"/>
        <w:spacing w:after="120"/>
        <w:ind w:left="0"/>
        <w:jc w:val="center"/>
        <w:rPr>
          <w:rFonts w:ascii="Palatino Linotype" w:hAnsi="Palatino Linotype" w:cs="Calibri"/>
          <w:b/>
          <w:sz w:val="22"/>
          <w:szCs w:val="22"/>
        </w:rPr>
      </w:pPr>
    </w:p>
    <w:p w:rsidR="0009798F" w:rsidRPr="00ED2778" w:rsidRDefault="0009798F" w:rsidP="00C04CAF">
      <w:pPr>
        <w:pStyle w:val="Odstavecseseznamem"/>
        <w:numPr>
          <w:ilvl w:val="0"/>
          <w:numId w:val="40"/>
        </w:numPr>
        <w:spacing w:before="60" w:after="60"/>
        <w:ind w:left="568" w:hanging="284"/>
        <w:jc w:val="both"/>
        <w:rPr>
          <w:rFonts w:ascii="Palatino Linotype" w:hAnsi="Palatino Linotype" w:cs="Calibri"/>
          <w:sz w:val="22"/>
          <w:szCs w:val="22"/>
        </w:rPr>
      </w:pPr>
      <w:r w:rsidRPr="00ED2778">
        <w:rPr>
          <w:rFonts w:ascii="Palatino Linotype" w:hAnsi="Palatino Linotype" w:cs="Calibri"/>
          <w:sz w:val="22"/>
          <w:szCs w:val="22"/>
        </w:rPr>
        <w:lastRenderedPageBreak/>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ED2778">
        <w:rPr>
          <w:rFonts w:ascii="Palatino Linotype" w:hAnsi="Palatino Linotype" w:cs="Calibri"/>
          <w:bCs/>
          <w:sz w:val="22"/>
          <w:szCs w:val="22"/>
        </w:rPr>
        <w:t>o ochraně osobních údajů</w:t>
      </w:r>
      <w:r w:rsidRPr="00ED2778">
        <w:rPr>
          <w:rFonts w:ascii="Palatino Linotype" w:hAnsi="Palatino Linotype" w:cs="Calibri"/>
          <w:sz w:val="22"/>
          <w:szCs w:val="22"/>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09798F" w:rsidRPr="00ED2778" w:rsidRDefault="0009798F" w:rsidP="00C04CAF">
      <w:pPr>
        <w:pStyle w:val="Odstavecseseznamem"/>
        <w:numPr>
          <w:ilvl w:val="0"/>
          <w:numId w:val="40"/>
        </w:numPr>
        <w:tabs>
          <w:tab w:val="left" w:pos="567"/>
        </w:tabs>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Veškeré osobní údaje, budou-li na základě této smlouvy shromažďovány, budou získávány a zpracovávány pouze z provozních důvodů a pro účely zajištění realizace prací, dodávek a služeb a výkonů,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0009798F" w:rsidRPr="00ED2778" w:rsidRDefault="0009798F" w:rsidP="00372E84">
      <w:pPr>
        <w:pStyle w:val="Odstavecseseznamem"/>
        <w:spacing w:before="240"/>
        <w:ind w:left="0"/>
        <w:jc w:val="center"/>
        <w:rPr>
          <w:rFonts w:ascii="Palatino Linotype" w:hAnsi="Palatino Linotype"/>
          <w:b/>
          <w:sz w:val="22"/>
        </w:rPr>
      </w:pPr>
      <w:r w:rsidRPr="00ED2778">
        <w:rPr>
          <w:rFonts w:ascii="Palatino Linotype" w:hAnsi="Palatino Linotype"/>
          <w:b/>
          <w:sz w:val="22"/>
        </w:rPr>
        <w:t>Článek XX</w:t>
      </w:r>
      <w:r w:rsidR="007848FB" w:rsidRPr="00ED2778">
        <w:rPr>
          <w:rFonts w:ascii="Palatino Linotype" w:hAnsi="Palatino Linotype"/>
          <w:b/>
          <w:sz w:val="22"/>
        </w:rPr>
        <w:t>V</w:t>
      </w:r>
      <w:r w:rsidRPr="00ED2778">
        <w:rPr>
          <w:rFonts w:ascii="Palatino Linotype" w:hAnsi="Palatino Linotype"/>
          <w:b/>
          <w:sz w:val="22"/>
        </w:rPr>
        <w:t>I.</w:t>
      </w:r>
    </w:p>
    <w:p w:rsidR="0009798F" w:rsidRPr="00ED2778" w:rsidRDefault="0009798F" w:rsidP="00372E84">
      <w:pPr>
        <w:pStyle w:val="Odstavecseseznamem"/>
        <w:spacing w:after="120"/>
        <w:ind w:left="0"/>
        <w:jc w:val="center"/>
        <w:rPr>
          <w:rFonts w:ascii="Palatino Linotype" w:hAnsi="Palatino Linotype"/>
          <w:b/>
          <w:sz w:val="22"/>
        </w:rPr>
      </w:pPr>
      <w:r w:rsidRPr="00ED2778">
        <w:rPr>
          <w:rFonts w:ascii="Palatino Linotype" w:hAnsi="Palatino Linotype"/>
          <w:b/>
          <w:sz w:val="22"/>
        </w:rPr>
        <w:t>Právní režim smlouvy</w:t>
      </w:r>
    </w:p>
    <w:p w:rsidR="0009798F" w:rsidRPr="00ED2778" w:rsidRDefault="0009798F" w:rsidP="00C04CAF">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Práva a povinnosti smluvních stran výslovně touto smlouvou neupravené se řídí příslušnými ustanoveními zákona č. 89/2012 Sb., občanský zákoník, ve znění pozdějších předpisů, zejména ustanoveními § 2586 a násl. občanského zákoníku, tj.</w:t>
      </w:r>
      <w:r w:rsidR="00A84197" w:rsidRPr="00ED2778">
        <w:rPr>
          <w:rFonts w:ascii="Palatino Linotype" w:hAnsi="Palatino Linotype"/>
          <w:sz w:val="22"/>
          <w:szCs w:val="22"/>
        </w:rPr>
        <w:t xml:space="preserve"> ustanoveními o smlouvě o dílo.</w:t>
      </w:r>
    </w:p>
    <w:p w:rsidR="0009798F" w:rsidRPr="00ED2778" w:rsidRDefault="0009798F" w:rsidP="00C04CAF">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09798F" w:rsidRPr="00B67B2D" w:rsidRDefault="0009798F" w:rsidP="00C04CAF">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09798F" w:rsidRPr="00ED2778" w:rsidRDefault="0009798F" w:rsidP="00372E84">
      <w:pPr>
        <w:spacing w:before="240"/>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XX</w:t>
      </w:r>
      <w:r w:rsidR="00A84197" w:rsidRPr="00ED2778">
        <w:rPr>
          <w:rFonts w:ascii="Palatino Linotype" w:hAnsi="Palatino Linotype"/>
          <w:b/>
          <w:sz w:val="22"/>
        </w:rPr>
        <w:t>V</w:t>
      </w:r>
      <w:r w:rsidRPr="00ED2778">
        <w:rPr>
          <w:rFonts w:ascii="Palatino Linotype" w:hAnsi="Palatino Linotype"/>
          <w:b/>
          <w:sz w:val="22"/>
        </w:rPr>
        <w:t>II.</w:t>
      </w:r>
    </w:p>
    <w:p w:rsidR="0009798F" w:rsidRPr="00ED2778" w:rsidRDefault="0009798F" w:rsidP="00372E84">
      <w:pPr>
        <w:spacing w:after="120"/>
        <w:jc w:val="center"/>
        <w:rPr>
          <w:rFonts w:ascii="Palatino Linotype" w:hAnsi="Palatino Linotype"/>
          <w:b/>
          <w:sz w:val="22"/>
        </w:rPr>
      </w:pPr>
      <w:r w:rsidRPr="00ED2778">
        <w:rPr>
          <w:rFonts w:ascii="Palatino Linotype" w:hAnsi="Palatino Linotype"/>
          <w:b/>
          <w:sz w:val="22"/>
        </w:rPr>
        <w:t>Závěrečná ustanovení</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Zhotovitel nemůže bez souhlasu objednatele postoupit svá práva a povinnosti plynoucí ze smlouvy třetí osobě. Tato smlouva je závazná i pro právní nástupce smluvních stran.</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Tato smlouva je vyhotovena ve </w:t>
      </w:r>
      <w:r w:rsidR="00750F26" w:rsidRPr="00ED2778">
        <w:rPr>
          <w:rFonts w:ascii="Palatino Linotype" w:hAnsi="Palatino Linotype"/>
          <w:sz w:val="22"/>
          <w:szCs w:val="22"/>
        </w:rPr>
        <w:t>dvou</w:t>
      </w:r>
      <w:r w:rsidRPr="00ED2778">
        <w:rPr>
          <w:rFonts w:ascii="Palatino Linotype" w:hAnsi="Palatino Linotype"/>
          <w:sz w:val="22"/>
          <w:szCs w:val="22"/>
        </w:rPr>
        <w:t xml:space="preserve"> (</w:t>
      </w:r>
      <w:r w:rsidR="00750F26" w:rsidRPr="00ED2778">
        <w:rPr>
          <w:rFonts w:ascii="Palatino Linotype" w:hAnsi="Palatino Linotype"/>
          <w:sz w:val="22"/>
          <w:szCs w:val="22"/>
        </w:rPr>
        <w:t>2</w:t>
      </w:r>
      <w:r w:rsidRPr="00ED2778">
        <w:rPr>
          <w:rFonts w:ascii="Palatino Linotype" w:hAnsi="Palatino Linotype"/>
          <w:sz w:val="22"/>
          <w:szCs w:val="22"/>
        </w:rPr>
        <w:t xml:space="preserve">) </w:t>
      </w:r>
      <w:r w:rsidR="00750F26" w:rsidRPr="00ED2778">
        <w:rPr>
          <w:rFonts w:ascii="Palatino Linotype" w:hAnsi="Palatino Linotype"/>
          <w:sz w:val="22"/>
          <w:szCs w:val="22"/>
        </w:rPr>
        <w:t>vyhotoveních</w:t>
      </w:r>
      <w:r w:rsidRPr="00ED2778">
        <w:rPr>
          <w:rFonts w:ascii="Palatino Linotype" w:hAnsi="Palatino Linotype"/>
          <w:sz w:val="22"/>
          <w:szCs w:val="22"/>
        </w:rPr>
        <w:t xml:space="preserve">, z nichž obdrží </w:t>
      </w:r>
      <w:r w:rsidR="00750F26" w:rsidRPr="00ED2778">
        <w:rPr>
          <w:rFonts w:ascii="Palatino Linotype" w:hAnsi="Palatino Linotype"/>
          <w:sz w:val="22"/>
          <w:szCs w:val="22"/>
        </w:rPr>
        <w:t>jedno (1)</w:t>
      </w:r>
      <w:r w:rsidRPr="00ED2778">
        <w:rPr>
          <w:rFonts w:ascii="Palatino Linotype" w:hAnsi="Palatino Linotype"/>
          <w:sz w:val="22"/>
          <w:szCs w:val="22"/>
        </w:rPr>
        <w:t xml:space="preserve"> vyhotovení </w:t>
      </w:r>
      <w:r w:rsidR="00750F26" w:rsidRPr="00ED2778">
        <w:rPr>
          <w:rFonts w:ascii="Palatino Linotype" w:hAnsi="Palatino Linotype"/>
          <w:sz w:val="22"/>
          <w:szCs w:val="22"/>
        </w:rPr>
        <w:t xml:space="preserve">objednatel </w:t>
      </w:r>
      <w:r w:rsidRPr="00ED2778">
        <w:rPr>
          <w:rFonts w:ascii="Palatino Linotype" w:hAnsi="Palatino Linotype"/>
          <w:sz w:val="22"/>
          <w:szCs w:val="22"/>
        </w:rPr>
        <w:t>a jedno (1) vyhotovení</w:t>
      </w:r>
      <w:r w:rsidR="00750F26" w:rsidRPr="00ED2778">
        <w:rPr>
          <w:rFonts w:ascii="Palatino Linotype" w:hAnsi="Palatino Linotype"/>
          <w:sz w:val="22"/>
          <w:szCs w:val="22"/>
        </w:rPr>
        <w:t xml:space="preserve"> zhotovitel</w:t>
      </w:r>
      <w:r w:rsidRPr="00ED2778">
        <w:rPr>
          <w:rFonts w:ascii="Palatino Linotype" w:hAnsi="Palatino Linotype"/>
          <w:sz w:val="22"/>
          <w:szCs w:val="22"/>
        </w:rPr>
        <w:t xml:space="preserve">. </w:t>
      </w:r>
      <w:r w:rsidR="00750F26" w:rsidRPr="00ED2778">
        <w:rPr>
          <w:rFonts w:ascii="Palatino Linotype" w:hAnsi="Palatino Linotype"/>
          <w:sz w:val="22"/>
          <w:szCs w:val="22"/>
        </w:rPr>
        <w:t xml:space="preserve">Každé </w:t>
      </w:r>
      <w:r w:rsidRPr="00ED2778">
        <w:rPr>
          <w:rFonts w:ascii="Palatino Linotype" w:hAnsi="Palatino Linotype"/>
          <w:sz w:val="22"/>
          <w:szCs w:val="22"/>
        </w:rPr>
        <w:t>vyhotovení má platnost originálu.</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lastRenderedPageBreak/>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rsidR="00A84197" w:rsidRPr="00E26EE4" w:rsidRDefault="00A84197" w:rsidP="00C04CAF">
      <w:pPr>
        <w:pStyle w:val="Odstavecseseznamem"/>
        <w:numPr>
          <w:ilvl w:val="0"/>
          <w:numId w:val="41"/>
        </w:numPr>
        <w:spacing w:before="60"/>
        <w:jc w:val="both"/>
        <w:rPr>
          <w:rFonts w:ascii="Palatino Linotype" w:hAnsi="Palatino Linotype"/>
          <w:b/>
          <w:sz w:val="22"/>
          <w:szCs w:val="22"/>
        </w:rPr>
      </w:pPr>
      <w:r w:rsidRPr="00E26EE4">
        <w:rPr>
          <w:rFonts w:ascii="Palatino Linotype" w:hAnsi="Palatino Linotype"/>
          <w:sz w:val="22"/>
          <w:szCs w:val="22"/>
        </w:rPr>
        <w:t>Smlouva nabývá platnosti dnem podpisu oběma smluvními stranami, v případě, že je smlouva podepisována smluvními stranami v různém čase, nabývá platnosti a účinnosti dnem podpisu té smluvní strany, která ji podepíše později.</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Zástupci smluvních stran, kteří podepisují tuto smlouvu, prohlašují, že jsou oprávněni </w:t>
      </w:r>
      <w:r w:rsidR="00A84197" w:rsidRPr="00ED2778">
        <w:rPr>
          <w:rFonts w:ascii="Palatino Linotype" w:hAnsi="Palatino Linotype"/>
          <w:sz w:val="22"/>
          <w:szCs w:val="22"/>
        </w:rPr>
        <w:t xml:space="preserve">příslušnou smluvní stranu </w:t>
      </w:r>
      <w:r w:rsidRPr="00ED2778">
        <w:rPr>
          <w:rFonts w:ascii="Palatino Linotype" w:hAnsi="Palatino Linotype"/>
          <w:sz w:val="22"/>
          <w:szCs w:val="22"/>
        </w:rPr>
        <w:t xml:space="preserve">této smlouvy zastupovat, zejména pak uzavřít tuto smlouvu. </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Přílohy</w:t>
      </w:r>
      <w:r w:rsidR="00750F26" w:rsidRPr="00ED2778">
        <w:rPr>
          <w:rFonts w:ascii="Palatino Linotype" w:hAnsi="Palatino Linotype"/>
          <w:sz w:val="22"/>
          <w:szCs w:val="22"/>
        </w:rPr>
        <w:t xml:space="preserve"> smlouvy</w:t>
      </w:r>
      <w:r w:rsidRPr="00ED2778">
        <w:rPr>
          <w:rFonts w:ascii="Palatino Linotype" w:hAnsi="Palatino Linotype"/>
          <w:sz w:val="22"/>
          <w:szCs w:val="22"/>
        </w:rPr>
        <w:t>:</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1:</w:t>
      </w:r>
      <w:r w:rsidRPr="00ED2778">
        <w:rPr>
          <w:rFonts w:ascii="Palatino Linotype" w:hAnsi="Palatino Linotype"/>
          <w:sz w:val="22"/>
          <w:szCs w:val="22"/>
        </w:rPr>
        <w:tab/>
        <w:t xml:space="preserve">Projektová dokumentace </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2:</w:t>
      </w:r>
      <w:r w:rsidRPr="00ED2778">
        <w:rPr>
          <w:rFonts w:ascii="Palatino Linotype" w:hAnsi="Palatino Linotype"/>
          <w:sz w:val="22"/>
          <w:szCs w:val="22"/>
        </w:rPr>
        <w:tab/>
      </w:r>
      <w:r w:rsidR="00750F26" w:rsidRPr="00ED2778">
        <w:rPr>
          <w:rFonts w:ascii="Palatino Linotype" w:hAnsi="Palatino Linotype"/>
          <w:sz w:val="22"/>
          <w:szCs w:val="22"/>
        </w:rPr>
        <w:t>Položkový rozpočet (oceněný Soupis stavebních prací a výkonů)</w:t>
      </w:r>
    </w:p>
    <w:p w:rsidR="00750F26" w:rsidRPr="00ED2778" w:rsidRDefault="00AB4F31" w:rsidP="00750F26">
      <w:pPr>
        <w:tabs>
          <w:tab w:val="left" w:pos="2268"/>
        </w:tabs>
        <w:ind w:left="567"/>
        <w:jc w:val="both"/>
        <w:rPr>
          <w:rFonts w:ascii="Palatino Linotype" w:hAnsi="Palatino Linotype"/>
          <w:sz w:val="22"/>
          <w:szCs w:val="22"/>
        </w:rPr>
      </w:pPr>
      <w:r>
        <w:rPr>
          <w:rFonts w:ascii="Palatino Linotype" w:hAnsi="Palatino Linotype"/>
          <w:sz w:val="22"/>
          <w:szCs w:val="22"/>
        </w:rPr>
        <w:t>Příloha č. 3</w:t>
      </w:r>
      <w:r w:rsidR="00750F26" w:rsidRPr="00ED2778">
        <w:rPr>
          <w:rFonts w:ascii="Palatino Linotype" w:hAnsi="Palatino Linotype"/>
          <w:sz w:val="22"/>
          <w:szCs w:val="22"/>
        </w:rPr>
        <w:t>:</w:t>
      </w:r>
      <w:r w:rsidR="00750F26" w:rsidRPr="00ED2778">
        <w:rPr>
          <w:rFonts w:ascii="Palatino Linotype" w:hAnsi="Palatino Linotype"/>
          <w:sz w:val="22"/>
          <w:szCs w:val="22"/>
        </w:rPr>
        <w:tab/>
        <w:t>Časový harmonogram</w:t>
      </w:r>
    </w:p>
    <w:p w:rsidR="00AB4F31" w:rsidRPr="00AB4F31" w:rsidRDefault="0009798F" w:rsidP="00750F26">
      <w:pPr>
        <w:tabs>
          <w:tab w:val="left" w:pos="2268"/>
        </w:tabs>
        <w:ind w:left="567"/>
        <w:jc w:val="both"/>
        <w:rPr>
          <w:rFonts w:ascii="Palatino Linotype" w:hAnsi="Palatino Linotype"/>
          <w:i/>
          <w:sz w:val="22"/>
          <w:szCs w:val="22"/>
        </w:rPr>
      </w:pPr>
      <w:r w:rsidRPr="00AE3633">
        <w:rPr>
          <w:rFonts w:ascii="Palatino Linotype" w:hAnsi="Palatino Linotype"/>
          <w:sz w:val="22"/>
          <w:szCs w:val="22"/>
        </w:rPr>
        <w:t xml:space="preserve">Příloha č. </w:t>
      </w:r>
      <w:r w:rsidR="00750F26" w:rsidRPr="00AE3633">
        <w:rPr>
          <w:rFonts w:ascii="Palatino Linotype" w:hAnsi="Palatino Linotype"/>
          <w:sz w:val="22"/>
          <w:szCs w:val="22"/>
        </w:rPr>
        <w:t>4</w:t>
      </w:r>
      <w:r w:rsidRPr="00AE3633">
        <w:rPr>
          <w:rFonts w:ascii="Palatino Linotype" w:hAnsi="Palatino Linotype"/>
          <w:sz w:val="22"/>
          <w:szCs w:val="22"/>
        </w:rPr>
        <w:t>:</w:t>
      </w:r>
      <w:r w:rsidRPr="00AB4F31">
        <w:rPr>
          <w:rFonts w:ascii="Palatino Linotype" w:hAnsi="Palatino Linotype"/>
          <w:i/>
          <w:sz w:val="22"/>
          <w:szCs w:val="22"/>
        </w:rPr>
        <w:tab/>
      </w:r>
      <w:r w:rsidR="00AE3633" w:rsidRPr="00ED2778">
        <w:rPr>
          <w:rFonts w:ascii="Palatino Linotype" w:hAnsi="Palatino Linotype"/>
          <w:sz w:val="22"/>
          <w:szCs w:val="22"/>
        </w:rPr>
        <w:t>Zjišťovací protokol k faktuře</w:t>
      </w:r>
    </w:p>
    <w:p w:rsidR="0009798F" w:rsidRPr="00ED2778" w:rsidRDefault="00AB4F31"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Pr>
          <w:rFonts w:ascii="Palatino Linotype" w:hAnsi="Palatino Linotype"/>
          <w:sz w:val="22"/>
          <w:szCs w:val="22"/>
        </w:rPr>
        <w:t>5</w:t>
      </w:r>
      <w:r w:rsidRPr="00ED2778">
        <w:rPr>
          <w:rFonts w:ascii="Palatino Linotype" w:hAnsi="Palatino Linotype"/>
          <w:sz w:val="22"/>
          <w:szCs w:val="22"/>
        </w:rPr>
        <w:t>:</w:t>
      </w:r>
      <w:r>
        <w:rPr>
          <w:rFonts w:ascii="Palatino Linotype" w:hAnsi="Palatino Linotype"/>
          <w:sz w:val="22"/>
          <w:szCs w:val="22"/>
        </w:rPr>
        <w:tab/>
      </w:r>
      <w:r w:rsidR="00AE3633" w:rsidRPr="00ED2778">
        <w:rPr>
          <w:rFonts w:ascii="Palatino Linotype" w:hAnsi="Palatino Linotype"/>
          <w:sz w:val="22"/>
          <w:szCs w:val="22"/>
        </w:rPr>
        <w:t>Zápis o předání a převzetí díla nebo jeho části</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AB4F31">
        <w:rPr>
          <w:rFonts w:ascii="Palatino Linotype" w:hAnsi="Palatino Linotype"/>
          <w:sz w:val="22"/>
          <w:szCs w:val="22"/>
        </w:rPr>
        <w:t>6</w:t>
      </w:r>
      <w:r w:rsidRPr="00ED2778">
        <w:rPr>
          <w:rFonts w:ascii="Palatino Linotype" w:hAnsi="Palatino Linotype"/>
          <w:sz w:val="22"/>
          <w:szCs w:val="22"/>
        </w:rPr>
        <w:t xml:space="preserve">: </w:t>
      </w:r>
      <w:r w:rsidRPr="00ED2778">
        <w:rPr>
          <w:rFonts w:ascii="Palatino Linotype" w:hAnsi="Palatino Linotype"/>
          <w:sz w:val="22"/>
          <w:szCs w:val="22"/>
        </w:rPr>
        <w:tab/>
      </w:r>
      <w:r w:rsidR="00AE3633" w:rsidRPr="00ED2778">
        <w:rPr>
          <w:rFonts w:ascii="Palatino Linotype" w:hAnsi="Palatino Linotype"/>
          <w:sz w:val="22"/>
          <w:szCs w:val="22"/>
        </w:rPr>
        <w:t>Listina potvrzující pojištění zhotovitele</w:t>
      </w:r>
    </w:p>
    <w:p w:rsidR="00077403" w:rsidRPr="00ED2778" w:rsidRDefault="00077403" w:rsidP="00780497">
      <w:pPr>
        <w:ind w:left="567" w:hanging="567"/>
        <w:jc w:val="both"/>
        <w:rPr>
          <w:rFonts w:ascii="Palatino Linotype" w:hAnsi="Palatino Linotype"/>
          <w:sz w:val="10"/>
          <w:szCs w:val="10"/>
        </w:rPr>
      </w:pPr>
    </w:p>
    <w:p w:rsidR="00E26EE4" w:rsidRDefault="00E26EE4" w:rsidP="00780497">
      <w:pPr>
        <w:ind w:left="567" w:hanging="567"/>
        <w:jc w:val="both"/>
        <w:rPr>
          <w:rFonts w:ascii="Palatino Linotype" w:hAnsi="Palatino Linotype"/>
          <w:sz w:val="22"/>
          <w:szCs w:val="22"/>
        </w:rPr>
      </w:pPr>
    </w:p>
    <w:p w:rsidR="00B67B2D" w:rsidRDefault="00B67B2D" w:rsidP="00780497">
      <w:pPr>
        <w:ind w:left="567" w:hanging="567"/>
        <w:jc w:val="both"/>
        <w:rPr>
          <w:rFonts w:ascii="Palatino Linotype" w:hAnsi="Palatino Linotype"/>
          <w:sz w:val="22"/>
          <w:szCs w:val="22"/>
        </w:rPr>
      </w:pPr>
    </w:p>
    <w:p w:rsidR="00B67B2D" w:rsidRDefault="00B67B2D" w:rsidP="00780497">
      <w:pPr>
        <w:ind w:left="567" w:hanging="567"/>
        <w:jc w:val="both"/>
        <w:rPr>
          <w:rFonts w:ascii="Palatino Linotype" w:hAnsi="Palatino Linotype"/>
          <w:sz w:val="22"/>
          <w:szCs w:val="22"/>
        </w:rPr>
      </w:pPr>
    </w:p>
    <w:p w:rsidR="00B67B2D" w:rsidRDefault="00B67B2D" w:rsidP="00780497">
      <w:pPr>
        <w:ind w:left="567" w:hanging="567"/>
        <w:jc w:val="both"/>
        <w:rPr>
          <w:rFonts w:ascii="Palatino Linotype" w:hAnsi="Palatino Linotype"/>
          <w:sz w:val="22"/>
          <w:szCs w:val="22"/>
        </w:rPr>
      </w:pPr>
    </w:p>
    <w:p w:rsidR="001D6556" w:rsidRDefault="001D6556" w:rsidP="00780497">
      <w:pPr>
        <w:ind w:left="567" w:hanging="567"/>
        <w:jc w:val="both"/>
        <w:rPr>
          <w:rFonts w:ascii="Palatino Linotype" w:hAnsi="Palatino Linotype"/>
          <w:sz w:val="22"/>
          <w:szCs w:val="22"/>
        </w:rPr>
      </w:pPr>
    </w:p>
    <w:p w:rsidR="00F92A86" w:rsidRPr="00ED2778" w:rsidRDefault="00F92A86" w:rsidP="00780497">
      <w:pPr>
        <w:ind w:left="567" w:hanging="567"/>
        <w:jc w:val="both"/>
        <w:rPr>
          <w:rFonts w:ascii="Palatino Linotype" w:hAnsi="Palatino Linotype"/>
          <w:sz w:val="22"/>
          <w:szCs w:val="22"/>
        </w:rPr>
      </w:pPr>
      <w:r w:rsidRPr="00ED2778">
        <w:rPr>
          <w:rFonts w:ascii="Palatino Linotype" w:hAnsi="Palatino Linotype"/>
          <w:sz w:val="22"/>
          <w:szCs w:val="22"/>
        </w:rPr>
        <w:t>Za zhotovitele:</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t>Za objednatele:</w:t>
      </w:r>
    </w:p>
    <w:p w:rsidR="00F92A86" w:rsidRPr="00ED2778" w:rsidRDefault="00F92A86" w:rsidP="00780497">
      <w:pPr>
        <w:ind w:left="567" w:hanging="567"/>
        <w:rPr>
          <w:rFonts w:ascii="Palatino Linotype" w:hAnsi="Palatino Linotype"/>
          <w:sz w:val="10"/>
          <w:szCs w:val="10"/>
        </w:rPr>
      </w:pPr>
    </w:p>
    <w:p w:rsidR="001D6556" w:rsidRDefault="001D6556" w:rsidP="00780497">
      <w:pPr>
        <w:ind w:left="567" w:hanging="567"/>
        <w:rPr>
          <w:rFonts w:ascii="Palatino Linotype" w:hAnsi="Palatino Linotype"/>
          <w:b/>
          <w:sz w:val="22"/>
          <w:szCs w:val="22"/>
        </w:rPr>
      </w:pPr>
    </w:p>
    <w:p w:rsidR="001D6556" w:rsidRDefault="001D6556" w:rsidP="00780497">
      <w:pPr>
        <w:ind w:left="567" w:hanging="567"/>
        <w:rPr>
          <w:rFonts w:ascii="Palatino Linotype" w:hAnsi="Palatino Linotype"/>
          <w:b/>
          <w:sz w:val="22"/>
          <w:szCs w:val="22"/>
        </w:rPr>
      </w:pPr>
    </w:p>
    <w:p w:rsidR="00F92A86" w:rsidRPr="00ED2778" w:rsidRDefault="00F92A86" w:rsidP="00780497">
      <w:pPr>
        <w:ind w:left="567" w:hanging="567"/>
        <w:rPr>
          <w:rFonts w:ascii="Palatino Linotype" w:hAnsi="Palatino Linotype"/>
          <w:b/>
          <w:sz w:val="22"/>
          <w:szCs w:val="22"/>
        </w:rPr>
      </w:pPr>
      <w:r w:rsidRPr="00ED2778">
        <w:rPr>
          <w:rFonts w:ascii="Palatino Linotype" w:hAnsi="Palatino Linotype"/>
          <w:b/>
          <w:sz w:val="22"/>
          <w:szCs w:val="22"/>
        </w:rPr>
        <w:t>V </w:t>
      </w:r>
      <w:r w:rsidR="00054998" w:rsidRPr="00ED2778">
        <w:rPr>
          <w:rFonts w:ascii="Palatino Linotype" w:hAnsi="Palatino Linotype"/>
          <w:bCs/>
          <w:sz w:val="22"/>
          <w:szCs w:val="22"/>
          <w:highlight w:val="red"/>
        </w:rPr>
        <w:t>………………</w:t>
      </w:r>
      <w:r w:rsidRPr="00ED2778">
        <w:rPr>
          <w:rFonts w:ascii="Palatino Linotype" w:hAnsi="Palatino Linotype"/>
          <w:b/>
          <w:color w:val="FF0000"/>
          <w:sz w:val="22"/>
          <w:szCs w:val="22"/>
        </w:rPr>
        <w:t xml:space="preserve">, </w:t>
      </w:r>
      <w:r w:rsidRPr="00ED2778">
        <w:rPr>
          <w:rFonts w:ascii="Palatino Linotype" w:hAnsi="Palatino Linotype"/>
          <w:b/>
          <w:sz w:val="22"/>
          <w:szCs w:val="22"/>
        </w:rPr>
        <w:t xml:space="preserve">dne </w:t>
      </w:r>
      <w:r w:rsidR="00054998" w:rsidRPr="00ED2778">
        <w:rPr>
          <w:rFonts w:ascii="Palatino Linotype" w:hAnsi="Palatino Linotype"/>
          <w:bCs/>
          <w:sz w:val="22"/>
          <w:szCs w:val="22"/>
          <w:highlight w:val="red"/>
        </w:rPr>
        <w:t>………………</w:t>
      </w:r>
      <w:r w:rsidR="00267D98" w:rsidRPr="00ED2778">
        <w:rPr>
          <w:rFonts w:ascii="Palatino Linotype" w:hAnsi="Palatino Linotype"/>
          <w:b/>
          <w:sz w:val="22"/>
          <w:szCs w:val="22"/>
        </w:rPr>
        <w:tab/>
      </w:r>
      <w:r w:rsidR="00267D98" w:rsidRPr="00ED2778">
        <w:rPr>
          <w:rFonts w:ascii="Palatino Linotype" w:hAnsi="Palatino Linotype"/>
          <w:b/>
          <w:sz w:val="22"/>
          <w:szCs w:val="22"/>
        </w:rPr>
        <w:tab/>
      </w:r>
      <w:r w:rsidR="00267D98" w:rsidRPr="00ED2778">
        <w:rPr>
          <w:rFonts w:ascii="Palatino Linotype" w:hAnsi="Palatino Linotype"/>
          <w:b/>
          <w:sz w:val="22"/>
          <w:szCs w:val="22"/>
        </w:rPr>
        <w:tab/>
        <w:t xml:space="preserve">V …………………….., </w:t>
      </w:r>
      <w:proofErr w:type="gramStart"/>
      <w:r w:rsidR="00267D98" w:rsidRPr="00ED2778">
        <w:rPr>
          <w:rFonts w:ascii="Palatino Linotype" w:hAnsi="Palatino Linotype"/>
          <w:b/>
          <w:sz w:val="22"/>
          <w:szCs w:val="22"/>
        </w:rPr>
        <w:t>dne __.__.</w:t>
      </w:r>
      <w:r w:rsidR="00054998" w:rsidRPr="00ED2778">
        <w:rPr>
          <w:rFonts w:ascii="Palatino Linotype" w:hAnsi="Palatino Linotype"/>
          <w:b/>
          <w:sz w:val="22"/>
          <w:szCs w:val="22"/>
        </w:rPr>
        <w:t>____</w:t>
      </w:r>
      <w:proofErr w:type="gramEnd"/>
    </w:p>
    <w:p w:rsidR="00F92A86" w:rsidRPr="00ED2778" w:rsidRDefault="00F92A86" w:rsidP="00780497">
      <w:pPr>
        <w:rPr>
          <w:rFonts w:ascii="Palatino Linotype" w:hAnsi="Palatino Linotype"/>
          <w:sz w:val="22"/>
          <w:szCs w:val="22"/>
        </w:rPr>
      </w:pPr>
    </w:p>
    <w:p w:rsidR="00F92A86" w:rsidRPr="00ED2778" w:rsidRDefault="00F92A86" w:rsidP="00780497">
      <w:pPr>
        <w:rPr>
          <w:rStyle w:val="platne1"/>
          <w:rFonts w:ascii="Palatino Linotype" w:hAnsi="Palatino Linotype"/>
          <w:sz w:val="22"/>
          <w:szCs w:val="22"/>
        </w:rPr>
      </w:pPr>
      <w:r w:rsidRPr="00ED2778">
        <w:rPr>
          <w:rStyle w:val="platne1"/>
          <w:rFonts w:ascii="Palatino Linotype" w:hAnsi="Palatino Linotype"/>
          <w:sz w:val="22"/>
          <w:szCs w:val="22"/>
        </w:rPr>
        <w:t>___________________________________</w:t>
      </w:r>
      <w:r w:rsidRPr="00ED2778">
        <w:rPr>
          <w:rStyle w:val="platne1"/>
          <w:rFonts w:ascii="Palatino Linotype" w:hAnsi="Palatino Linotype"/>
          <w:sz w:val="22"/>
          <w:szCs w:val="22"/>
        </w:rPr>
        <w:tab/>
      </w:r>
      <w:r w:rsidRPr="00ED2778">
        <w:rPr>
          <w:rStyle w:val="platne1"/>
          <w:rFonts w:ascii="Palatino Linotype" w:hAnsi="Palatino Linotype"/>
          <w:sz w:val="22"/>
          <w:szCs w:val="22"/>
        </w:rPr>
        <w:tab/>
        <w:t>___________________________________</w:t>
      </w:r>
    </w:p>
    <w:p w:rsidR="00054998" w:rsidRPr="00ED2778" w:rsidRDefault="00054998" w:rsidP="00780497">
      <w:pPr>
        <w:tabs>
          <w:tab w:val="left" w:pos="4962"/>
        </w:tabs>
        <w:rPr>
          <w:rStyle w:val="platne1"/>
          <w:rFonts w:ascii="Palatino Linotype" w:hAnsi="Palatino Linotype"/>
          <w:color w:val="FF0000"/>
          <w:sz w:val="22"/>
          <w:szCs w:val="22"/>
        </w:rPr>
      </w:pPr>
      <w:r w:rsidRPr="00ED2778">
        <w:rPr>
          <w:rFonts w:ascii="Palatino Linotype" w:hAnsi="Palatino Linotype"/>
          <w:bCs/>
          <w:sz w:val="22"/>
          <w:szCs w:val="22"/>
          <w:highlight w:val="red"/>
        </w:rPr>
        <w:t>………………………………….………….</w:t>
      </w:r>
      <w:r w:rsidR="00B045C5" w:rsidRPr="00ED2778">
        <w:rPr>
          <w:rFonts w:ascii="Palatino Linotype" w:hAnsi="Palatino Linotype"/>
          <w:b/>
          <w:bCs/>
          <w:iCs/>
          <w:snapToGrid w:val="0"/>
          <w:color w:val="FF0000"/>
          <w:sz w:val="22"/>
          <w:szCs w:val="22"/>
        </w:rPr>
        <w:tab/>
      </w:r>
      <w:r w:rsidR="007105D1">
        <w:rPr>
          <w:rStyle w:val="platne1"/>
          <w:rFonts w:ascii="Palatino Linotype" w:hAnsi="Palatino Linotype"/>
          <w:sz w:val="22"/>
          <w:szCs w:val="22"/>
        </w:rPr>
        <w:t>Pet</w:t>
      </w:r>
      <w:r w:rsidR="008A131C">
        <w:rPr>
          <w:rStyle w:val="platne1"/>
          <w:rFonts w:ascii="Palatino Linotype" w:hAnsi="Palatino Linotype"/>
          <w:sz w:val="22"/>
          <w:szCs w:val="22"/>
        </w:rPr>
        <w:t>r Weinzettl</w:t>
      </w:r>
      <w:r w:rsidR="00F92A86" w:rsidRPr="00E26EE4">
        <w:rPr>
          <w:rFonts w:ascii="Palatino Linotype" w:hAnsi="Palatino Linotype"/>
          <w:b/>
          <w:bCs/>
          <w:iCs/>
          <w:snapToGrid w:val="0"/>
          <w:sz w:val="22"/>
          <w:szCs w:val="22"/>
        </w:rPr>
        <w:t>,</w:t>
      </w:r>
    </w:p>
    <w:p w:rsidR="008B12ED" w:rsidRPr="00ED2778" w:rsidRDefault="00054998" w:rsidP="00780497">
      <w:pPr>
        <w:tabs>
          <w:tab w:val="left" w:pos="4962"/>
        </w:tabs>
        <w:rPr>
          <w:rFonts w:ascii="Palatino Linotype" w:hAnsi="Palatino Linotype"/>
          <w:b/>
          <w:bCs/>
          <w:iCs/>
          <w:sz w:val="24"/>
          <w:szCs w:val="24"/>
        </w:rPr>
      </w:pPr>
      <w:r w:rsidRPr="00ED2778">
        <w:rPr>
          <w:rFonts w:ascii="Palatino Linotype" w:hAnsi="Palatino Linotype"/>
          <w:bCs/>
          <w:sz w:val="22"/>
          <w:szCs w:val="22"/>
          <w:highlight w:val="red"/>
        </w:rPr>
        <w:t>…………………………….……………….</w:t>
      </w:r>
      <w:r w:rsidR="00F92A86" w:rsidRPr="00ED2778">
        <w:rPr>
          <w:rFonts w:ascii="Palatino Linotype" w:hAnsi="Palatino Linotype"/>
          <w:b/>
          <w:bCs/>
          <w:iCs/>
          <w:snapToGrid w:val="0"/>
          <w:sz w:val="22"/>
          <w:szCs w:val="22"/>
        </w:rPr>
        <w:tab/>
      </w:r>
      <w:r w:rsidR="001D6556">
        <w:rPr>
          <w:rStyle w:val="platne1"/>
          <w:rFonts w:ascii="Palatino Linotype" w:hAnsi="Palatino Linotype"/>
          <w:sz w:val="22"/>
          <w:szCs w:val="22"/>
        </w:rPr>
        <w:t>jednatel společnosti</w:t>
      </w:r>
      <w:r w:rsidR="00F92A86" w:rsidRPr="00E26EE4">
        <w:rPr>
          <w:rFonts w:ascii="Palatino Linotype" w:hAnsi="Palatino Linotype"/>
          <w:b/>
          <w:bCs/>
          <w:iCs/>
          <w:snapToGrid w:val="0"/>
          <w:sz w:val="22"/>
          <w:szCs w:val="22"/>
        </w:rPr>
        <w:t>,</w:t>
      </w:r>
      <w:r w:rsidR="00F92A86" w:rsidRPr="00ED2778">
        <w:rPr>
          <w:rStyle w:val="platne1"/>
          <w:rFonts w:ascii="Palatino Linotype" w:hAnsi="Palatino Linotype"/>
          <w:sz w:val="22"/>
          <w:szCs w:val="22"/>
        </w:rPr>
        <w:tab/>
      </w:r>
      <w:r w:rsidR="008B12ED" w:rsidRPr="00ED2778">
        <w:rPr>
          <w:rFonts w:ascii="Palatino Linotype" w:hAnsi="Palatino Linotype"/>
          <w:b/>
          <w:bCs/>
          <w:i/>
        </w:rPr>
        <w:br w:type="page"/>
      </w:r>
    </w:p>
    <w:p w:rsidR="00F92A86" w:rsidRPr="00ED2778" w:rsidRDefault="00F92A86" w:rsidP="00780497">
      <w:pPr>
        <w:rPr>
          <w:rFonts w:ascii="Palatino Linotype" w:hAnsi="Palatino Linotype"/>
          <w:b/>
          <w:bCs/>
          <w:sz w:val="22"/>
          <w:szCs w:val="22"/>
          <w:u w:val="single"/>
        </w:rPr>
      </w:pPr>
      <w:r w:rsidRPr="00ED2778">
        <w:rPr>
          <w:rFonts w:ascii="Palatino Linotype" w:hAnsi="Palatino Linotype"/>
          <w:b/>
          <w:bCs/>
          <w:sz w:val="22"/>
          <w:szCs w:val="22"/>
        </w:rPr>
        <w:lastRenderedPageBreak/>
        <w:t xml:space="preserve">Příloha č. </w:t>
      </w:r>
      <w:r w:rsidR="008A131C">
        <w:rPr>
          <w:rFonts w:ascii="Palatino Linotype" w:hAnsi="Palatino Linotype"/>
          <w:b/>
          <w:bCs/>
          <w:sz w:val="22"/>
          <w:szCs w:val="22"/>
        </w:rPr>
        <w:t>4</w:t>
      </w:r>
    </w:p>
    <w:p w:rsidR="00F92A86" w:rsidRPr="00ED2778" w:rsidRDefault="00F92A86" w:rsidP="00091662">
      <w:pPr>
        <w:spacing w:before="120"/>
        <w:jc w:val="center"/>
        <w:rPr>
          <w:rFonts w:ascii="Palatino Linotype" w:hAnsi="Palatino Linotype"/>
          <w:b/>
          <w:sz w:val="22"/>
          <w:szCs w:val="22"/>
          <w:u w:val="single"/>
        </w:rPr>
      </w:pPr>
      <w:r w:rsidRPr="00ED2778">
        <w:rPr>
          <w:rFonts w:ascii="Palatino Linotype" w:hAnsi="Palatino Linotype"/>
          <w:b/>
          <w:bCs/>
          <w:sz w:val="22"/>
          <w:szCs w:val="22"/>
          <w:u w:val="single"/>
        </w:rPr>
        <w:t>ZJIŠŤOVACÍ PROTOKOL a D</w:t>
      </w:r>
      <w:r w:rsidRPr="00ED2778">
        <w:rPr>
          <w:rFonts w:ascii="Palatino Linotype" w:hAnsi="Palatino Linotype"/>
          <w:b/>
          <w:sz w:val="22"/>
          <w:szCs w:val="22"/>
          <w:u w:val="single"/>
        </w:rPr>
        <w:t>ÍLČÍ PROTOKOL o předání díla objednateli</w:t>
      </w:r>
    </w:p>
    <w:p w:rsidR="00F92A86" w:rsidRPr="00ED2778" w:rsidRDefault="00F92A86" w:rsidP="00091662">
      <w:pPr>
        <w:spacing w:after="120"/>
        <w:jc w:val="center"/>
        <w:rPr>
          <w:rFonts w:ascii="Palatino Linotype" w:hAnsi="Palatino Linotype"/>
          <w:b/>
          <w:sz w:val="22"/>
          <w:szCs w:val="22"/>
        </w:rPr>
      </w:pPr>
      <w:r w:rsidRPr="00ED2778">
        <w:rPr>
          <w:rFonts w:ascii="Palatino Linotype" w:hAnsi="Palatino Linotype"/>
          <w:b/>
          <w:sz w:val="22"/>
          <w:szCs w:val="22"/>
          <w:u w:val="single"/>
        </w:rPr>
        <w:t>K FAKTUŘE č. ………………….</w:t>
      </w:r>
    </w:p>
    <w:p w:rsidR="00F92A86" w:rsidRPr="00ED2778" w:rsidRDefault="00F92A86" w:rsidP="00091662">
      <w:pPr>
        <w:pStyle w:val="Nadpis5"/>
        <w:spacing w:before="120" w:after="120"/>
        <w:ind w:firstLine="6"/>
        <w:jc w:val="right"/>
        <w:rPr>
          <w:rFonts w:ascii="Palatino Linotype" w:eastAsia="Arial Unicode MS" w:hAnsi="Palatino Linotype"/>
          <w:i w:val="0"/>
          <w:sz w:val="20"/>
          <w:szCs w:val="20"/>
        </w:rPr>
      </w:pPr>
      <w:proofErr w:type="gramStart"/>
      <w:r w:rsidRPr="00ED2778">
        <w:rPr>
          <w:rFonts w:ascii="Palatino Linotype" w:hAnsi="Palatino Linotype"/>
          <w:i w:val="0"/>
          <w:sz w:val="20"/>
          <w:szCs w:val="20"/>
        </w:rPr>
        <w:t>OBDOBÍ : …</w:t>
      </w:r>
      <w:proofErr w:type="gramEnd"/>
      <w:r w:rsidRPr="00ED2778">
        <w:rPr>
          <w:rFonts w:ascii="Palatino Linotype" w:hAnsi="Palatino Linotype"/>
          <w:i w:val="0"/>
          <w:sz w:val="20"/>
          <w:szCs w:val="20"/>
        </w:rPr>
        <w:t>………………….</w:t>
      </w:r>
    </w:p>
    <w:p w:rsidR="00091662" w:rsidRPr="00ED2778" w:rsidRDefault="00091662" w:rsidP="00091662">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r>
      <w:proofErr w:type="gramStart"/>
      <w:r w:rsidRPr="00ED2778">
        <w:rPr>
          <w:rFonts w:ascii="Palatino Linotype" w:hAnsi="Palatino Linotype"/>
          <w:b/>
          <w:sz w:val="20"/>
          <w:szCs w:val="20"/>
        </w:rPr>
        <w:t>ze  dne</w:t>
      </w:r>
      <w:proofErr w:type="gramEnd"/>
      <w:r w:rsidRPr="00ED2778">
        <w:rPr>
          <w:rFonts w:ascii="Palatino Linotype" w:hAnsi="Palatino Linotype"/>
          <w:b/>
          <w:sz w:val="20"/>
          <w:szCs w:val="20"/>
        </w:rPr>
        <w:t xml:space="preserv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Dodatek k </w:t>
      </w:r>
      <w:proofErr w:type="gramStart"/>
      <w:r w:rsidRPr="00ED2778">
        <w:rPr>
          <w:rFonts w:ascii="Palatino Linotype" w:hAnsi="Palatino Linotype"/>
          <w:b/>
        </w:rPr>
        <w:t>SOD</w:t>
      </w:r>
      <w:proofErr w:type="gramEnd"/>
      <w:r w:rsidRPr="00ED2778">
        <w:rPr>
          <w:rFonts w:ascii="Palatino Linotype" w:hAnsi="Palatino Linotype"/>
          <w:b/>
        </w:rPr>
        <w:t xml:space="preserve"> </w:t>
      </w:r>
      <w:r w:rsidRPr="00ED2778">
        <w:rPr>
          <w:rFonts w:ascii="Palatino Linotype" w:hAnsi="Palatino Linotype"/>
          <w:b/>
        </w:rPr>
        <w:tab/>
        <w:t>č.……………….</w:t>
      </w:r>
      <w:r w:rsidRPr="00ED2778">
        <w:rPr>
          <w:rFonts w:ascii="Palatino Linotype" w:hAnsi="Palatino Linotype"/>
          <w:b/>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r>
      <w:proofErr w:type="gramStart"/>
      <w:r w:rsidRPr="00ED2778">
        <w:rPr>
          <w:rFonts w:ascii="Palatino Linotype" w:hAnsi="Palatino Linotype"/>
          <w:b/>
        </w:rPr>
        <w:t>ze  dne</w:t>
      </w:r>
      <w:proofErr w:type="gramEnd"/>
      <w:r w:rsidRPr="00ED2778">
        <w:rPr>
          <w:rFonts w:ascii="Palatino Linotype" w:hAnsi="Palatino Linotype"/>
          <w:b/>
        </w:rPr>
        <w:t xml:space="preserve"> ……………….         </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Pr="00ED2778">
        <w:rPr>
          <w:rFonts w:ascii="Palatino Linotype" w:hAnsi="Palatino Linotype"/>
          <w:b/>
          <w:i/>
        </w:rPr>
        <w:tab/>
      </w:r>
      <w:r w:rsidRPr="00ED2778">
        <w:rPr>
          <w:rFonts w:ascii="Palatino Linotype" w:hAnsi="Palatino Linotype"/>
          <w:b/>
          <w:i/>
          <w:u w:val="single"/>
        </w:rPr>
        <w:t>………………………………………………………………………………………</w:t>
      </w:r>
      <w:proofErr w:type="gramStart"/>
      <w:r w:rsidRPr="00ED2778">
        <w:rPr>
          <w:rFonts w:ascii="Palatino Linotype" w:hAnsi="Palatino Linotype"/>
          <w:b/>
          <w:i/>
          <w:u w:val="single"/>
        </w:rPr>
        <w:t>…..</w:t>
      </w:r>
      <w:proofErr w:type="gramEnd"/>
    </w:p>
    <w:p w:rsidR="00F92A86" w:rsidRPr="00ED2778" w:rsidRDefault="00F92A86" w:rsidP="0015391E">
      <w:pPr>
        <w:spacing w:before="120"/>
        <w:jc w:val="both"/>
        <w:rPr>
          <w:rFonts w:ascii="Palatino Linotype" w:hAnsi="Palatino Linotype"/>
        </w:rPr>
      </w:pPr>
      <w:r w:rsidRPr="00ED2778">
        <w:rPr>
          <w:rFonts w:ascii="Palatino Linotype" w:hAnsi="Palatino Linotype"/>
          <w:b/>
        </w:rPr>
        <w:t>Termín dokončení dle SOD (objednávky) :</w:t>
      </w:r>
      <w:r w:rsidRPr="00ED2778">
        <w:rPr>
          <w:rFonts w:ascii="Palatino Linotype" w:hAnsi="Palatino Linotype"/>
        </w:rPr>
        <w:t xml:space="preserve"> …………………………</w:t>
      </w:r>
    </w:p>
    <w:p w:rsidR="00F92A86" w:rsidRPr="00ED2778" w:rsidRDefault="00F92A86" w:rsidP="0015391E">
      <w:pPr>
        <w:tabs>
          <w:tab w:val="left" w:pos="1843"/>
          <w:tab w:val="left" w:pos="3544"/>
          <w:tab w:val="left" w:pos="5103"/>
        </w:tabs>
        <w:spacing w:before="120" w:after="60"/>
        <w:rPr>
          <w:rFonts w:ascii="Palatino Linotype" w:hAnsi="Palatino Linotype"/>
        </w:rPr>
      </w:pPr>
      <w:r w:rsidRPr="00ED2778">
        <w:rPr>
          <w:rFonts w:ascii="Palatino Linotype" w:hAnsi="Palatino Linotype"/>
          <w:b/>
        </w:rPr>
        <w:t xml:space="preserve">Celková cena díla: </w:t>
      </w:r>
      <w:r w:rsidRPr="00ED2778">
        <w:rPr>
          <w:rFonts w:ascii="Palatino Linotype" w:hAnsi="Palatino Linotype"/>
        </w:rPr>
        <w:tab/>
      </w:r>
      <w:proofErr w:type="gramStart"/>
      <w:r w:rsidRPr="00ED2778">
        <w:rPr>
          <w:rFonts w:ascii="Palatino Linotype" w:hAnsi="Palatino Linotype"/>
        </w:rPr>
        <w:t>-  dle</w:t>
      </w:r>
      <w:proofErr w:type="gramEnd"/>
      <w:r w:rsidRPr="00ED2778">
        <w:rPr>
          <w:rFonts w:ascii="Palatino Linotype" w:hAnsi="Palatino Linotype"/>
        </w:rPr>
        <w:t xml:space="preserve"> SOD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s>
        <w:spacing w:before="60" w:after="60"/>
        <w:ind w:left="1620"/>
        <w:rPr>
          <w:rFonts w:ascii="Palatino Linotype" w:hAnsi="Palatino Linotype"/>
        </w:rPr>
      </w:pPr>
      <w:r w:rsidRPr="00ED2778">
        <w:rPr>
          <w:rFonts w:ascii="Palatino Linotype" w:hAnsi="Palatino Linotype"/>
        </w:rPr>
        <w:tab/>
      </w:r>
      <w:proofErr w:type="gramStart"/>
      <w:r w:rsidRPr="00ED2778">
        <w:rPr>
          <w:rFonts w:ascii="Palatino Linotype" w:hAnsi="Palatino Linotype"/>
        </w:rPr>
        <w:t>-  vč.</w:t>
      </w:r>
      <w:proofErr w:type="gramEnd"/>
      <w:r w:rsidRPr="00ED2778">
        <w:rPr>
          <w:rFonts w:ascii="Palatino Linotype" w:hAnsi="Palatino Linotype"/>
        </w:rPr>
        <w:t xml:space="preserve"> dodatku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 w:val="left" w:pos="7513"/>
        </w:tabs>
        <w:spacing w:before="60" w:after="60"/>
        <w:ind w:left="1560"/>
        <w:rPr>
          <w:rFonts w:ascii="Palatino Linotype" w:hAnsi="Palatino Linotype"/>
        </w:rPr>
      </w:pPr>
      <w:r w:rsidRPr="00ED2778">
        <w:rPr>
          <w:rFonts w:ascii="Palatino Linotype" w:hAnsi="Palatino Linotype"/>
        </w:rPr>
        <w:tab/>
      </w:r>
      <w:proofErr w:type="gramStart"/>
      <w:r w:rsidRPr="00ED2778">
        <w:rPr>
          <w:rFonts w:ascii="Palatino Linotype" w:hAnsi="Palatino Linotype"/>
        </w:rPr>
        <w:t>-  dle</w:t>
      </w:r>
      <w:proofErr w:type="gramEnd"/>
      <w:r w:rsidRPr="00ED2778">
        <w:rPr>
          <w:rFonts w:ascii="Palatino Linotype" w:hAnsi="Palatino Linotype"/>
        </w:rPr>
        <w:t xml:space="preserve"> objednávky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15391E" w:rsidRPr="00ED2778" w:rsidRDefault="0015391E" w:rsidP="0015391E">
      <w:pPr>
        <w:tabs>
          <w:tab w:val="left" w:pos="1843"/>
          <w:tab w:val="left" w:pos="3544"/>
          <w:tab w:val="left" w:pos="5103"/>
          <w:tab w:val="left" w:pos="7513"/>
        </w:tabs>
        <w:spacing w:before="60" w:after="60"/>
        <w:ind w:left="1560"/>
        <w:rPr>
          <w:rFonts w:ascii="Palatino Linotype" w:hAnsi="Palatino Linotype"/>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9"/>
        <w:gridCol w:w="1985"/>
        <w:gridCol w:w="1889"/>
        <w:gridCol w:w="1938"/>
      </w:tblGrid>
      <w:tr w:rsidR="0015391E" w:rsidRPr="00ED2778" w:rsidTr="0015391E">
        <w:trPr>
          <w:trHeight w:val="455"/>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Finanční prostředky investované v rámci realizace díla:</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čerpání do konce</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předchozího období</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ve sledovaném</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období</w:t>
            </w: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od zahájení vč.</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sledovaného období</w:t>
            </w: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SOD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Zpat"/>
              <w:tabs>
                <w:tab w:val="clear" w:pos="4536"/>
                <w:tab w:val="clear" w:pos="9072"/>
              </w:tabs>
              <w:ind w:left="-68"/>
              <w:jc w:val="center"/>
              <w:rPr>
                <w:rFonts w:ascii="Palatino Linotype" w:hAnsi="Palatino Linotype"/>
                <w:bCs/>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DODATKU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proofErr w:type="gramStart"/>
            <w:r w:rsidRPr="00ED2778">
              <w:rPr>
                <w:rFonts w:ascii="Palatino Linotype" w:hAnsi="Palatino Linotype"/>
                <w:sz w:val="18"/>
                <w:szCs w:val="18"/>
              </w:rPr>
              <w:t>DPH  …</w:t>
            </w:r>
            <w:proofErr w:type="gramEnd"/>
            <w:r w:rsidRPr="00ED2778">
              <w:rPr>
                <w:rFonts w:ascii="Palatino Linotype" w:hAnsi="Palatino Linotype"/>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r>
    </w:tbl>
    <w:p w:rsidR="0015391E" w:rsidRPr="00ED2778" w:rsidRDefault="0015391E" w:rsidP="0015391E">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ind w:right="-70"/>
              <w:jc w:val="left"/>
              <w:rPr>
                <w:rFonts w:ascii="Palatino Linotype" w:eastAsia="Arial Unicode MS" w:hAnsi="Palatino Linotype"/>
                <w:b w:val="0"/>
                <w:sz w:val="18"/>
              </w:rPr>
            </w:pPr>
            <w:r w:rsidRPr="00ED2778">
              <w:rPr>
                <w:rFonts w:ascii="Palatino Linotype" w:hAnsi="Palatino Linotype"/>
                <w:b w:val="0"/>
                <w:sz w:val="18"/>
              </w:rPr>
              <w:t>OBJEDNÁVKA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proofErr w:type="gramStart"/>
            <w:r w:rsidRPr="00ED2778">
              <w:rPr>
                <w:rFonts w:ascii="Palatino Linotype" w:hAnsi="Palatino Linotype"/>
                <w:b w:val="0"/>
                <w:sz w:val="18"/>
              </w:rPr>
              <w:t>DPH  …</w:t>
            </w:r>
            <w:proofErr w:type="gramEnd"/>
            <w:r w:rsidRPr="00ED2778">
              <w:rPr>
                <w:rFonts w:ascii="Palatino Linotype" w:hAnsi="Palatino Linotype"/>
                <w:b w:val="0"/>
                <w:sz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bl>
    <w:p w:rsidR="0015391E" w:rsidRPr="00ED2778" w:rsidRDefault="0015391E" w:rsidP="0015391E">
      <w:pPr>
        <w:rPr>
          <w:rFonts w:ascii="Palatino Linotype" w:hAnsi="Palatino Linotyp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5599" w:type="dxa"/>
            <w:gridSpan w:val="2"/>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 xml:space="preserve">Předpokládaný finanční rozsah díla zbývající do ukončení realizace:  </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roofErr w:type="gramStart"/>
            <w:r w:rsidRPr="00ED2778">
              <w:rPr>
                <w:rFonts w:ascii="Palatino Linotype" w:hAnsi="Palatino Linotype"/>
                <w:b/>
                <w:sz w:val="18"/>
                <w:szCs w:val="18"/>
              </w:rPr>
              <w:t>Kč  bez</w:t>
            </w:r>
            <w:proofErr w:type="gramEnd"/>
            <w:r w:rsidRPr="00ED2778">
              <w:rPr>
                <w:rFonts w:ascii="Palatino Linotype" w:hAnsi="Palatino Linotype"/>
                <w:b/>
                <w:sz w:val="18"/>
                <w:szCs w:val="18"/>
              </w:rPr>
              <w:t xml:space="preserve"> DPH</w:t>
            </w: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hAnsi="Palatino Linotype"/>
                <w:b w:val="0"/>
                <w:sz w:val="18"/>
              </w:rPr>
            </w:pPr>
            <w:r w:rsidRPr="00ED2778">
              <w:rPr>
                <w:rFonts w:ascii="Palatino Linotype" w:hAnsi="Palatino Linotype"/>
                <w:sz w:val="18"/>
                <w:szCs w:val="18"/>
              </w:rPr>
              <w:t xml:space="preserve">PŘÍLOHA K FAKTUŘE: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vzájemně odsouhlasený Soupis provedených prací</w:t>
            </w:r>
          </w:p>
        </w:tc>
      </w:tr>
    </w:tbl>
    <w:p w:rsidR="0015391E" w:rsidRPr="00ED2778" w:rsidRDefault="0015391E" w:rsidP="0015391E">
      <w:pPr>
        <w:pStyle w:val="Zkladntext3"/>
        <w:spacing w:before="60" w:after="60"/>
        <w:jc w:val="both"/>
        <w:rPr>
          <w:rFonts w:ascii="Palatino Linotype" w:hAnsi="Palatino Linotype"/>
          <w:sz w:val="20"/>
          <w:szCs w:val="20"/>
        </w:rPr>
      </w:pPr>
      <w:r w:rsidRPr="00ED2778">
        <w:rPr>
          <w:rFonts w:ascii="Palatino Linotype" w:hAnsi="Palatino Linotype"/>
          <w:sz w:val="20"/>
          <w:szCs w:val="20"/>
        </w:rPr>
        <w:t>Převzatá část díla objednatelem se dále předává zpět do správy zhotoviteli se všemi závazky vyplývajícími z uzavřené SOD, a to za účelem řádného dokončení předmětu díla, vyplývajícího z </w:t>
      </w:r>
      <w:proofErr w:type="gramStart"/>
      <w:r w:rsidRPr="00ED2778">
        <w:rPr>
          <w:rFonts w:ascii="Palatino Linotype" w:hAnsi="Palatino Linotype"/>
          <w:sz w:val="20"/>
          <w:szCs w:val="20"/>
        </w:rPr>
        <w:t>příslušné</w:t>
      </w:r>
      <w:proofErr w:type="gramEnd"/>
      <w:r w:rsidRPr="00ED2778">
        <w:rPr>
          <w:rFonts w:ascii="Palatino Linotype" w:hAnsi="Palatino Linotype"/>
          <w:sz w:val="20"/>
          <w:szCs w:val="20"/>
        </w:rPr>
        <w:t xml:space="preserve"> SOD, dodatku nebo objednávky. </w:t>
      </w:r>
    </w:p>
    <w:p w:rsidR="0015391E" w:rsidRPr="00ED2778" w:rsidRDefault="0015391E" w:rsidP="0015391E">
      <w:pPr>
        <w:pStyle w:val="Nadpis6"/>
        <w:spacing w:before="120" w:after="120"/>
        <w:rPr>
          <w:rFonts w:ascii="Palatino Linotype" w:hAnsi="Palatino Linotype"/>
          <w:sz w:val="20"/>
          <w:szCs w:val="20"/>
          <w:u w:val="single"/>
        </w:rPr>
      </w:pPr>
      <w:proofErr w:type="gramStart"/>
      <w:r w:rsidRPr="00ED2778">
        <w:rPr>
          <w:rFonts w:ascii="Palatino Linotype" w:hAnsi="Palatino Linotype"/>
          <w:sz w:val="20"/>
          <w:szCs w:val="20"/>
        </w:rPr>
        <w:t>Dne : __.__.____</w:t>
      </w:r>
      <w:proofErr w:type="gramEnd"/>
    </w:p>
    <w:p w:rsidR="00F92A86" w:rsidRPr="00ED2778" w:rsidRDefault="0015391E" w:rsidP="0015391E">
      <w:pPr>
        <w:tabs>
          <w:tab w:val="left" w:pos="1701"/>
          <w:tab w:val="left" w:pos="5103"/>
          <w:tab w:val="left" w:pos="6804"/>
        </w:tabs>
        <w:spacing w:before="120" w:after="120"/>
        <w:rPr>
          <w:rFonts w:ascii="Palatino Linotype" w:hAnsi="Palatino Linotype"/>
          <w:b/>
          <w:bCs/>
        </w:rPr>
      </w:pPr>
      <w:r w:rsidRPr="00ED2778">
        <w:rPr>
          <w:rFonts w:ascii="Palatino Linotype" w:hAnsi="Palatino Linotype"/>
          <w:b/>
          <w:bCs/>
        </w:rPr>
        <w:t>Za objednatele:</w:t>
      </w:r>
      <w:r w:rsidRPr="00ED2778">
        <w:rPr>
          <w:rFonts w:ascii="Palatino Linotype" w:hAnsi="Palatino Linotype"/>
          <w:b/>
          <w:bCs/>
        </w:rPr>
        <w:tab/>
        <w:t>……………………….</w:t>
      </w:r>
      <w:r w:rsidRPr="00ED2778">
        <w:rPr>
          <w:rFonts w:ascii="Palatino Linotype" w:hAnsi="Palatino Linotype"/>
          <w:b/>
          <w:bCs/>
        </w:rPr>
        <w:tab/>
        <w:t xml:space="preserve">Za zhotovitele: </w:t>
      </w:r>
      <w:r w:rsidRPr="00ED2778">
        <w:rPr>
          <w:rFonts w:ascii="Palatino Linotype" w:hAnsi="Palatino Linotype"/>
          <w:b/>
          <w:bCs/>
        </w:rPr>
        <w:tab/>
        <w:t>…………………………</w:t>
      </w:r>
      <w:r w:rsidR="00F92A86" w:rsidRPr="00ED2778">
        <w:rPr>
          <w:rFonts w:ascii="Palatino Linotype" w:hAnsi="Palatino Linotype"/>
          <w:bCs/>
          <w:sz w:val="22"/>
          <w:szCs w:val="22"/>
        </w:rPr>
        <w:br w:type="page"/>
      </w:r>
    </w:p>
    <w:p w:rsidR="00F92A86" w:rsidRPr="00ED2778" w:rsidRDefault="008A131C" w:rsidP="00965199">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Příloha č. 5</w:t>
      </w:r>
    </w:p>
    <w:p w:rsidR="00F92A86" w:rsidRPr="00ED2778" w:rsidRDefault="00F92A86" w:rsidP="00965199">
      <w:pPr>
        <w:pStyle w:val="Nadpis1"/>
        <w:spacing w:before="120" w:after="120"/>
        <w:rPr>
          <w:rFonts w:ascii="Palatino Linotype" w:eastAsia="Arial Unicode MS" w:hAnsi="Palatino Linotype"/>
          <w:sz w:val="22"/>
          <w:szCs w:val="22"/>
          <w:u w:val="single"/>
        </w:rPr>
      </w:pPr>
      <w:r w:rsidRPr="00ED2778">
        <w:rPr>
          <w:rFonts w:ascii="Palatino Linotype" w:hAnsi="Palatino Linotype"/>
          <w:sz w:val="22"/>
          <w:szCs w:val="22"/>
          <w:u w:val="single"/>
        </w:rPr>
        <w:t>ZÁPIS O PŘEDÁNÍ A PŘEVZETÍ DÍLA NEBO JEHO ČÁSTI</w:t>
      </w:r>
    </w:p>
    <w:p w:rsidR="00F92A86" w:rsidRPr="00ED2778" w:rsidRDefault="00F92A86" w:rsidP="00965199">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r>
      <w:proofErr w:type="gramStart"/>
      <w:r w:rsidRPr="00ED2778">
        <w:rPr>
          <w:rFonts w:ascii="Palatino Linotype" w:hAnsi="Palatino Linotype"/>
          <w:b/>
          <w:sz w:val="20"/>
          <w:szCs w:val="20"/>
        </w:rPr>
        <w:t>ze  dne</w:t>
      </w:r>
      <w:proofErr w:type="gramEnd"/>
      <w:r w:rsidRPr="00ED2778">
        <w:rPr>
          <w:rFonts w:ascii="Palatino Linotype" w:hAnsi="Palatino Linotype"/>
          <w:b/>
          <w:sz w:val="20"/>
          <w:szCs w:val="20"/>
        </w:rPr>
        <w:t xml:space="preserv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Dodatek k </w:t>
      </w:r>
      <w:proofErr w:type="gramStart"/>
      <w:r w:rsidRPr="00ED2778">
        <w:rPr>
          <w:rFonts w:ascii="Palatino Linotype" w:hAnsi="Palatino Linotype"/>
          <w:b/>
        </w:rPr>
        <w:t>SOD</w:t>
      </w:r>
      <w:proofErr w:type="gramEnd"/>
      <w:r w:rsidRPr="00ED2778">
        <w:rPr>
          <w:rFonts w:ascii="Palatino Linotype" w:hAnsi="Palatino Linotype"/>
          <w:b/>
        </w:rPr>
        <w:t xml:space="preserve"> </w:t>
      </w:r>
      <w:r w:rsidRPr="00ED2778">
        <w:rPr>
          <w:rFonts w:ascii="Palatino Linotype" w:hAnsi="Palatino Linotype"/>
          <w:b/>
        </w:rPr>
        <w:tab/>
        <w:t>č.……………….</w:t>
      </w:r>
      <w:r w:rsidRPr="00ED2778">
        <w:rPr>
          <w:rFonts w:ascii="Palatino Linotype" w:hAnsi="Palatino Linotype"/>
          <w:b/>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r>
      <w:proofErr w:type="gramStart"/>
      <w:r w:rsidRPr="00ED2778">
        <w:rPr>
          <w:rFonts w:ascii="Palatino Linotype" w:hAnsi="Palatino Linotype"/>
          <w:b/>
        </w:rPr>
        <w:t>ze  dne</w:t>
      </w:r>
      <w:proofErr w:type="gramEnd"/>
      <w:r w:rsidRPr="00ED2778">
        <w:rPr>
          <w:rFonts w:ascii="Palatino Linotype" w:hAnsi="Palatino Linotype"/>
          <w:b/>
        </w:rPr>
        <w:t xml:space="preserve"> ……………….         </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B0C0C" w:rsidRPr="00ED2778" w:rsidRDefault="00484E59" w:rsidP="00965199">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00965199" w:rsidRPr="00ED2778">
        <w:rPr>
          <w:rFonts w:ascii="Palatino Linotype" w:hAnsi="Palatino Linotype"/>
          <w:b/>
          <w:i/>
        </w:rPr>
        <w:tab/>
      </w:r>
      <w:r w:rsidR="00965199" w:rsidRPr="00ED2778">
        <w:rPr>
          <w:rFonts w:ascii="Palatino Linotype" w:hAnsi="Palatino Linotype"/>
          <w:b/>
          <w:i/>
          <w:u w:val="single"/>
        </w:rPr>
        <w:t>………………………………………………………………………………………</w:t>
      </w:r>
      <w:proofErr w:type="gramStart"/>
      <w:r w:rsidR="00965199" w:rsidRPr="00ED2778">
        <w:rPr>
          <w:rFonts w:ascii="Palatino Linotype" w:hAnsi="Palatino Linotype"/>
          <w:b/>
          <w:i/>
          <w:u w:val="single"/>
        </w:rPr>
        <w:t>…..</w:t>
      </w:r>
      <w:proofErr w:type="gramEnd"/>
    </w:p>
    <w:p w:rsidR="00F92A86" w:rsidRPr="00ED2778" w:rsidRDefault="00F92A86" w:rsidP="00965199">
      <w:pPr>
        <w:spacing w:before="120"/>
        <w:ind w:right="-709"/>
        <w:rPr>
          <w:rFonts w:ascii="Palatino Linotype" w:hAnsi="Palatino Linotype"/>
        </w:rPr>
      </w:pPr>
      <w:r w:rsidRPr="00ED2778">
        <w:rPr>
          <w:rFonts w:ascii="Palatino Linotype" w:hAnsi="Palatino Linotype"/>
          <w:b/>
          <w:u w:val="single"/>
        </w:rPr>
        <w:t>Předmět plnění (stručný popis):</w:t>
      </w:r>
      <w:r w:rsidRPr="00ED2778">
        <w:rPr>
          <w:rFonts w:ascii="Palatino Linotype" w:hAnsi="Palatino Linotype"/>
        </w:rPr>
        <w:t xml:space="preserve"> ……………………………………………………………………………</w:t>
      </w:r>
      <w:proofErr w:type="gramStart"/>
      <w:r w:rsidRPr="00ED2778">
        <w:rPr>
          <w:rFonts w:ascii="Palatino Linotype" w:hAnsi="Palatino Linotype"/>
        </w:rPr>
        <w:t>…..</w:t>
      </w:r>
      <w:proofErr w:type="gramEnd"/>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rPr>
        <w:t>…………………………….…………………………………………………………………………………………</w:t>
      </w:r>
    </w:p>
    <w:p w:rsidR="00F92A86" w:rsidRPr="00ED2778" w:rsidRDefault="00F92A86" w:rsidP="00965199">
      <w:pPr>
        <w:spacing w:before="120"/>
        <w:rPr>
          <w:rFonts w:ascii="Palatino Linotype" w:hAnsi="Palatino Linotype"/>
          <w:b/>
        </w:rPr>
      </w:pPr>
      <w:r w:rsidRPr="00ED2778">
        <w:rPr>
          <w:rFonts w:ascii="Palatino Linotype" w:hAnsi="Palatino Linotype"/>
          <w:b/>
          <w:u w:val="single"/>
        </w:rPr>
        <w:t>Termín dokončení:</w:t>
      </w:r>
      <w:r w:rsidR="00965199" w:rsidRPr="00ED2778">
        <w:rPr>
          <w:rFonts w:ascii="Palatino Linotype" w:hAnsi="Palatino Linotype"/>
          <w:b/>
          <w:u w:val="single"/>
        </w:rPr>
        <w:t xml:space="preserve"> </w:t>
      </w:r>
      <w:r w:rsidRPr="00ED2778">
        <w:rPr>
          <w:rFonts w:ascii="Palatino Linotype" w:hAnsi="Palatino Linotype"/>
          <w:b/>
        </w:rPr>
        <w:t>dle SOD (objednávky): …………., skutečný termín dokončení díla:……………</w:t>
      </w:r>
    </w:p>
    <w:p w:rsidR="00F92A86" w:rsidRPr="00ED2778" w:rsidRDefault="00F92A86" w:rsidP="00965199">
      <w:pPr>
        <w:spacing w:before="120"/>
        <w:rPr>
          <w:rFonts w:ascii="Palatino Linotype" w:hAnsi="Palatino Linotype"/>
          <w:b/>
          <w:u w:val="single"/>
        </w:rPr>
      </w:pPr>
      <w:r w:rsidRPr="00ED2778">
        <w:rPr>
          <w:rFonts w:ascii="Palatino Linotype" w:hAnsi="Palatino Linotype"/>
          <w:b/>
          <w:u w:val="single"/>
        </w:rPr>
        <w:t xml:space="preserve">Po prohlídce provedených stavebních prací objednatel dílo od zhotovitele přebírá: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b/>
        </w:rPr>
        <w:t>- s těmito závadami</w:t>
      </w:r>
      <w:r w:rsidRPr="00ED2778">
        <w:rPr>
          <w:rFonts w:ascii="Palatino Linotype" w:hAnsi="Palatino Linotype"/>
        </w:rPr>
        <w:t>:………………………</w:t>
      </w:r>
      <w:proofErr w:type="gramStart"/>
      <w:r w:rsidRPr="00ED2778">
        <w:rPr>
          <w:rFonts w:ascii="Palatino Linotype" w:hAnsi="Palatino Linotype"/>
        </w:rPr>
        <w:t>…..…</w:t>
      </w:r>
      <w:proofErr w:type="gramEnd"/>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b/>
        </w:rPr>
        <w:t>Předané dokumenty dle ISO (či jiné certifikáty):</w:t>
      </w:r>
      <w:r w:rsidR="00965199" w:rsidRPr="00ED2778">
        <w:rPr>
          <w:rFonts w:ascii="Palatino Linotype" w:hAnsi="Palatino Linotype"/>
          <w:b/>
        </w:rPr>
        <w:t xml:space="preserve"> </w:t>
      </w:r>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Penále dle podmínek SOD (objednávky):</w:t>
      </w:r>
      <w:r w:rsidRPr="00ED2778">
        <w:rPr>
          <w:rFonts w:ascii="Palatino Linotype" w:hAnsi="Palatino Linotype"/>
          <w:b/>
        </w:rPr>
        <w:tab/>
      </w:r>
      <w:r w:rsidRPr="00ED2778">
        <w:rPr>
          <w:rFonts w:ascii="Palatino Linotype" w:hAnsi="Palatino Linotype"/>
        </w:rPr>
        <w:t>………………………… Kč</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Dohoda o slevě z ceny díla:</w:t>
      </w:r>
      <w:r w:rsidRPr="00ED2778">
        <w:rPr>
          <w:rFonts w:ascii="Palatino Linotype" w:hAnsi="Palatino Linotype"/>
        </w:rPr>
        <w:tab/>
        <w:t>………………………… Kč</w:t>
      </w:r>
    </w:p>
    <w:p w:rsidR="00F92A86" w:rsidRPr="00ED2778" w:rsidRDefault="00F92A86" w:rsidP="00965199">
      <w:pPr>
        <w:spacing w:before="120" w:after="120"/>
        <w:rPr>
          <w:rFonts w:ascii="Palatino Linotype" w:hAnsi="Palatino Linotype"/>
        </w:rPr>
      </w:pPr>
      <w:r w:rsidRPr="00ED2778">
        <w:rPr>
          <w:rFonts w:ascii="Palatino Linotype" w:hAnsi="Palatino Linotype"/>
          <w:b/>
          <w:u w:val="single"/>
        </w:rPr>
        <w:t>Termín odstranění závad:</w:t>
      </w:r>
      <w:r w:rsidRPr="00ED2778">
        <w:rPr>
          <w:rFonts w:ascii="Palatino Linotype" w:hAnsi="Palatino Linotype"/>
        </w:rPr>
        <w:t xml:space="preserve">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965199" w:rsidP="00965199">
      <w:pPr>
        <w:spacing w:before="120" w:after="120"/>
        <w:rPr>
          <w:rFonts w:ascii="Palatino Linotype" w:hAnsi="Palatino Linotype"/>
          <w:b/>
        </w:rPr>
      </w:pPr>
      <w:r w:rsidRPr="00ED2778">
        <w:rPr>
          <w:rFonts w:ascii="Palatino Linotype" w:hAnsi="Palatino Linotype"/>
          <w:b/>
          <w:u w:val="single"/>
        </w:rPr>
        <w:t>Délka záruky</w:t>
      </w:r>
      <w:r w:rsidR="00F92A86" w:rsidRPr="00ED2778">
        <w:rPr>
          <w:rFonts w:ascii="Palatino Linotype" w:hAnsi="Palatino Linotype"/>
          <w:b/>
          <w:u w:val="single"/>
        </w:rPr>
        <w:t>:</w:t>
      </w:r>
      <w:r w:rsidR="00F92A86" w:rsidRPr="00ED2778">
        <w:rPr>
          <w:rFonts w:ascii="Palatino Linotype" w:hAnsi="Palatino Linotype"/>
          <w:b/>
        </w:rPr>
        <w:t xml:space="preserve"> …………měsíců.       </w:t>
      </w:r>
      <w:r w:rsidR="00F92A86" w:rsidRPr="00ED2778">
        <w:rPr>
          <w:rFonts w:ascii="Palatino Linotype" w:hAnsi="Palatino Linotype"/>
          <w:b/>
        </w:rPr>
        <w:tab/>
        <w:t>Záruční doba do:  ……………</w:t>
      </w:r>
      <w:proofErr w:type="gramStart"/>
      <w:r w:rsidR="00F92A86" w:rsidRPr="00ED2778">
        <w:rPr>
          <w:rFonts w:ascii="Palatino Linotype" w:hAnsi="Palatino Linotype"/>
          <w:b/>
        </w:rPr>
        <w:t>…..</w:t>
      </w:r>
      <w:proofErr w:type="gramEnd"/>
    </w:p>
    <w:p w:rsidR="00F92A86" w:rsidRPr="00ED2778" w:rsidRDefault="00F92A86" w:rsidP="00965199">
      <w:pPr>
        <w:spacing w:before="120" w:after="120"/>
        <w:rPr>
          <w:rFonts w:ascii="Palatino Linotype" w:hAnsi="Palatino Linotype"/>
        </w:rPr>
      </w:pPr>
      <w:proofErr w:type="gramStart"/>
      <w:r w:rsidRPr="00ED2778">
        <w:rPr>
          <w:rFonts w:ascii="Palatino Linotype" w:hAnsi="Palatino Linotype"/>
        </w:rPr>
        <w:t>Poznámka : …</w:t>
      </w:r>
      <w:proofErr w:type="gramEnd"/>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pStyle w:val="Nadpis6"/>
        <w:spacing w:before="120" w:after="120"/>
        <w:rPr>
          <w:rFonts w:ascii="Palatino Linotype" w:hAnsi="Palatino Linotype"/>
          <w:sz w:val="20"/>
          <w:szCs w:val="20"/>
          <w:u w:val="single"/>
        </w:rPr>
      </w:pPr>
      <w:proofErr w:type="gramStart"/>
      <w:r w:rsidRPr="00ED2778">
        <w:rPr>
          <w:rFonts w:ascii="Palatino Linotype" w:hAnsi="Palatino Linotype"/>
          <w:sz w:val="20"/>
          <w:szCs w:val="20"/>
        </w:rPr>
        <w:t>Dne : __.__.____</w:t>
      </w:r>
      <w:proofErr w:type="gramEnd"/>
    </w:p>
    <w:p w:rsidR="00F92A86" w:rsidRPr="00ED2778" w:rsidRDefault="00F92A86" w:rsidP="00780497">
      <w:pPr>
        <w:tabs>
          <w:tab w:val="left" w:pos="2268"/>
          <w:tab w:val="left" w:pos="4536"/>
          <w:tab w:val="left" w:pos="6804"/>
        </w:tabs>
        <w:spacing w:before="240" w:after="120"/>
        <w:rPr>
          <w:rFonts w:ascii="Palatino Linotype" w:hAnsi="Palatino Linotype"/>
          <w:b/>
          <w:bCs/>
        </w:rPr>
      </w:pPr>
      <w:r w:rsidRPr="00ED2778">
        <w:rPr>
          <w:rFonts w:ascii="Palatino Linotype" w:hAnsi="Palatino Linotype"/>
          <w:b/>
          <w:bCs/>
        </w:rPr>
        <w:t>Za objednatele: ………………………….</w:t>
      </w:r>
      <w:r w:rsidRPr="00ED2778">
        <w:rPr>
          <w:rFonts w:ascii="Palatino Linotype" w:hAnsi="Palatino Linotype"/>
          <w:b/>
          <w:bCs/>
        </w:rPr>
        <w:tab/>
        <w:t>Za zhotovitele: ………………………….</w:t>
      </w:r>
    </w:p>
    <w:p w:rsidR="00965199" w:rsidRPr="00ED2778" w:rsidRDefault="00965199" w:rsidP="00780497">
      <w:pPr>
        <w:tabs>
          <w:tab w:val="left" w:pos="1418"/>
        </w:tabs>
        <w:rPr>
          <w:rFonts w:ascii="Palatino Linotype" w:hAnsi="Palatino Linotype"/>
          <w:b/>
          <w:sz w:val="22"/>
          <w:szCs w:val="22"/>
        </w:rPr>
      </w:pPr>
    </w:p>
    <w:p w:rsidR="00114EBD" w:rsidRPr="00ED2778" w:rsidRDefault="00F92A86" w:rsidP="00780497">
      <w:pPr>
        <w:tabs>
          <w:tab w:val="left" w:pos="1418"/>
        </w:tabs>
        <w:rPr>
          <w:rFonts w:ascii="Palatino Linotype" w:hAnsi="Palatino Linotype"/>
          <w:sz w:val="22"/>
          <w:szCs w:val="22"/>
        </w:rPr>
      </w:pPr>
      <w:r w:rsidRPr="00ED2778">
        <w:rPr>
          <w:rFonts w:ascii="Palatino Linotype" w:hAnsi="Palatino Linotype"/>
          <w:b/>
          <w:sz w:val="22"/>
          <w:szCs w:val="22"/>
        </w:rPr>
        <w:t>TD</w:t>
      </w:r>
      <w:r w:rsidR="006C21A9" w:rsidRPr="00ED2778">
        <w:rPr>
          <w:rFonts w:ascii="Palatino Linotype" w:hAnsi="Palatino Linotype"/>
          <w:b/>
          <w:sz w:val="22"/>
          <w:szCs w:val="22"/>
        </w:rPr>
        <w:t>S</w:t>
      </w:r>
      <w:r w:rsidRPr="00ED2778">
        <w:rPr>
          <w:rFonts w:ascii="Palatino Linotype" w:hAnsi="Palatino Linotype"/>
          <w:b/>
          <w:sz w:val="22"/>
          <w:szCs w:val="22"/>
        </w:rPr>
        <w:t xml:space="preserve">: </w:t>
      </w:r>
      <w:r w:rsidRPr="00ED2778">
        <w:rPr>
          <w:rFonts w:ascii="Palatino Linotype" w:hAnsi="Palatino Linotype"/>
          <w:b/>
          <w:sz w:val="22"/>
          <w:szCs w:val="22"/>
        </w:rPr>
        <w:tab/>
        <w:t>…………………….</w:t>
      </w:r>
    </w:p>
    <w:sectPr w:rsidR="00114EBD" w:rsidRPr="00ED2778" w:rsidSect="004032C1">
      <w:headerReference w:type="even" r:id="rId8"/>
      <w:headerReference w:type="default" r:id="rId9"/>
      <w:footerReference w:type="even" r:id="rId10"/>
      <w:footerReference w:type="default" r:id="rId11"/>
      <w:pgSz w:w="11906" w:h="16838"/>
      <w:pgMar w:top="1701" w:right="1134" w:bottom="1418" w:left="1418" w:header="142" w:footer="1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D3" w:rsidRDefault="004137D3" w:rsidP="00B01F50">
      <w:r>
        <w:separator/>
      </w:r>
    </w:p>
  </w:endnote>
  <w:endnote w:type="continuationSeparator" w:id="0">
    <w:p w:rsidR="004137D3" w:rsidRDefault="004137D3" w:rsidP="00B01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Default="00933238"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33238" w:rsidRDefault="00933238"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Default="00933238" w:rsidP="009B5807">
    <w:pPr>
      <w:pStyle w:val="Zpat"/>
      <w:framePr w:wrap="around" w:vAnchor="text" w:hAnchor="margin" w:xAlign="right" w:y="1"/>
      <w:rPr>
        <w:rStyle w:val="slostrnky"/>
      </w:rPr>
    </w:pPr>
  </w:p>
  <w:p w:rsidR="00933238" w:rsidRPr="00F42649" w:rsidRDefault="00933238" w:rsidP="00F42649">
    <w:pPr>
      <w:pStyle w:val="Default"/>
      <w:spacing w:before="60"/>
      <w:rPr>
        <w:rFonts w:ascii="Times New Roman" w:hAnsi="Times New Roman" w:cs="Times New Roman"/>
        <w:spacing w:val="20"/>
        <w:sz w:val="20"/>
        <w:szCs w:val="20"/>
        <w:lang w:eastAsia="cs-CZ"/>
      </w:rPr>
    </w:pPr>
    <w:r w:rsidRPr="00232ED6">
      <w:rPr>
        <w:rFonts w:ascii="Times New Roman" w:hAnsi="Times New Roman" w:cs="Times New Roman"/>
        <w:noProof/>
        <w:spacing w:val="20"/>
        <w:sz w:val="20"/>
        <w:szCs w:val="20"/>
        <w:lang w:eastAsia="cs-CZ"/>
      </w:rPr>
      <w:drawing>
        <wp:anchor distT="0" distB="0" distL="114300" distR="114300" simplePos="0" relativeHeight="251670528" behindDoc="1" locked="0" layoutInCell="1" allowOverlap="1">
          <wp:simplePos x="0" y="0"/>
          <wp:positionH relativeFrom="column">
            <wp:posOffset>-125730</wp:posOffset>
          </wp:positionH>
          <wp:positionV relativeFrom="paragraph">
            <wp:posOffset>-743585</wp:posOffset>
          </wp:positionV>
          <wp:extent cx="3086100" cy="965200"/>
          <wp:effectExtent l="19050" t="0" r="0" b="0"/>
          <wp:wrapNone/>
          <wp:docPr id="20"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AppData\Local\Temp\Rar$DIa0.811\CZ_RZ_B_C.jpg"/>
                  <pic:cNvPicPr>
                    <a:picLocks noChangeAspect="1" noChangeArrowheads="1"/>
                  </pic:cNvPicPr>
                </pic:nvPicPr>
                <pic:blipFill>
                  <a:blip r:embed="rId1"/>
                  <a:srcRect/>
                  <a:stretch>
                    <a:fillRect/>
                  </a:stretch>
                </pic:blipFill>
                <pic:spPr bwMode="auto">
                  <a:xfrm>
                    <a:off x="0" y="0"/>
                    <a:ext cx="3086100" cy="962025"/>
                  </a:xfrm>
                  <a:prstGeom prst="rect">
                    <a:avLst/>
                  </a:prstGeom>
                  <a:noFill/>
                  <a:ln w="9525">
                    <a:noFill/>
                    <a:miter lim="800000"/>
                    <a:headEnd/>
                    <a:tailEnd/>
                  </a:ln>
                </pic:spPr>
              </pic:pic>
            </a:graphicData>
          </a:graphic>
        </wp:anchor>
      </w:drawing>
    </w:r>
    <w:r w:rsidRPr="00253D72">
      <w:rPr>
        <w:i/>
        <w:noProof/>
        <w:sz w:val="22"/>
        <w:szCs w:val="22"/>
        <w:lang w:eastAsia="cs-CZ"/>
      </w:rPr>
      <w:pict>
        <v:rect id="Obdélník 1" o:spid="_x0000_s2049" style="position:absolute;margin-left:516.75pt;margin-top:797.95pt;width:27.5pt;height:21.05pt;z-index:251658240;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" o:allowincell="f" stroked="f">
          <v:textbox style="mso-next-textbox:#Obdélník 1">
            <w:txbxContent>
              <w:p w:rsidR="00933238" w:rsidRPr="009B37AE" w:rsidRDefault="00933238" w:rsidP="00F42649">
                <w:pPr>
                  <w:pBdr>
                    <w:bottom w:val="single" w:sz="4" w:space="1" w:color="auto"/>
                  </w:pBdr>
                  <w:jc w:val="right"/>
                </w:pPr>
                <w:r>
                  <w:rPr>
                    <w:noProof/>
                  </w:rPr>
                  <w:fldChar w:fldCharType="begin"/>
                </w:r>
                <w:r>
                  <w:rPr>
                    <w:noProof/>
                  </w:rPr>
                  <w:instrText xml:space="preserve"> PAGE   \* MERGEFORMAT </w:instrText>
                </w:r>
                <w:r>
                  <w:rPr>
                    <w:noProof/>
                  </w:rPr>
                  <w:fldChar w:fldCharType="separate"/>
                </w:r>
                <w:r w:rsidR="006B4BDC">
                  <w:rPr>
                    <w:noProof/>
                  </w:rPr>
                  <w:t>2</w:t>
                </w:r>
                <w:r>
                  <w:rPr>
                    <w:noProof/>
                  </w:rPr>
                  <w:fldChar w:fldCharType="end"/>
                </w:r>
              </w:p>
            </w:txbxContent>
          </v:textbox>
          <w10:wrap anchorx="page" anchory="page"/>
        </v:rect>
      </w:pict>
    </w:r>
    <w:r w:rsidRPr="00AC4588">
      <w:rPr>
        <w:rFonts w:ascii="Times New Roman" w:hAnsi="Times New Roman" w:cs="Times New Roman"/>
        <w:noProof/>
        <w:spacing w:val="20"/>
        <w:sz w:val="20"/>
        <w:szCs w:val="20"/>
        <w:lang w:eastAsia="cs-CZ"/>
      </w:rPr>
      <w:drawing>
        <wp:anchor distT="0" distB="0" distL="114300" distR="114300" simplePos="0" relativeHeight="251668480" behindDoc="0" locked="0" layoutInCell="1" allowOverlap="1">
          <wp:simplePos x="0" y="0"/>
          <wp:positionH relativeFrom="column">
            <wp:posOffset>3968412</wp:posOffset>
          </wp:positionH>
          <wp:positionV relativeFrom="paragraph">
            <wp:posOffset>-743987</wp:posOffset>
          </wp:positionV>
          <wp:extent cx="1742352" cy="844952"/>
          <wp:effectExtent l="19050" t="0" r="9525" b="0"/>
          <wp:wrapNone/>
          <wp:docPr id="18"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2"/>
                  <a:srcRect/>
                  <a:stretch>
                    <a:fillRect/>
                  </a:stretch>
                </pic:blipFill>
                <pic:spPr bwMode="auto">
                  <a:xfrm>
                    <a:off x="0" y="0"/>
                    <a:ext cx="1743075" cy="8477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D3" w:rsidRDefault="004137D3" w:rsidP="00B01F50">
      <w:r>
        <w:separator/>
      </w:r>
    </w:p>
  </w:footnote>
  <w:footnote w:type="continuationSeparator" w:id="0">
    <w:p w:rsidR="004137D3" w:rsidRDefault="004137D3"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Default="0093323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Pr="00302585" w:rsidRDefault="00933238" w:rsidP="00302585">
    <w:pPr>
      <w:tabs>
        <w:tab w:val="center" w:pos="4536"/>
        <w:tab w:val="right" w:pos="9072"/>
      </w:tabs>
      <w:rPr>
        <w:rFonts w:ascii="Calibri" w:eastAsia="Calibri" w:hAnsi="Calibri"/>
        <w:lang w:eastAsia="en-US"/>
      </w:rPr>
    </w:pPr>
  </w:p>
  <w:p w:rsidR="00933238" w:rsidRDefault="00933238" w:rsidP="00933238">
    <w:pPr>
      <w:tabs>
        <w:tab w:val="center" w:pos="4677"/>
        <w:tab w:val="right" w:pos="8995"/>
      </w:tabs>
      <w:spacing w:before="75" w:after="75"/>
      <w:ind w:left="360" w:right="75"/>
      <w:rPr>
        <w:rFonts w:ascii="Calibri" w:hAnsi="Calibri"/>
      </w:rPr>
    </w:pPr>
    <w:r>
      <w:rPr>
        <w:rFonts w:ascii="Calibri" w:hAnsi="Calibri"/>
        <w:noProof/>
        <w:sz w:val="24"/>
        <w:szCs w:val="24"/>
      </w:rPr>
      <w:drawing>
        <wp:anchor distT="0" distB="0" distL="114300" distR="114300" simplePos="0" relativeHeight="251665408" behindDoc="1" locked="0" layoutInCell="1" allowOverlap="1">
          <wp:simplePos x="0" y="0"/>
          <wp:positionH relativeFrom="column">
            <wp:posOffset>4426116</wp:posOffset>
          </wp:positionH>
          <wp:positionV relativeFrom="paragraph">
            <wp:posOffset>26560</wp:posOffset>
          </wp:positionV>
          <wp:extent cx="1644097" cy="828261"/>
          <wp:effectExtent l="19050" t="0" r="0" b="0"/>
          <wp:wrapNone/>
          <wp:docPr id="16"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644097" cy="828261"/>
                  </a:xfrm>
                  <a:prstGeom prst="rect">
                    <a:avLst/>
                  </a:prstGeom>
                  <a:noFill/>
                  <a:ln w="9525">
                    <a:noFill/>
                    <a:miter lim="800000"/>
                    <a:headEnd/>
                    <a:tailEnd/>
                  </a:ln>
                </pic:spPr>
              </pic:pic>
            </a:graphicData>
          </a:graphic>
        </wp:anchor>
      </w:drawing>
    </w:r>
    <w:r>
      <w:rPr>
        <w:rFonts w:ascii="Calibri" w:hAnsi="Calibri"/>
      </w:rPr>
      <w:tab/>
    </w:r>
  </w:p>
  <w:p w:rsidR="00933238" w:rsidRPr="00351D85"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r>
      <w:rPr>
        <w:rFonts w:ascii="Calibri" w:hAnsi="Calibri" w:cs="Calibri"/>
        <w:b/>
        <w:i/>
        <w:noProof/>
      </w:rPr>
      <w:drawing>
        <wp:anchor distT="0" distB="0" distL="114300" distR="114300" simplePos="0" relativeHeight="251672576" behindDoc="1" locked="0" layoutInCell="1" allowOverlap="1">
          <wp:simplePos x="0" y="0"/>
          <wp:positionH relativeFrom="column">
            <wp:posOffset>53500</wp:posOffset>
          </wp:positionH>
          <wp:positionV relativeFrom="paragraph">
            <wp:posOffset>27727</wp:posOffset>
          </wp:positionV>
          <wp:extent cx="1720228" cy="498764"/>
          <wp:effectExtent l="19050" t="0" r="0" b="0"/>
          <wp:wrapNone/>
          <wp:docPr id="2" name="obrázek 2" descr="https://www.prum.cz/dist/web/images/logo.8a2d01698c595e8412610df433d24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um.cz/dist/web/images/logo.8a2d01698c595e8412610df433d24f08.png"/>
                  <pic:cNvPicPr>
                    <a:picLocks noChangeAspect="1" noChangeArrowheads="1"/>
                  </pic:cNvPicPr>
                </pic:nvPicPr>
                <pic:blipFill>
                  <a:blip r:embed="rId2"/>
                  <a:srcRect/>
                  <a:stretch>
                    <a:fillRect/>
                  </a:stretch>
                </pic:blipFill>
                <pic:spPr bwMode="auto">
                  <a:xfrm>
                    <a:off x="0" y="0"/>
                    <a:ext cx="1720228" cy="498764"/>
                  </a:xfrm>
                  <a:prstGeom prst="rect">
                    <a:avLst/>
                  </a:prstGeom>
                  <a:noFill/>
                  <a:ln w="9525">
                    <a:noFill/>
                    <a:miter lim="800000"/>
                    <a:headEnd/>
                    <a:tailEnd/>
                  </a:ln>
                </pic:spPr>
              </pic:pic>
            </a:graphicData>
          </a:graphic>
        </wp:anchor>
      </w:drawing>
    </w:r>
    <w:r w:rsidRPr="00351D85">
      <w:rPr>
        <w:rFonts w:ascii="Calibri" w:hAnsi="Calibri" w:cs="Calibri"/>
        <w:b/>
        <w:i/>
      </w:rPr>
      <w:t xml:space="preserve"> „ENERGETICKÉ ÚSPORY V OBJEKTU SPOLEČNOSTI </w:t>
    </w:r>
  </w:p>
  <w:p w:rsidR="00933238"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r w:rsidRPr="00351D85">
      <w:rPr>
        <w:rFonts w:ascii="Calibri" w:hAnsi="Calibri" w:cs="Calibri"/>
        <w:b/>
        <w:i/>
      </w:rPr>
      <w:t>W a WEINZETTL, s.r.o. v SOBĚSLAVI“</w:t>
    </w:r>
  </w:p>
  <w:p w:rsidR="00933238"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p>
  <w:p w:rsidR="00933238"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p>
  <w:p w:rsidR="00933238" w:rsidRDefault="00933238" w:rsidP="00933238">
    <w:pPr>
      <w:tabs>
        <w:tab w:val="center" w:pos="4536"/>
        <w:tab w:val="right" w:pos="9072"/>
      </w:tabs>
      <w:rPr>
        <w:rFonts w:ascii="Calibri" w:hAnsi="Calibri"/>
        <w: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3.65pt;height:73.65pt" o:bullet="t">
        <v:imagedata r:id="rId1" o:title=""/>
      </v:shape>
    </w:pict>
  </w:numPicBullet>
  <w:abstractNum w:abstractNumId="0">
    <w:nsid w:val="00061A69"/>
    <w:multiLevelType w:val="hybridMultilevel"/>
    <w:tmpl w:val="BEA42430"/>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EF5BFB"/>
    <w:multiLevelType w:val="multilevel"/>
    <w:tmpl w:val="1F2A00CE"/>
    <w:lvl w:ilvl="0">
      <w:start w:val="1"/>
      <w:numFmt w:val="decimal"/>
      <w:lvlText w:val="8.%1."/>
      <w:lvlJc w:val="right"/>
      <w:pPr>
        <w:ind w:left="567" w:hanging="283"/>
      </w:pPr>
      <w:rPr>
        <w:rFonts w:hint="default"/>
        <w:b w:val="0"/>
        <w:i w:val="0"/>
        <w:sz w:val="22"/>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
    <w:nsid w:val="06995C0D"/>
    <w:multiLevelType w:val="multilevel"/>
    <w:tmpl w:val="94B42AA4"/>
    <w:lvl w:ilvl="0">
      <w:start w:val="1"/>
      <w:numFmt w:val="decimal"/>
      <w:lvlText w:val="9.%1."/>
      <w:lvlJc w:val="right"/>
      <w:pPr>
        <w:ind w:left="567" w:hanging="283"/>
      </w:pPr>
      <w:rPr>
        <w:rFonts w:hint="default"/>
        <w:b/>
        <w:i w:val="0"/>
        <w:sz w:val="22"/>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
    <w:nsid w:val="0F986F00"/>
    <w:multiLevelType w:val="multilevel"/>
    <w:tmpl w:val="E0D29D28"/>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
    <w:nsid w:val="139F78C2"/>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537240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
    <w:nsid w:val="1C800C8C"/>
    <w:multiLevelType w:val="multilevel"/>
    <w:tmpl w:val="9ADA22DA"/>
    <w:lvl w:ilvl="0">
      <w:start w:val="1"/>
      <w:numFmt w:val="decimal"/>
      <w:lvlText w:val="22.%1."/>
      <w:lvlJc w:val="right"/>
      <w:pPr>
        <w:ind w:left="567" w:hanging="283"/>
      </w:pPr>
      <w:rPr>
        <w:rFonts w:hint="default"/>
        <w:b w:val="0"/>
        <w:i w:val="0"/>
        <w:sz w:val="22"/>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
    <w:nsid w:val="1E821DA6"/>
    <w:multiLevelType w:val="multilevel"/>
    <w:tmpl w:val="4866C460"/>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
    <w:nsid w:val="1E86273A"/>
    <w:multiLevelType w:val="multilevel"/>
    <w:tmpl w:val="26724D76"/>
    <w:lvl w:ilvl="0">
      <w:start w:val="1"/>
      <w:numFmt w:val="decimal"/>
      <w:lvlText w:val="6.%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9">
    <w:nsid w:val="1F8D0D00"/>
    <w:multiLevelType w:val="multilevel"/>
    <w:tmpl w:val="04E0737A"/>
    <w:lvl w:ilvl="0">
      <w:start w:val="1"/>
      <w:numFmt w:val="decimal"/>
      <w:lvlText w:val="2.%1."/>
      <w:lvlJc w:val="right"/>
      <w:pPr>
        <w:ind w:left="567" w:hanging="283"/>
      </w:pPr>
      <w:rPr>
        <w:rFonts w:hint="default"/>
        <w:b w:val="0"/>
        <w:i w:val="0"/>
        <w:sz w:val="22"/>
        <w:u w:val="none"/>
      </w:rPr>
    </w:lvl>
    <w:lvl w:ilvl="1">
      <w:start w:val="1"/>
      <w:numFmt w:val="decimal"/>
      <w:lvlText w:val="4.%1.%2."/>
      <w:lvlJc w:val="lef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0">
    <w:nsid w:val="276B77CC"/>
    <w:multiLevelType w:val="multilevel"/>
    <w:tmpl w:val="97CE4D0A"/>
    <w:lvl w:ilvl="0">
      <w:start w:val="1"/>
      <w:numFmt w:val="decimal"/>
      <w:lvlText w:val="1.%1."/>
      <w:lvlJc w:val="right"/>
      <w:pPr>
        <w:ind w:left="284" w:firstLine="0"/>
      </w:pPr>
      <w:rPr>
        <w:rFonts w:hint="default"/>
        <w:b w:val="0"/>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DD0B0C"/>
    <w:multiLevelType w:val="multilevel"/>
    <w:tmpl w:val="D452CF24"/>
    <w:lvl w:ilvl="0">
      <w:start w:val="1"/>
      <w:numFmt w:val="decimal"/>
      <w:lvlText w:val="13.%1."/>
      <w:lvlJc w:val="right"/>
      <w:pPr>
        <w:ind w:left="567" w:hanging="283"/>
      </w:pPr>
      <w:rPr>
        <w:rFonts w:hint="default"/>
        <w:b w:val="0"/>
        <w:i w:val="0"/>
        <w:sz w:val="22"/>
        <w:u w:val="none"/>
      </w:rPr>
    </w:lvl>
    <w:lvl w:ilvl="1">
      <w:start w:val="1"/>
      <w:numFmt w:val="decimal"/>
      <w:lvlText w:val="13.%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2">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3">
    <w:nsid w:val="37340C82"/>
    <w:multiLevelType w:val="multilevel"/>
    <w:tmpl w:val="22883338"/>
    <w:lvl w:ilvl="0">
      <w:start w:val="1"/>
      <w:numFmt w:val="decimal"/>
      <w:lvlText w:val="21.%1."/>
      <w:lvlJc w:val="right"/>
      <w:pPr>
        <w:ind w:left="567" w:hanging="283"/>
      </w:pPr>
      <w:rPr>
        <w:rFonts w:hint="default"/>
        <w:b w:val="0"/>
        <w:i w:val="0"/>
        <w:sz w:val="22"/>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4">
    <w:nsid w:val="3948425E"/>
    <w:multiLevelType w:val="multilevel"/>
    <w:tmpl w:val="0C9AE8A0"/>
    <w:lvl w:ilvl="0">
      <w:start w:val="1"/>
      <w:numFmt w:val="decimal"/>
      <w:lvlText w:val="15.%1."/>
      <w:lvlJc w:val="right"/>
      <w:pPr>
        <w:ind w:left="567" w:hanging="283"/>
      </w:pPr>
      <w:rPr>
        <w:rFonts w:hint="default"/>
        <w:b w:val="0"/>
        <w:i w:val="0"/>
        <w:sz w:val="22"/>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5">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D982F50"/>
    <w:multiLevelType w:val="multilevel"/>
    <w:tmpl w:val="AD54E2EE"/>
    <w:lvl w:ilvl="0">
      <w:start w:val="1"/>
      <w:numFmt w:val="decimal"/>
      <w:lvlText w:val="24.%1."/>
      <w:lvlJc w:val="right"/>
      <w:pPr>
        <w:ind w:left="567" w:hanging="283"/>
      </w:pPr>
      <w:rPr>
        <w:rFonts w:hint="default"/>
        <w:b w:val="0"/>
        <w:i w:val="0"/>
        <w:sz w:val="22"/>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7">
    <w:nsid w:val="40222431"/>
    <w:multiLevelType w:val="multilevel"/>
    <w:tmpl w:val="AA202186"/>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8">
    <w:nsid w:val="40C87B92"/>
    <w:multiLevelType w:val="multilevel"/>
    <w:tmpl w:val="96D03818"/>
    <w:lvl w:ilvl="0">
      <w:start w:val="1"/>
      <w:numFmt w:val="decimal"/>
      <w:lvlText w:val="16.%1."/>
      <w:lvlJc w:val="right"/>
      <w:pPr>
        <w:ind w:left="567" w:hanging="279"/>
      </w:pPr>
      <w:rPr>
        <w:rFonts w:hint="default"/>
        <w:b w:val="0"/>
        <w:i w:val="0"/>
        <w:sz w:val="22"/>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9">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nsid w:val="4ABD71A5"/>
    <w:multiLevelType w:val="hybridMultilevel"/>
    <w:tmpl w:val="B9B4AD1A"/>
    <w:lvl w:ilvl="0" w:tplc="465A63B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3">
    <w:nsid w:val="4BCB72F0"/>
    <w:multiLevelType w:val="multilevel"/>
    <w:tmpl w:val="65E4504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C6C05BF"/>
    <w:multiLevelType w:val="multilevel"/>
    <w:tmpl w:val="3BA6DA5E"/>
    <w:lvl w:ilvl="0">
      <w:start w:val="1"/>
      <w:numFmt w:val="decimal"/>
      <w:lvlText w:val="5.%1."/>
      <w:lvlJc w:val="right"/>
      <w:pPr>
        <w:ind w:left="567" w:hanging="283"/>
      </w:pPr>
      <w:rPr>
        <w:rFonts w:hint="default"/>
        <w:b w:val="0"/>
        <w:i w:val="0"/>
        <w:sz w:val="22"/>
        <w:u w:val="none"/>
      </w:rPr>
    </w:lvl>
    <w:lvl w:ilvl="1">
      <w:start w:val="1"/>
      <w:numFmt w:val="decimal"/>
      <w:lvlText w:val="5.%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5">
    <w:nsid w:val="519A3B98"/>
    <w:multiLevelType w:val="hybridMultilevel"/>
    <w:tmpl w:val="A08486F8"/>
    <w:lvl w:ilvl="0" w:tplc="50CAB9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F9137D"/>
    <w:multiLevelType w:val="multilevel"/>
    <w:tmpl w:val="81D2BE58"/>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7">
    <w:nsid w:val="562512C7"/>
    <w:multiLevelType w:val="multilevel"/>
    <w:tmpl w:val="AFF0FA1C"/>
    <w:lvl w:ilvl="0">
      <w:start w:val="1"/>
      <w:numFmt w:val="decimal"/>
      <w:lvlText w:val="7.%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8">
    <w:nsid w:val="56B060CC"/>
    <w:multiLevelType w:val="multilevel"/>
    <w:tmpl w:val="9A0C5020"/>
    <w:lvl w:ilvl="0">
      <w:start w:val="1"/>
      <w:numFmt w:val="decimal"/>
      <w:lvlText w:val="10.%1."/>
      <w:lvlJc w:val="right"/>
      <w:pPr>
        <w:ind w:left="567" w:hanging="283"/>
      </w:pPr>
      <w:rPr>
        <w:rFonts w:hint="default"/>
        <w:b/>
        <w:i w:val="0"/>
        <w:sz w:val="22"/>
        <w:u w:val="none"/>
      </w:rPr>
    </w:lvl>
    <w:lvl w:ilvl="1">
      <w:start w:val="1"/>
      <w:numFmt w:val="decimal"/>
      <w:lvlText w:val="10.%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nsid w:val="596134B6"/>
    <w:multiLevelType w:val="multilevel"/>
    <w:tmpl w:val="0C72B230"/>
    <w:lvl w:ilvl="0">
      <w:start w:val="1"/>
      <w:numFmt w:val="decimal"/>
      <w:lvlText w:val="11.%1."/>
      <w:lvlJc w:val="right"/>
      <w:pPr>
        <w:ind w:left="567" w:hanging="283"/>
      </w:pPr>
      <w:rPr>
        <w:rFonts w:hint="default"/>
        <w:b w:val="0"/>
        <w:i w:val="0"/>
        <w:sz w:val="22"/>
        <w:u w:val="none"/>
      </w:rPr>
    </w:lvl>
    <w:lvl w:ilvl="1">
      <w:start w:val="1"/>
      <w:numFmt w:val="decimal"/>
      <w:lvlText w:val="11.%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0">
    <w:nsid w:val="6049128D"/>
    <w:multiLevelType w:val="hybridMultilevel"/>
    <w:tmpl w:val="8CCE59C0"/>
    <w:lvl w:ilvl="0" w:tplc="A74A4B9E">
      <w:start w:val="1"/>
      <w:numFmt w:val="lowerLetter"/>
      <w:lvlText w:val="%1)"/>
      <w:lvlJc w:val="left"/>
      <w:pPr>
        <w:ind w:left="1335" w:hanging="360"/>
      </w:pPr>
      <w:rPr>
        <w:rFonts w:hint="default"/>
        <w:sz w:val="22"/>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1">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2">
    <w:nsid w:val="6AB149F6"/>
    <w:multiLevelType w:val="hybridMultilevel"/>
    <w:tmpl w:val="E578DD42"/>
    <w:lvl w:ilvl="0" w:tplc="CB2AB214">
      <w:start w:val="1"/>
      <w:numFmt w:val="lowerLetter"/>
      <w:lvlText w:val="%1)"/>
      <w:lvlJc w:val="left"/>
      <w:pPr>
        <w:ind w:left="1287" w:hanging="360"/>
      </w:pPr>
      <w:rPr>
        <w:rFonts w:hint="default"/>
        <w:sz w:val="22"/>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nsid w:val="6C7042F7"/>
    <w:multiLevelType w:val="multilevel"/>
    <w:tmpl w:val="D7402B6A"/>
    <w:lvl w:ilvl="0">
      <w:start w:val="1"/>
      <w:numFmt w:val="decimal"/>
      <w:lvlText w:val="27.%1."/>
      <w:lvlJc w:val="right"/>
      <w:pPr>
        <w:ind w:left="567" w:hanging="283"/>
      </w:pPr>
      <w:rPr>
        <w:rFonts w:hint="default"/>
        <w:b w:val="0"/>
        <w:i w:val="0"/>
        <w:sz w:val="22"/>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nsid w:val="6E5D41DD"/>
    <w:multiLevelType w:val="multilevel"/>
    <w:tmpl w:val="94B67974"/>
    <w:lvl w:ilvl="0">
      <w:start w:val="1"/>
      <w:numFmt w:val="decimal"/>
      <w:lvlText w:val="20.%1."/>
      <w:lvlJc w:val="right"/>
      <w:pPr>
        <w:ind w:left="567" w:hanging="283"/>
      </w:pPr>
      <w:rPr>
        <w:rFonts w:hint="default"/>
        <w:b w:val="0"/>
        <w:i w:val="0"/>
        <w:sz w:val="22"/>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5">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6">
    <w:nsid w:val="715761A6"/>
    <w:multiLevelType w:val="multilevel"/>
    <w:tmpl w:val="4A064FAE"/>
    <w:lvl w:ilvl="0">
      <w:start w:val="1"/>
      <w:numFmt w:val="decimal"/>
      <w:lvlText w:val="12.%1."/>
      <w:lvlJc w:val="right"/>
      <w:pPr>
        <w:ind w:left="567" w:hanging="283"/>
      </w:pPr>
      <w:rPr>
        <w:rFonts w:hint="default"/>
        <w:b/>
        <w:i w:val="0"/>
        <w:sz w:val="22"/>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7">
    <w:nsid w:val="71AA5CC1"/>
    <w:multiLevelType w:val="multilevel"/>
    <w:tmpl w:val="D77C5A9E"/>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8">
    <w:nsid w:val="765D13BD"/>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76BD766D"/>
    <w:multiLevelType w:val="multilevel"/>
    <w:tmpl w:val="9AEA886C"/>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0">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7E65392A"/>
    <w:multiLevelType w:val="multilevel"/>
    <w:tmpl w:val="CD6650B2"/>
    <w:lvl w:ilvl="0">
      <w:start w:val="1"/>
      <w:numFmt w:val="decimal"/>
      <w:lvlText w:val="4.%1."/>
      <w:lvlJc w:val="right"/>
      <w:pPr>
        <w:ind w:left="567" w:hanging="283"/>
      </w:pPr>
      <w:rPr>
        <w:rFonts w:hint="default"/>
        <w:b w:val="0"/>
        <w:i w:val="0"/>
        <w:sz w:val="22"/>
        <w:u w:val="none"/>
      </w:rPr>
    </w:lvl>
    <w:lvl w:ilvl="1">
      <w:start w:val="1"/>
      <w:numFmt w:val="decimal"/>
      <w:lvlText w:val="3.%1.%2."/>
      <w:lvlJc w:val="lef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2">
    <w:nsid w:val="7EE84E4B"/>
    <w:multiLevelType w:val="multilevel"/>
    <w:tmpl w:val="3106FB36"/>
    <w:lvl w:ilvl="0">
      <w:start w:val="1"/>
      <w:numFmt w:val="decimal"/>
      <w:lvlText w:val="18.%1."/>
      <w:lvlJc w:val="right"/>
      <w:pPr>
        <w:ind w:left="567" w:hanging="283"/>
      </w:pPr>
      <w:rPr>
        <w:rFonts w:hint="default"/>
        <w:b w:val="0"/>
        <w:i w:val="0"/>
        <w:sz w:val="22"/>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num w:numId="1">
    <w:abstractNumId w:val="26"/>
  </w:num>
  <w:num w:numId="2">
    <w:abstractNumId w:val="10"/>
  </w:num>
  <w:num w:numId="3">
    <w:abstractNumId w:val="35"/>
  </w:num>
  <w:num w:numId="4">
    <w:abstractNumId w:val="12"/>
  </w:num>
  <w:num w:numId="5">
    <w:abstractNumId w:val="9"/>
  </w:num>
  <w:num w:numId="6">
    <w:abstractNumId w:val="41"/>
  </w:num>
  <w:num w:numId="7">
    <w:abstractNumId w:val="24"/>
  </w:num>
  <w:num w:numId="8">
    <w:abstractNumId w:val="40"/>
  </w:num>
  <w:num w:numId="9">
    <w:abstractNumId w:val="19"/>
  </w:num>
  <w:num w:numId="10">
    <w:abstractNumId w:val="28"/>
  </w:num>
  <w:num w:numId="11">
    <w:abstractNumId w:val="2"/>
  </w:num>
  <w:num w:numId="12">
    <w:abstractNumId w:val="10"/>
    <w:lvlOverride w:ilvl="0">
      <w:lvl w:ilvl="0">
        <w:start w:val="1"/>
        <w:numFmt w:val="decimal"/>
        <w:lvlText w:val="1.%1."/>
        <w:lvlJc w:val="right"/>
        <w:pPr>
          <w:ind w:left="284" w:firstLine="0"/>
        </w:pPr>
        <w:rPr>
          <w:rFonts w:hint="default"/>
          <w:b w:val="0"/>
          <w:i w:val="0"/>
          <w:sz w:val="22"/>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9"/>
    <w:lvlOverride w:ilvl="0">
      <w:lvl w:ilvl="0">
        <w:start w:val="1"/>
        <w:numFmt w:val="decimal"/>
        <w:lvlText w:val="2.%1."/>
        <w:lvlJc w:val="right"/>
        <w:pPr>
          <w:ind w:left="567" w:hanging="283"/>
        </w:pPr>
        <w:rPr>
          <w:rFonts w:hint="default"/>
          <w:b w:val="0"/>
          <w:i w:val="0"/>
          <w:sz w:val="22"/>
          <w:u w:val="none"/>
        </w:rPr>
      </w:lvl>
    </w:lvlOverride>
    <w:lvlOverride w:ilvl="1">
      <w:lvl w:ilvl="1">
        <w:start w:val="1"/>
        <w:numFmt w:val="decimal"/>
        <w:lvlText w:val="4.%1.%2."/>
        <w:lvlJc w:val="left"/>
        <w:pPr>
          <w:ind w:left="567" w:hanging="283"/>
        </w:pPr>
        <w:rPr>
          <w:rFonts w:hint="default"/>
        </w:rPr>
      </w:lvl>
    </w:lvlOverride>
    <w:lvlOverride w:ilvl="2">
      <w:lvl w:ilvl="2">
        <w:start w:val="1"/>
        <w:numFmt w:val="decimal"/>
        <w:lvlText w:val="4.%1.%2.%3."/>
        <w:lvlJc w:val="left"/>
        <w:pPr>
          <w:ind w:left="567" w:hanging="283"/>
        </w:pPr>
        <w:rPr>
          <w:rFonts w:hint="default"/>
        </w:rPr>
      </w:lvl>
    </w:lvlOverride>
    <w:lvlOverride w:ilvl="3">
      <w:lvl w:ilvl="3">
        <w:start w:val="1"/>
        <w:numFmt w:val="decimal"/>
        <w:lvlText w:val="4.%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4">
    <w:abstractNumId w:val="7"/>
  </w:num>
  <w:num w:numId="15">
    <w:abstractNumId w:val="37"/>
  </w:num>
  <w:num w:numId="16">
    <w:abstractNumId w:val="26"/>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2"/>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7">
    <w:abstractNumId w:val="8"/>
  </w:num>
  <w:num w:numId="18">
    <w:abstractNumId w:val="32"/>
  </w:num>
  <w:num w:numId="19">
    <w:abstractNumId w:val="27"/>
  </w:num>
  <w:num w:numId="20">
    <w:abstractNumId w:val="1"/>
  </w:num>
  <w:num w:numId="21">
    <w:abstractNumId w:val="2"/>
    <w:lvlOverride w:ilvl="0">
      <w:lvl w:ilvl="0">
        <w:start w:val="1"/>
        <w:numFmt w:val="decimal"/>
        <w:lvlText w:val="9.%1."/>
        <w:lvlJc w:val="right"/>
        <w:pPr>
          <w:ind w:left="567" w:hanging="283"/>
        </w:pPr>
        <w:rPr>
          <w:rFonts w:hint="default"/>
          <w:b/>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2">
    <w:abstractNumId w:val="2"/>
    <w:lvlOverride w:ilvl="0">
      <w:lvl w:ilvl="0">
        <w:start w:val="1"/>
        <w:numFmt w:val="decimal"/>
        <w:lvlText w:val="9.%1."/>
        <w:lvlJc w:val="right"/>
        <w:pPr>
          <w:ind w:left="567" w:hanging="283"/>
        </w:pPr>
        <w:rPr>
          <w:rFonts w:hint="default"/>
          <w:b w:val="0"/>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3">
    <w:abstractNumId w:val="29"/>
  </w:num>
  <w:num w:numId="24">
    <w:abstractNumId w:val="36"/>
  </w:num>
  <w:num w:numId="25">
    <w:abstractNumId w:val="11"/>
  </w:num>
  <w:num w:numId="26">
    <w:abstractNumId w:val="14"/>
  </w:num>
  <w:num w:numId="27">
    <w:abstractNumId w:val="4"/>
  </w:num>
  <w:num w:numId="28">
    <w:abstractNumId w:val="38"/>
  </w:num>
  <w:num w:numId="29">
    <w:abstractNumId w:val="18"/>
  </w:num>
  <w:num w:numId="30">
    <w:abstractNumId w:val="30"/>
  </w:num>
  <w:num w:numId="31">
    <w:abstractNumId w:val="20"/>
  </w:num>
  <w:num w:numId="32">
    <w:abstractNumId w:val="31"/>
  </w:num>
  <w:num w:numId="33">
    <w:abstractNumId w:val="42"/>
  </w:num>
  <w:num w:numId="34">
    <w:abstractNumId w:val="22"/>
  </w:num>
  <w:num w:numId="35">
    <w:abstractNumId w:val="25"/>
  </w:num>
  <w:num w:numId="36">
    <w:abstractNumId w:val="21"/>
  </w:num>
  <w:num w:numId="37">
    <w:abstractNumId w:val="17"/>
  </w:num>
  <w:num w:numId="38">
    <w:abstractNumId w:val="3"/>
  </w:num>
  <w:num w:numId="39">
    <w:abstractNumId w:val="16"/>
  </w:num>
  <w:num w:numId="40">
    <w:abstractNumId w:val="39"/>
  </w:num>
  <w:num w:numId="41">
    <w:abstractNumId w:val="33"/>
  </w:num>
  <w:num w:numId="42">
    <w:abstractNumId w:val="34"/>
  </w:num>
  <w:num w:numId="43">
    <w:abstractNumId w:val="6"/>
  </w:num>
  <w:num w:numId="44">
    <w:abstractNumId w:val="13"/>
  </w:num>
  <w:num w:numId="45">
    <w:abstractNumId w:val="5"/>
  </w:num>
  <w:num w:numId="46">
    <w:abstractNumId w:val="0"/>
  </w:num>
  <w:num w:numId="47">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A7FA3"/>
    <w:rsid w:val="0000148B"/>
    <w:rsid w:val="000046D6"/>
    <w:rsid w:val="00004D2E"/>
    <w:rsid w:val="000061C1"/>
    <w:rsid w:val="00010973"/>
    <w:rsid w:val="000110D7"/>
    <w:rsid w:val="00011473"/>
    <w:rsid w:val="00015117"/>
    <w:rsid w:val="000202C7"/>
    <w:rsid w:val="000217EE"/>
    <w:rsid w:val="00021881"/>
    <w:rsid w:val="0002649C"/>
    <w:rsid w:val="00031259"/>
    <w:rsid w:val="00031676"/>
    <w:rsid w:val="00033C4A"/>
    <w:rsid w:val="0003509B"/>
    <w:rsid w:val="00035BDB"/>
    <w:rsid w:val="00037812"/>
    <w:rsid w:val="00037D55"/>
    <w:rsid w:val="00040FF6"/>
    <w:rsid w:val="00046A2F"/>
    <w:rsid w:val="00052A05"/>
    <w:rsid w:val="00053826"/>
    <w:rsid w:val="00054998"/>
    <w:rsid w:val="000562CD"/>
    <w:rsid w:val="00057A79"/>
    <w:rsid w:val="000606CB"/>
    <w:rsid w:val="0006375C"/>
    <w:rsid w:val="000644A3"/>
    <w:rsid w:val="00071847"/>
    <w:rsid w:val="000732B7"/>
    <w:rsid w:val="00077403"/>
    <w:rsid w:val="00082DC1"/>
    <w:rsid w:val="00083FEC"/>
    <w:rsid w:val="00084CE9"/>
    <w:rsid w:val="00091662"/>
    <w:rsid w:val="0009206F"/>
    <w:rsid w:val="00093767"/>
    <w:rsid w:val="000957B2"/>
    <w:rsid w:val="0009798F"/>
    <w:rsid w:val="000A01A7"/>
    <w:rsid w:val="000A0ABF"/>
    <w:rsid w:val="000A5363"/>
    <w:rsid w:val="000A6410"/>
    <w:rsid w:val="000B0CA0"/>
    <w:rsid w:val="000B0CA4"/>
    <w:rsid w:val="000B6B36"/>
    <w:rsid w:val="000C270A"/>
    <w:rsid w:val="000C2D43"/>
    <w:rsid w:val="000C3602"/>
    <w:rsid w:val="000C4472"/>
    <w:rsid w:val="000C4623"/>
    <w:rsid w:val="000C7405"/>
    <w:rsid w:val="000C7BAE"/>
    <w:rsid w:val="000D3C15"/>
    <w:rsid w:val="000D548B"/>
    <w:rsid w:val="000D6FA9"/>
    <w:rsid w:val="000D7C3F"/>
    <w:rsid w:val="000E55AA"/>
    <w:rsid w:val="000F489E"/>
    <w:rsid w:val="000F5CEA"/>
    <w:rsid w:val="00106A73"/>
    <w:rsid w:val="00107846"/>
    <w:rsid w:val="00110183"/>
    <w:rsid w:val="00112C16"/>
    <w:rsid w:val="00114D1C"/>
    <w:rsid w:val="00114EBD"/>
    <w:rsid w:val="00115B39"/>
    <w:rsid w:val="001214E0"/>
    <w:rsid w:val="00121D53"/>
    <w:rsid w:val="001238ED"/>
    <w:rsid w:val="001305B3"/>
    <w:rsid w:val="001323CB"/>
    <w:rsid w:val="00136962"/>
    <w:rsid w:val="00145044"/>
    <w:rsid w:val="00150497"/>
    <w:rsid w:val="00151376"/>
    <w:rsid w:val="00152BA7"/>
    <w:rsid w:val="001533CE"/>
    <w:rsid w:val="0015391E"/>
    <w:rsid w:val="00154ED7"/>
    <w:rsid w:val="001600DD"/>
    <w:rsid w:val="00161CB9"/>
    <w:rsid w:val="0016542F"/>
    <w:rsid w:val="00170DF4"/>
    <w:rsid w:val="00174CDD"/>
    <w:rsid w:val="00174E6A"/>
    <w:rsid w:val="00175C43"/>
    <w:rsid w:val="001812E9"/>
    <w:rsid w:val="001824F9"/>
    <w:rsid w:val="00183525"/>
    <w:rsid w:val="00183794"/>
    <w:rsid w:val="00186A8D"/>
    <w:rsid w:val="0018780A"/>
    <w:rsid w:val="001A2847"/>
    <w:rsid w:val="001A6A7F"/>
    <w:rsid w:val="001A70D3"/>
    <w:rsid w:val="001A794D"/>
    <w:rsid w:val="001B7FB0"/>
    <w:rsid w:val="001C4CE8"/>
    <w:rsid w:val="001D2BD1"/>
    <w:rsid w:val="001D6556"/>
    <w:rsid w:val="001E133E"/>
    <w:rsid w:val="001E43E4"/>
    <w:rsid w:val="001F1032"/>
    <w:rsid w:val="001F14F0"/>
    <w:rsid w:val="001F2B91"/>
    <w:rsid w:val="001F3461"/>
    <w:rsid w:val="001F383B"/>
    <w:rsid w:val="001F3C80"/>
    <w:rsid w:val="002007DE"/>
    <w:rsid w:val="00203BE5"/>
    <w:rsid w:val="00204987"/>
    <w:rsid w:val="002125EC"/>
    <w:rsid w:val="00213A0F"/>
    <w:rsid w:val="00215265"/>
    <w:rsid w:val="00216DDD"/>
    <w:rsid w:val="002202DB"/>
    <w:rsid w:val="002218AF"/>
    <w:rsid w:val="002251D0"/>
    <w:rsid w:val="00232ED6"/>
    <w:rsid w:val="0023309C"/>
    <w:rsid w:val="002331A8"/>
    <w:rsid w:val="00234E55"/>
    <w:rsid w:val="00235B9B"/>
    <w:rsid w:val="00236C23"/>
    <w:rsid w:val="00241A81"/>
    <w:rsid w:val="00245284"/>
    <w:rsid w:val="002502D0"/>
    <w:rsid w:val="0025200B"/>
    <w:rsid w:val="00252E63"/>
    <w:rsid w:val="00253D72"/>
    <w:rsid w:val="0025587A"/>
    <w:rsid w:val="00256542"/>
    <w:rsid w:val="00256787"/>
    <w:rsid w:val="00267839"/>
    <w:rsid w:val="00267D98"/>
    <w:rsid w:val="00270A04"/>
    <w:rsid w:val="00281298"/>
    <w:rsid w:val="00283872"/>
    <w:rsid w:val="00283BC9"/>
    <w:rsid w:val="00284896"/>
    <w:rsid w:val="00291680"/>
    <w:rsid w:val="002943EE"/>
    <w:rsid w:val="002970E0"/>
    <w:rsid w:val="002A19D8"/>
    <w:rsid w:val="002A678B"/>
    <w:rsid w:val="002A7B2B"/>
    <w:rsid w:val="002B0F9C"/>
    <w:rsid w:val="002B20E9"/>
    <w:rsid w:val="002B24A5"/>
    <w:rsid w:val="002B2FD5"/>
    <w:rsid w:val="002B70EB"/>
    <w:rsid w:val="002C1320"/>
    <w:rsid w:val="002C4470"/>
    <w:rsid w:val="002C4B21"/>
    <w:rsid w:val="002C6B98"/>
    <w:rsid w:val="002C73A4"/>
    <w:rsid w:val="002D000B"/>
    <w:rsid w:val="002D0EE7"/>
    <w:rsid w:val="002D13E4"/>
    <w:rsid w:val="002D451E"/>
    <w:rsid w:val="002E0591"/>
    <w:rsid w:val="002E3127"/>
    <w:rsid w:val="002E4285"/>
    <w:rsid w:val="002E58A4"/>
    <w:rsid w:val="002F1FBC"/>
    <w:rsid w:val="002F2A20"/>
    <w:rsid w:val="002F3927"/>
    <w:rsid w:val="002F6C2A"/>
    <w:rsid w:val="002F750B"/>
    <w:rsid w:val="00301B0D"/>
    <w:rsid w:val="00302585"/>
    <w:rsid w:val="00306133"/>
    <w:rsid w:val="00306CBD"/>
    <w:rsid w:val="00307042"/>
    <w:rsid w:val="00310435"/>
    <w:rsid w:val="00310B61"/>
    <w:rsid w:val="00312E35"/>
    <w:rsid w:val="0031326B"/>
    <w:rsid w:val="00314C08"/>
    <w:rsid w:val="00317461"/>
    <w:rsid w:val="003225F0"/>
    <w:rsid w:val="00323668"/>
    <w:rsid w:val="00325E58"/>
    <w:rsid w:val="00330E5B"/>
    <w:rsid w:val="003345DB"/>
    <w:rsid w:val="0034288A"/>
    <w:rsid w:val="0035056D"/>
    <w:rsid w:val="003579EE"/>
    <w:rsid w:val="00357A26"/>
    <w:rsid w:val="00364342"/>
    <w:rsid w:val="00372E84"/>
    <w:rsid w:val="0037588B"/>
    <w:rsid w:val="003760C4"/>
    <w:rsid w:val="00376B84"/>
    <w:rsid w:val="00380FE9"/>
    <w:rsid w:val="0038167A"/>
    <w:rsid w:val="00382731"/>
    <w:rsid w:val="00384E14"/>
    <w:rsid w:val="003860B1"/>
    <w:rsid w:val="00390422"/>
    <w:rsid w:val="00393AC0"/>
    <w:rsid w:val="00396F2F"/>
    <w:rsid w:val="00397A7C"/>
    <w:rsid w:val="003A22BD"/>
    <w:rsid w:val="003A558A"/>
    <w:rsid w:val="003B100E"/>
    <w:rsid w:val="003B1B20"/>
    <w:rsid w:val="003B6BAC"/>
    <w:rsid w:val="003B6BB3"/>
    <w:rsid w:val="003B7953"/>
    <w:rsid w:val="003C1AB0"/>
    <w:rsid w:val="003C1BBE"/>
    <w:rsid w:val="003C5102"/>
    <w:rsid w:val="003D1D83"/>
    <w:rsid w:val="003D24A6"/>
    <w:rsid w:val="003D3031"/>
    <w:rsid w:val="003D3ECD"/>
    <w:rsid w:val="003D7F24"/>
    <w:rsid w:val="003E151F"/>
    <w:rsid w:val="003E3527"/>
    <w:rsid w:val="003F2071"/>
    <w:rsid w:val="003F3FA4"/>
    <w:rsid w:val="003F48FE"/>
    <w:rsid w:val="003F4CC2"/>
    <w:rsid w:val="004032C1"/>
    <w:rsid w:val="004043DB"/>
    <w:rsid w:val="00405399"/>
    <w:rsid w:val="004074A4"/>
    <w:rsid w:val="00411929"/>
    <w:rsid w:val="0041246E"/>
    <w:rsid w:val="004137D3"/>
    <w:rsid w:val="00414BFB"/>
    <w:rsid w:val="0041706B"/>
    <w:rsid w:val="004217BA"/>
    <w:rsid w:val="00424EDF"/>
    <w:rsid w:val="00426447"/>
    <w:rsid w:val="00430452"/>
    <w:rsid w:val="004328D1"/>
    <w:rsid w:val="00435D2C"/>
    <w:rsid w:val="00441059"/>
    <w:rsid w:val="0044144E"/>
    <w:rsid w:val="00441B02"/>
    <w:rsid w:val="00441BE2"/>
    <w:rsid w:val="0044213D"/>
    <w:rsid w:val="0044379C"/>
    <w:rsid w:val="004437CA"/>
    <w:rsid w:val="00447C09"/>
    <w:rsid w:val="004524D5"/>
    <w:rsid w:val="00455919"/>
    <w:rsid w:val="00464343"/>
    <w:rsid w:val="00465547"/>
    <w:rsid w:val="004743A3"/>
    <w:rsid w:val="00480F87"/>
    <w:rsid w:val="00484E59"/>
    <w:rsid w:val="00486E9A"/>
    <w:rsid w:val="00490113"/>
    <w:rsid w:val="00496B54"/>
    <w:rsid w:val="004978D2"/>
    <w:rsid w:val="004A0394"/>
    <w:rsid w:val="004A05AA"/>
    <w:rsid w:val="004A15CF"/>
    <w:rsid w:val="004A253E"/>
    <w:rsid w:val="004A2954"/>
    <w:rsid w:val="004A47A7"/>
    <w:rsid w:val="004A6AF5"/>
    <w:rsid w:val="004A7FA3"/>
    <w:rsid w:val="004B0C32"/>
    <w:rsid w:val="004B4310"/>
    <w:rsid w:val="004C14F3"/>
    <w:rsid w:val="004C3F1A"/>
    <w:rsid w:val="004D0D34"/>
    <w:rsid w:val="004D1A4A"/>
    <w:rsid w:val="004D4876"/>
    <w:rsid w:val="004E338D"/>
    <w:rsid w:val="004F2E7B"/>
    <w:rsid w:val="004F61E3"/>
    <w:rsid w:val="00502435"/>
    <w:rsid w:val="00506AFD"/>
    <w:rsid w:val="00506ED3"/>
    <w:rsid w:val="00511A96"/>
    <w:rsid w:val="005152F0"/>
    <w:rsid w:val="005178E4"/>
    <w:rsid w:val="00522F27"/>
    <w:rsid w:val="00524513"/>
    <w:rsid w:val="0052759A"/>
    <w:rsid w:val="00532100"/>
    <w:rsid w:val="00536D2B"/>
    <w:rsid w:val="00542D72"/>
    <w:rsid w:val="00544D76"/>
    <w:rsid w:val="00545B0C"/>
    <w:rsid w:val="00551395"/>
    <w:rsid w:val="00551A6D"/>
    <w:rsid w:val="00552909"/>
    <w:rsid w:val="005557D1"/>
    <w:rsid w:val="00555894"/>
    <w:rsid w:val="005632B8"/>
    <w:rsid w:val="005653E6"/>
    <w:rsid w:val="005719EF"/>
    <w:rsid w:val="00572417"/>
    <w:rsid w:val="0057696D"/>
    <w:rsid w:val="00577439"/>
    <w:rsid w:val="005814D5"/>
    <w:rsid w:val="00581D89"/>
    <w:rsid w:val="00585254"/>
    <w:rsid w:val="005859CE"/>
    <w:rsid w:val="00587E31"/>
    <w:rsid w:val="00597FA3"/>
    <w:rsid w:val="005A399E"/>
    <w:rsid w:val="005A70CF"/>
    <w:rsid w:val="005B0FC1"/>
    <w:rsid w:val="005B30C2"/>
    <w:rsid w:val="005B6598"/>
    <w:rsid w:val="005B7180"/>
    <w:rsid w:val="005C2CC6"/>
    <w:rsid w:val="005C2E44"/>
    <w:rsid w:val="005C5622"/>
    <w:rsid w:val="005C5AB3"/>
    <w:rsid w:val="005D0B52"/>
    <w:rsid w:val="005D255E"/>
    <w:rsid w:val="005E1212"/>
    <w:rsid w:val="005E3972"/>
    <w:rsid w:val="005E5891"/>
    <w:rsid w:val="005F0193"/>
    <w:rsid w:val="005F09FE"/>
    <w:rsid w:val="005F3024"/>
    <w:rsid w:val="005F35F4"/>
    <w:rsid w:val="005F45DD"/>
    <w:rsid w:val="006038CF"/>
    <w:rsid w:val="00603CE0"/>
    <w:rsid w:val="00604730"/>
    <w:rsid w:val="006050D0"/>
    <w:rsid w:val="00605497"/>
    <w:rsid w:val="006056BF"/>
    <w:rsid w:val="00606280"/>
    <w:rsid w:val="00606B70"/>
    <w:rsid w:val="006104E6"/>
    <w:rsid w:val="0061352C"/>
    <w:rsid w:val="006138D9"/>
    <w:rsid w:val="006153F0"/>
    <w:rsid w:val="00615874"/>
    <w:rsid w:val="006162A6"/>
    <w:rsid w:val="00616698"/>
    <w:rsid w:val="00623F00"/>
    <w:rsid w:val="006242B2"/>
    <w:rsid w:val="00626F13"/>
    <w:rsid w:val="00642B8E"/>
    <w:rsid w:val="00642E8D"/>
    <w:rsid w:val="00650656"/>
    <w:rsid w:val="00661012"/>
    <w:rsid w:val="00662EE5"/>
    <w:rsid w:val="006656CF"/>
    <w:rsid w:val="006664E5"/>
    <w:rsid w:val="00670DFA"/>
    <w:rsid w:val="00673445"/>
    <w:rsid w:val="00674134"/>
    <w:rsid w:val="0067601B"/>
    <w:rsid w:val="006779D2"/>
    <w:rsid w:val="0068295C"/>
    <w:rsid w:val="00682B90"/>
    <w:rsid w:val="00694FDC"/>
    <w:rsid w:val="00695323"/>
    <w:rsid w:val="006957B4"/>
    <w:rsid w:val="006A0639"/>
    <w:rsid w:val="006A092B"/>
    <w:rsid w:val="006B1933"/>
    <w:rsid w:val="006B1D1D"/>
    <w:rsid w:val="006B3A79"/>
    <w:rsid w:val="006B4BDC"/>
    <w:rsid w:val="006C0477"/>
    <w:rsid w:val="006C145C"/>
    <w:rsid w:val="006C21A9"/>
    <w:rsid w:val="006C4E42"/>
    <w:rsid w:val="006C5689"/>
    <w:rsid w:val="006D612D"/>
    <w:rsid w:val="006E55B1"/>
    <w:rsid w:val="006E661A"/>
    <w:rsid w:val="006E768F"/>
    <w:rsid w:val="006F0A94"/>
    <w:rsid w:val="006F64D1"/>
    <w:rsid w:val="00700B41"/>
    <w:rsid w:val="00704B3B"/>
    <w:rsid w:val="007070BB"/>
    <w:rsid w:val="007079B0"/>
    <w:rsid w:val="00707D01"/>
    <w:rsid w:val="0071024F"/>
    <w:rsid w:val="007105D1"/>
    <w:rsid w:val="00710EA9"/>
    <w:rsid w:val="00711531"/>
    <w:rsid w:val="007168B8"/>
    <w:rsid w:val="00716E05"/>
    <w:rsid w:val="00720D8F"/>
    <w:rsid w:val="00721CDC"/>
    <w:rsid w:val="00722A9C"/>
    <w:rsid w:val="00726071"/>
    <w:rsid w:val="00731B05"/>
    <w:rsid w:val="00733B8C"/>
    <w:rsid w:val="007414E3"/>
    <w:rsid w:val="007433D1"/>
    <w:rsid w:val="0074727E"/>
    <w:rsid w:val="00750F26"/>
    <w:rsid w:val="00751AE3"/>
    <w:rsid w:val="00757433"/>
    <w:rsid w:val="00761B59"/>
    <w:rsid w:val="00762F2E"/>
    <w:rsid w:val="00764CB4"/>
    <w:rsid w:val="0077117A"/>
    <w:rsid w:val="00775D93"/>
    <w:rsid w:val="00780497"/>
    <w:rsid w:val="007848FB"/>
    <w:rsid w:val="00796241"/>
    <w:rsid w:val="007A29B2"/>
    <w:rsid w:val="007A6782"/>
    <w:rsid w:val="007A7BB5"/>
    <w:rsid w:val="007B31DA"/>
    <w:rsid w:val="007B4C1B"/>
    <w:rsid w:val="007C243E"/>
    <w:rsid w:val="007D6216"/>
    <w:rsid w:val="007E4BB1"/>
    <w:rsid w:val="007E5022"/>
    <w:rsid w:val="007F2F18"/>
    <w:rsid w:val="007F4C04"/>
    <w:rsid w:val="007F674C"/>
    <w:rsid w:val="0080200F"/>
    <w:rsid w:val="00802466"/>
    <w:rsid w:val="00804230"/>
    <w:rsid w:val="00805BDC"/>
    <w:rsid w:val="00806729"/>
    <w:rsid w:val="008118E9"/>
    <w:rsid w:val="00812625"/>
    <w:rsid w:val="0081266C"/>
    <w:rsid w:val="00812A59"/>
    <w:rsid w:val="00812E1B"/>
    <w:rsid w:val="00813D92"/>
    <w:rsid w:val="00814223"/>
    <w:rsid w:val="00814392"/>
    <w:rsid w:val="00814C8B"/>
    <w:rsid w:val="00814D49"/>
    <w:rsid w:val="008164AB"/>
    <w:rsid w:val="00817893"/>
    <w:rsid w:val="00820545"/>
    <w:rsid w:val="00821126"/>
    <w:rsid w:val="00824788"/>
    <w:rsid w:val="00824BFF"/>
    <w:rsid w:val="00826571"/>
    <w:rsid w:val="00827AD7"/>
    <w:rsid w:val="008309E4"/>
    <w:rsid w:val="00831B98"/>
    <w:rsid w:val="00834BB5"/>
    <w:rsid w:val="00835356"/>
    <w:rsid w:val="00836765"/>
    <w:rsid w:val="0085026F"/>
    <w:rsid w:val="00851C07"/>
    <w:rsid w:val="00857C75"/>
    <w:rsid w:val="00862180"/>
    <w:rsid w:val="008672C9"/>
    <w:rsid w:val="008725E7"/>
    <w:rsid w:val="008734DD"/>
    <w:rsid w:val="008829ED"/>
    <w:rsid w:val="00884EEB"/>
    <w:rsid w:val="0088557F"/>
    <w:rsid w:val="008856E6"/>
    <w:rsid w:val="00886D2E"/>
    <w:rsid w:val="00895248"/>
    <w:rsid w:val="00897625"/>
    <w:rsid w:val="0089788E"/>
    <w:rsid w:val="00897F14"/>
    <w:rsid w:val="008A131C"/>
    <w:rsid w:val="008B12ED"/>
    <w:rsid w:val="008B3BB1"/>
    <w:rsid w:val="008B7E5E"/>
    <w:rsid w:val="008C3785"/>
    <w:rsid w:val="008C3DDC"/>
    <w:rsid w:val="008C4841"/>
    <w:rsid w:val="008C49CB"/>
    <w:rsid w:val="008C4DD4"/>
    <w:rsid w:val="008C5424"/>
    <w:rsid w:val="008D3DD8"/>
    <w:rsid w:val="008D3E41"/>
    <w:rsid w:val="008D6808"/>
    <w:rsid w:val="008D764E"/>
    <w:rsid w:val="008E2E3E"/>
    <w:rsid w:val="008F6822"/>
    <w:rsid w:val="008F6EA0"/>
    <w:rsid w:val="008F78D7"/>
    <w:rsid w:val="00901868"/>
    <w:rsid w:val="00902CC7"/>
    <w:rsid w:val="0090471E"/>
    <w:rsid w:val="00910C14"/>
    <w:rsid w:val="009131A4"/>
    <w:rsid w:val="00916AA5"/>
    <w:rsid w:val="00920BC6"/>
    <w:rsid w:val="00924220"/>
    <w:rsid w:val="00924A8A"/>
    <w:rsid w:val="00927686"/>
    <w:rsid w:val="0093018B"/>
    <w:rsid w:val="00932CB0"/>
    <w:rsid w:val="00933238"/>
    <w:rsid w:val="0093650E"/>
    <w:rsid w:val="00936D00"/>
    <w:rsid w:val="0094104E"/>
    <w:rsid w:val="009429F0"/>
    <w:rsid w:val="00944028"/>
    <w:rsid w:val="0094581C"/>
    <w:rsid w:val="00950F81"/>
    <w:rsid w:val="00952DC8"/>
    <w:rsid w:val="0095428E"/>
    <w:rsid w:val="009606BF"/>
    <w:rsid w:val="00961849"/>
    <w:rsid w:val="00962FB4"/>
    <w:rsid w:val="00965199"/>
    <w:rsid w:val="00970415"/>
    <w:rsid w:val="00972DE9"/>
    <w:rsid w:val="00973FBC"/>
    <w:rsid w:val="00975914"/>
    <w:rsid w:val="00985DED"/>
    <w:rsid w:val="00995907"/>
    <w:rsid w:val="00996E2D"/>
    <w:rsid w:val="009A1D0F"/>
    <w:rsid w:val="009B0A16"/>
    <w:rsid w:val="009B21AA"/>
    <w:rsid w:val="009B4303"/>
    <w:rsid w:val="009B5807"/>
    <w:rsid w:val="009B5AF1"/>
    <w:rsid w:val="009B74F8"/>
    <w:rsid w:val="009C0645"/>
    <w:rsid w:val="009C1C84"/>
    <w:rsid w:val="009C2C80"/>
    <w:rsid w:val="009C7489"/>
    <w:rsid w:val="009D6E00"/>
    <w:rsid w:val="009D7D08"/>
    <w:rsid w:val="009E687C"/>
    <w:rsid w:val="009E6DAA"/>
    <w:rsid w:val="009F20FB"/>
    <w:rsid w:val="009F24F9"/>
    <w:rsid w:val="009F3907"/>
    <w:rsid w:val="009F589F"/>
    <w:rsid w:val="009F7818"/>
    <w:rsid w:val="00A10208"/>
    <w:rsid w:val="00A10CDD"/>
    <w:rsid w:val="00A12871"/>
    <w:rsid w:val="00A17FA2"/>
    <w:rsid w:val="00A209D5"/>
    <w:rsid w:val="00A2191C"/>
    <w:rsid w:val="00A22AEA"/>
    <w:rsid w:val="00A242A7"/>
    <w:rsid w:val="00A245CB"/>
    <w:rsid w:val="00A24EDD"/>
    <w:rsid w:val="00A316DC"/>
    <w:rsid w:val="00A32512"/>
    <w:rsid w:val="00A349BB"/>
    <w:rsid w:val="00A37DEE"/>
    <w:rsid w:val="00A42FF4"/>
    <w:rsid w:val="00A4443D"/>
    <w:rsid w:val="00A44C1B"/>
    <w:rsid w:val="00A454FC"/>
    <w:rsid w:val="00A4574D"/>
    <w:rsid w:val="00A45BCC"/>
    <w:rsid w:val="00A46942"/>
    <w:rsid w:val="00A51AE2"/>
    <w:rsid w:val="00A53349"/>
    <w:rsid w:val="00A53F5F"/>
    <w:rsid w:val="00A540D0"/>
    <w:rsid w:val="00A55C70"/>
    <w:rsid w:val="00A56804"/>
    <w:rsid w:val="00A56EE6"/>
    <w:rsid w:val="00A6057E"/>
    <w:rsid w:val="00A6708D"/>
    <w:rsid w:val="00A67784"/>
    <w:rsid w:val="00A719B3"/>
    <w:rsid w:val="00A75892"/>
    <w:rsid w:val="00A75B38"/>
    <w:rsid w:val="00A81332"/>
    <w:rsid w:val="00A83104"/>
    <w:rsid w:val="00A8323E"/>
    <w:rsid w:val="00A840EF"/>
    <w:rsid w:val="00A84197"/>
    <w:rsid w:val="00A84751"/>
    <w:rsid w:val="00A857B7"/>
    <w:rsid w:val="00A878E5"/>
    <w:rsid w:val="00A905F0"/>
    <w:rsid w:val="00A91C81"/>
    <w:rsid w:val="00A93EB5"/>
    <w:rsid w:val="00A9786D"/>
    <w:rsid w:val="00AA0FF6"/>
    <w:rsid w:val="00AA2E3D"/>
    <w:rsid w:val="00AA2E60"/>
    <w:rsid w:val="00AA374A"/>
    <w:rsid w:val="00AA3D9B"/>
    <w:rsid w:val="00AA63D4"/>
    <w:rsid w:val="00AA63E8"/>
    <w:rsid w:val="00AB02A5"/>
    <w:rsid w:val="00AB062A"/>
    <w:rsid w:val="00AB1B30"/>
    <w:rsid w:val="00AB26D9"/>
    <w:rsid w:val="00AB3083"/>
    <w:rsid w:val="00AB4F31"/>
    <w:rsid w:val="00AB5459"/>
    <w:rsid w:val="00AB5FFA"/>
    <w:rsid w:val="00AC1322"/>
    <w:rsid w:val="00AC4588"/>
    <w:rsid w:val="00AD45F0"/>
    <w:rsid w:val="00AD4E22"/>
    <w:rsid w:val="00AD742C"/>
    <w:rsid w:val="00AE3633"/>
    <w:rsid w:val="00AE621D"/>
    <w:rsid w:val="00AE6714"/>
    <w:rsid w:val="00AF1940"/>
    <w:rsid w:val="00AF3DA2"/>
    <w:rsid w:val="00AF56C5"/>
    <w:rsid w:val="00AF58E8"/>
    <w:rsid w:val="00AF5C2D"/>
    <w:rsid w:val="00AF669A"/>
    <w:rsid w:val="00AF77ED"/>
    <w:rsid w:val="00B01F50"/>
    <w:rsid w:val="00B02F42"/>
    <w:rsid w:val="00B045C5"/>
    <w:rsid w:val="00B04937"/>
    <w:rsid w:val="00B07BE9"/>
    <w:rsid w:val="00B11B09"/>
    <w:rsid w:val="00B11B38"/>
    <w:rsid w:val="00B222B0"/>
    <w:rsid w:val="00B2244A"/>
    <w:rsid w:val="00B30BD7"/>
    <w:rsid w:val="00B31C57"/>
    <w:rsid w:val="00B350B9"/>
    <w:rsid w:val="00B37D2E"/>
    <w:rsid w:val="00B41E91"/>
    <w:rsid w:val="00B43F49"/>
    <w:rsid w:val="00B444A1"/>
    <w:rsid w:val="00B46D84"/>
    <w:rsid w:val="00B549C2"/>
    <w:rsid w:val="00B561D0"/>
    <w:rsid w:val="00B57AF4"/>
    <w:rsid w:val="00B65E2A"/>
    <w:rsid w:val="00B67B2D"/>
    <w:rsid w:val="00B7102D"/>
    <w:rsid w:val="00B73573"/>
    <w:rsid w:val="00B75796"/>
    <w:rsid w:val="00B75D5B"/>
    <w:rsid w:val="00B766AE"/>
    <w:rsid w:val="00B77BFC"/>
    <w:rsid w:val="00B809FF"/>
    <w:rsid w:val="00B820B0"/>
    <w:rsid w:val="00B823C2"/>
    <w:rsid w:val="00B82590"/>
    <w:rsid w:val="00B942D7"/>
    <w:rsid w:val="00BA499C"/>
    <w:rsid w:val="00BB51C3"/>
    <w:rsid w:val="00BB642F"/>
    <w:rsid w:val="00BC21F5"/>
    <w:rsid w:val="00BC7084"/>
    <w:rsid w:val="00BC7A01"/>
    <w:rsid w:val="00BD5564"/>
    <w:rsid w:val="00BD61BC"/>
    <w:rsid w:val="00BE4527"/>
    <w:rsid w:val="00BE7BD7"/>
    <w:rsid w:val="00BF1144"/>
    <w:rsid w:val="00BF253B"/>
    <w:rsid w:val="00BF3DF9"/>
    <w:rsid w:val="00BF47DB"/>
    <w:rsid w:val="00BF4BB3"/>
    <w:rsid w:val="00BF5CA2"/>
    <w:rsid w:val="00BF61E1"/>
    <w:rsid w:val="00C04CAF"/>
    <w:rsid w:val="00C06980"/>
    <w:rsid w:val="00C10BDE"/>
    <w:rsid w:val="00C10CF8"/>
    <w:rsid w:val="00C1436E"/>
    <w:rsid w:val="00C1705D"/>
    <w:rsid w:val="00C200E7"/>
    <w:rsid w:val="00C20379"/>
    <w:rsid w:val="00C204C3"/>
    <w:rsid w:val="00C209BE"/>
    <w:rsid w:val="00C22E0B"/>
    <w:rsid w:val="00C35699"/>
    <w:rsid w:val="00C371E9"/>
    <w:rsid w:val="00C42E0C"/>
    <w:rsid w:val="00C43633"/>
    <w:rsid w:val="00C4791D"/>
    <w:rsid w:val="00C51976"/>
    <w:rsid w:val="00C52BCA"/>
    <w:rsid w:val="00C5557D"/>
    <w:rsid w:val="00C62BEB"/>
    <w:rsid w:val="00C63618"/>
    <w:rsid w:val="00C63FB3"/>
    <w:rsid w:val="00C75A98"/>
    <w:rsid w:val="00C76225"/>
    <w:rsid w:val="00C76E36"/>
    <w:rsid w:val="00C86630"/>
    <w:rsid w:val="00C904FA"/>
    <w:rsid w:val="00C91A06"/>
    <w:rsid w:val="00C91E16"/>
    <w:rsid w:val="00C93220"/>
    <w:rsid w:val="00C962F3"/>
    <w:rsid w:val="00C97707"/>
    <w:rsid w:val="00C97789"/>
    <w:rsid w:val="00CA739F"/>
    <w:rsid w:val="00CA7707"/>
    <w:rsid w:val="00CA7F5C"/>
    <w:rsid w:val="00CB1ECA"/>
    <w:rsid w:val="00CB3341"/>
    <w:rsid w:val="00CB350C"/>
    <w:rsid w:val="00CB7F3C"/>
    <w:rsid w:val="00CC03AB"/>
    <w:rsid w:val="00CC23B4"/>
    <w:rsid w:val="00CC2E62"/>
    <w:rsid w:val="00CC4768"/>
    <w:rsid w:val="00CC4C56"/>
    <w:rsid w:val="00CD36A4"/>
    <w:rsid w:val="00CD4F60"/>
    <w:rsid w:val="00CD5574"/>
    <w:rsid w:val="00CE225F"/>
    <w:rsid w:val="00CE3CA8"/>
    <w:rsid w:val="00CE6768"/>
    <w:rsid w:val="00CF37AF"/>
    <w:rsid w:val="00CF7697"/>
    <w:rsid w:val="00CF7BC0"/>
    <w:rsid w:val="00D00483"/>
    <w:rsid w:val="00D0119F"/>
    <w:rsid w:val="00D01B59"/>
    <w:rsid w:val="00D037D8"/>
    <w:rsid w:val="00D03BCE"/>
    <w:rsid w:val="00D03C68"/>
    <w:rsid w:val="00D0608B"/>
    <w:rsid w:val="00D105C3"/>
    <w:rsid w:val="00D10AF7"/>
    <w:rsid w:val="00D12D78"/>
    <w:rsid w:val="00D137F0"/>
    <w:rsid w:val="00D17609"/>
    <w:rsid w:val="00D265C3"/>
    <w:rsid w:val="00D32431"/>
    <w:rsid w:val="00D3262C"/>
    <w:rsid w:val="00D33E0D"/>
    <w:rsid w:val="00D3478E"/>
    <w:rsid w:val="00D34D37"/>
    <w:rsid w:val="00D350DB"/>
    <w:rsid w:val="00D356D8"/>
    <w:rsid w:val="00D3692D"/>
    <w:rsid w:val="00D44712"/>
    <w:rsid w:val="00D505F8"/>
    <w:rsid w:val="00D51990"/>
    <w:rsid w:val="00D568ED"/>
    <w:rsid w:val="00D568F7"/>
    <w:rsid w:val="00D61B97"/>
    <w:rsid w:val="00D6294E"/>
    <w:rsid w:val="00D638F2"/>
    <w:rsid w:val="00D67358"/>
    <w:rsid w:val="00D67644"/>
    <w:rsid w:val="00D7111E"/>
    <w:rsid w:val="00D777CE"/>
    <w:rsid w:val="00D8285F"/>
    <w:rsid w:val="00D830B3"/>
    <w:rsid w:val="00D9184F"/>
    <w:rsid w:val="00D9336A"/>
    <w:rsid w:val="00D93931"/>
    <w:rsid w:val="00D97EDE"/>
    <w:rsid w:val="00DA47BB"/>
    <w:rsid w:val="00DB333F"/>
    <w:rsid w:val="00DB3FB5"/>
    <w:rsid w:val="00DB474B"/>
    <w:rsid w:val="00DB52E4"/>
    <w:rsid w:val="00DB688D"/>
    <w:rsid w:val="00DB6DF9"/>
    <w:rsid w:val="00DC11FE"/>
    <w:rsid w:val="00DC1E49"/>
    <w:rsid w:val="00DC2723"/>
    <w:rsid w:val="00DC5E69"/>
    <w:rsid w:val="00DC751F"/>
    <w:rsid w:val="00DC7893"/>
    <w:rsid w:val="00DD1566"/>
    <w:rsid w:val="00DD15C1"/>
    <w:rsid w:val="00DD1945"/>
    <w:rsid w:val="00DD32D5"/>
    <w:rsid w:val="00DD67A4"/>
    <w:rsid w:val="00DE2234"/>
    <w:rsid w:val="00DE6A97"/>
    <w:rsid w:val="00DE76BB"/>
    <w:rsid w:val="00DF0AC6"/>
    <w:rsid w:val="00DF26D9"/>
    <w:rsid w:val="00DF6246"/>
    <w:rsid w:val="00DF7766"/>
    <w:rsid w:val="00E100B8"/>
    <w:rsid w:val="00E12A5E"/>
    <w:rsid w:val="00E13FEB"/>
    <w:rsid w:val="00E23E8D"/>
    <w:rsid w:val="00E24BC6"/>
    <w:rsid w:val="00E25147"/>
    <w:rsid w:val="00E26EE4"/>
    <w:rsid w:val="00E27603"/>
    <w:rsid w:val="00E325E0"/>
    <w:rsid w:val="00E327E6"/>
    <w:rsid w:val="00E349BE"/>
    <w:rsid w:val="00E37649"/>
    <w:rsid w:val="00E4047A"/>
    <w:rsid w:val="00E40504"/>
    <w:rsid w:val="00E434D8"/>
    <w:rsid w:val="00E45B5B"/>
    <w:rsid w:val="00E460CB"/>
    <w:rsid w:val="00E46BD4"/>
    <w:rsid w:val="00E4792F"/>
    <w:rsid w:val="00E53709"/>
    <w:rsid w:val="00E5753A"/>
    <w:rsid w:val="00E57AF0"/>
    <w:rsid w:val="00E60D0D"/>
    <w:rsid w:val="00E63D34"/>
    <w:rsid w:val="00E71D75"/>
    <w:rsid w:val="00E802D3"/>
    <w:rsid w:val="00E82C93"/>
    <w:rsid w:val="00E83D2D"/>
    <w:rsid w:val="00E83FA9"/>
    <w:rsid w:val="00E84783"/>
    <w:rsid w:val="00E85CAC"/>
    <w:rsid w:val="00E872C8"/>
    <w:rsid w:val="00E91DA4"/>
    <w:rsid w:val="00E94D08"/>
    <w:rsid w:val="00E96324"/>
    <w:rsid w:val="00E96A11"/>
    <w:rsid w:val="00E96F48"/>
    <w:rsid w:val="00EA0774"/>
    <w:rsid w:val="00EA0EB7"/>
    <w:rsid w:val="00EA1E05"/>
    <w:rsid w:val="00EB0F79"/>
    <w:rsid w:val="00EB73A1"/>
    <w:rsid w:val="00EC4E98"/>
    <w:rsid w:val="00ED2778"/>
    <w:rsid w:val="00ED389B"/>
    <w:rsid w:val="00ED41A3"/>
    <w:rsid w:val="00ED45FC"/>
    <w:rsid w:val="00ED62A3"/>
    <w:rsid w:val="00EF0F03"/>
    <w:rsid w:val="00EF4D00"/>
    <w:rsid w:val="00EF56C1"/>
    <w:rsid w:val="00EF702C"/>
    <w:rsid w:val="00EF7331"/>
    <w:rsid w:val="00F01959"/>
    <w:rsid w:val="00F042DA"/>
    <w:rsid w:val="00F04488"/>
    <w:rsid w:val="00F0464F"/>
    <w:rsid w:val="00F057CB"/>
    <w:rsid w:val="00F07485"/>
    <w:rsid w:val="00F1627E"/>
    <w:rsid w:val="00F2106C"/>
    <w:rsid w:val="00F22069"/>
    <w:rsid w:val="00F23F2F"/>
    <w:rsid w:val="00F2577E"/>
    <w:rsid w:val="00F273EC"/>
    <w:rsid w:val="00F317C6"/>
    <w:rsid w:val="00F37162"/>
    <w:rsid w:val="00F37E67"/>
    <w:rsid w:val="00F42649"/>
    <w:rsid w:val="00F42B8C"/>
    <w:rsid w:val="00F445C1"/>
    <w:rsid w:val="00F468F0"/>
    <w:rsid w:val="00F47704"/>
    <w:rsid w:val="00F47AAA"/>
    <w:rsid w:val="00F51C16"/>
    <w:rsid w:val="00F51FE9"/>
    <w:rsid w:val="00F60254"/>
    <w:rsid w:val="00F6030E"/>
    <w:rsid w:val="00F64C1D"/>
    <w:rsid w:val="00F653D8"/>
    <w:rsid w:val="00F72B8C"/>
    <w:rsid w:val="00F745A0"/>
    <w:rsid w:val="00F75CD0"/>
    <w:rsid w:val="00F84019"/>
    <w:rsid w:val="00F90040"/>
    <w:rsid w:val="00F90905"/>
    <w:rsid w:val="00F92A86"/>
    <w:rsid w:val="00F96F59"/>
    <w:rsid w:val="00FA0B89"/>
    <w:rsid w:val="00FA12B6"/>
    <w:rsid w:val="00FA425D"/>
    <w:rsid w:val="00FA4A6B"/>
    <w:rsid w:val="00FB0C0C"/>
    <w:rsid w:val="00FC1BF3"/>
    <w:rsid w:val="00FC77C7"/>
    <w:rsid w:val="00FD4731"/>
    <w:rsid w:val="00FD4F0D"/>
    <w:rsid w:val="00FD5CF4"/>
    <w:rsid w:val="00FD6977"/>
    <w:rsid w:val="00FE07B2"/>
    <w:rsid w:val="00FE2C82"/>
    <w:rsid w:val="00FE4011"/>
    <w:rsid w:val="00FE5542"/>
    <w:rsid w:val="00FE62E6"/>
    <w:rsid w:val="00FF216C"/>
    <w:rsid w:val="00FF2D41"/>
    <w:rsid w:val="00FF62B4"/>
    <w:rsid w:val="00FF78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List Paragraph"/>
    <w:basedOn w:val="Normln"/>
    <w:link w:val="OdstavecseseznamemChar"/>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1"/>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0D34"/>
  </w:style>
  <w:style w:type="character" w:customStyle="1" w:styleId="Zkladntext3Char">
    <w:name w:val="Základní text 3 Char"/>
    <w:link w:val="Zkladntext3"/>
    <w:rsid w:val="0015391E"/>
    <w:rPr>
      <w:sz w:val="16"/>
      <w:szCs w:val="16"/>
    </w:rPr>
  </w:style>
  <w:style w:type="character" w:customStyle="1" w:styleId="TextpoznpodarouChar1">
    <w:name w:val="Text pozn. pod čarou Char1"/>
    <w:uiPriority w:val="99"/>
    <w:locked/>
    <w:rsid w:val="006E768F"/>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65653998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7C02-15F1-40F4-A742-7A27E77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18233</Words>
  <Characters>107577</Characters>
  <Application>Microsoft Office Word</Application>
  <DocSecurity>0</DocSecurity>
  <Lines>896</Lines>
  <Paragraphs>251</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125559</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Windows User</cp:lastModifiedBy>
  <cp:revision>2</cp:revision>
  <cp:lastPrinted>2015-03-03T13:59:00Z</cp:lastPrinted>
  <dcterms:created xsi:type="dcterms:W3CDTF">2020-05-29T12:01:00Z</dcterms:created>
  <dcterms:modified xsi:type="dcterms:W3CDTF">2020-05-29T12:01:00Z</dcterms:modified>
</cp:coreProperties>
</file>