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E0" w:rsidRPr="00964DFE" w:rsidRDefault="00D83F8F" w:rsidP="00D83F8F">
      <w:pPr>
        <w:pStyle w:val="Odstavecseseznamem"/>
        <w:spacing w:line="264" w:lineRule="auto"/>
        <w:ind w:left="-426" w:right="-377"/>
        <w:contextualSpacing w:val="0"/>
        <w:jc w:val="center"/>
        <w:rPr>
          <w:rFonts w:asciiTheme="minorHAnsi" w:hAnsiTheme="minorHAnsi"/>
          <w:b/>
          <w:sz w:val="36"/>
          <w:szCs w:val="36"/>
        </w:rPr>
      </w:pPr>
      <w:r>
        <w:rPr>
          <w:rFonts w:asciiTheme="minorHAnsi" w:hAnsiTheme="minorHAnsi"/>
          <w:b/>
          <w:sz w:val="36"/>
          <w:szCs w:val="36"/>
        </w:rPr>
        <w:t>Smlouva o dílo</w:t>
      </w:r>
      <w:r w:rsidR="00013544">
        <w:rPr>
          <w:rFonts w:asciiTheme="minorHAnsi" w:hAnsiTheme="minorHAnsi"/>
          <w:b/>
          <w:sz w:val="36"/>
          <w:szCs w:val="36"/>
        </w:rPr>
        <w:t xml:space="preserve"> – </w:t>
      </w:r>
      <w:r w:rsidRPr="00D83F8F">
        <w:rPr>
          <w:rFonts w:asciiTheme="minorHAnsi" w:hAnsiTheme="minorHAnsi"/>
          <w:b/>
          <w:sz w:val="36"/>
          <w:szCs w:val="36"/>
        </w:rPr>
        <w:t xml:space="preserve">projekční činnosti DUR, DSP a DPS </w:t>
      </w:r>
      <w:r w:rsidR="00EE2BE0" w:rsidRPr="00964DFE">
        <w:rPr>
          <w:rFonts w:asciiTheme="minorHAnsi" w:hAnsiTheme="minorHAnsi"/>
          <w:b/>
          <w:sz w:val="36"/>
          <w:szCs w:val="36"/>
        </w:rPr>
        <w:t xml:space="preserve">č. </w:t>
      </w:r>
      <w:r>
        <w:rPr>
          <w:rFonts w:asciiTheme="minorHAnsi" w:hAnsiTheme="minorHAnsi"/>
          <w:b/>
          <w:sz w:val="36"/>
          <w:szCs w:val="36"/>
        </w:rPr>
        <w:t>SOD</w:t>
      </w:r>
      <w:r>
        <w:rPr>
          <w:rFonts w:asciiTheme="minorHAnsi" w:hAnsiTheme="minorHAnsi"/>
          <w:b/>
          <w:sz w:val="36"/>
          <w:szCs w:val="36"/>
          <w:highlight w:val="yellow"/>
        </w:rPr>
        <w:t>………….……</w:t>
      </w:r>
    </w:p>
    <w:p w:rsidR="00EE2BE0" w:rsidRPr="0099557F" w:rsidRDefault="00EE2BE0" w:rsidP="00C02BFD">
      <w:pPr>
        <w:pStyle w:val="Odstavecseseznamem"/>
        <w:pBdr>
          <w:bottom w:val="single" w:sz="4" w:space="1" w:color="auto"/>
        </w:pBdr>
        <w:spacing w:line="264" w:lineRule="auto"/>
        <w:ind w:left="-284" w:right="-286"/>
        <w:jc w:val="center"/>
        <w:rPr>
          <w:rFonts w:asciiTheme="minorHAnsi" w:hAnsiTheme="minorHAnsi"/>
          <w:i/>
          <w:sz w:val="22"/>
          <w:szCs w:val="22"/>
        </w:rPr>
      </w:pPr>
      <w:r>
        <w:rPr>
          <w:rFonts w:asciiTheme="minorHAnsi" w:hAnsiTheme="minorHAnsi"/>
          <w:i/>
          <w:sz w:val="22"/>
          <w:szCs w:val="22"/>
        </w:rPr>
        <w:t>dle ust.</w:t>
      </w:r>
      <w:r w:rsidRPr="0099557F">
        <w:rPr>
          <w:rFonts w:asciiTheme="minorHAnsi" w:hAnsiTheme="minorHAnsi"/>
          <w:i/>
          <w:sz w:val="22"/>
          <w:szCs w:val="22"/>
        </w:rPr>
        <w:t xml:space="preserve"> § 2430 násl. Zákona č. 89/2012 Sb., občanského zákoníku, ve znění pozdějších předpisů </w:t>
      </w:r>
      <w:r>
        <w:rPr>
          <w:rFonts w:asciiTheme="minorHAnsi" w:hAnsiTheme="minorHAnsi"/>
          <w:i/>
          <w:sz w:val="22"/>
          <w:szCs w:val="22"/>
        </w:rPr>
        <w:t>(dále jen „OZ“)</w:t>
      </w:r>
    </w:p>
    <w:p w:rsidR="00013544" w:rsidRPr="00013544" w:rsidRDefault="00013544" w:rsidP="00562782">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t>Článek I.</w:t>
      </w:r>
    </w:p>
    <w:p w:rsidR="00013544" w:rsidRPr="00013544" w:rsidRDefault="00013544" w:rsidP="00E07264">
      <w:pPr>
        <w:pStyle w:val="Odstavecseseznamem"/>
        <w:spacing w:line="264" w:lineRule="auto"/>
        <w:ind w:left="0"/>
        <w:contextualSpacing w:val="0"/>
        <w:jc w:val="center"/>
        <w:rPr>
          <w:rFonts w:asciiTheme="minorHAnsi" w:hAnsiTheme="minorHAnsi"/>
          <w:b/>
        </w:rPr>
      </w:pPr>
      <w:r>
        <w:rPr>
          <w:rFonts w:asciiTheme="minorHAnsi" w:hAnsiTheme="minorHAnsi"/>
          <w:b/>
        </w:rPr>
        <w:t>Smluvní strany</w:t>
      </w:r>
    </w:p>
    <w:p w:rsidR="00DB243C" w:rsidRDefault="00D83F8F" w:rsidP="00B42930">
      <w:pPr>
        <w:pStyle w:val="Odstavecseseznamem"/>
        <w:numPr>
          <w:ilvl w:val="0"/>
          <w:numId w:val="17"/>
        </w:numPr>
        <w:suppressAutoHyphens/>
        <w:spacing w:before="120" w:line="264" w:lineRule="auto"/>
        <w:ind w:left="0" w:hanging="426"/>
        <w:rPr>
          <w:rFonts w:asciiTheme="minorHAnsi" w:hAnsiTheme="minorHAnsi"/>
          <w:b/>
          <w:bCs/>
          <w:lang w:eastAsia="zh-CN"/>
        </w:rPr>
      </w:pPr>
      <w:r>
        <w:rPr>
          <w:rFonts w:asciiTheme="minorHAnsi" w:hAnsiTheme="minorHAnsi"/>
          <w:b/>
          <w:lang w:eastAsia="zh-CN"/>
        </w:rPr>
        <w:t>Objednatel</w:t>
      </w:r>
      <w:r w:rsidR="00EE2BE0" w:rsidRPr="00DB243C">
        <w:rPr>
          <w:rFonts w:asciiTheme="minorHAnsi" w:hAnsiTheme="minorHAnsi"/>
          <w:b/>
          <w:lang w:eastAsia="zh-CN"/>
        </w:rPr>
        <w:t xml:space="preserve">: </w:t>
      </w:r>
      <w:r w:rsidR="00EE2BE0" w:rsidRPr="00DB243C">
        <w:rPr>
          <w:rFonts w:asciiTheme="minorHAnsi" w:hAnsiTheme="minorHAnsi"/>
          <w:b/>
          <w:lang w:eastAsia="zh-CN"/>
        </w:rPr>
        <w:tab/>
      </w:r>
      <w:r w:rsidR="00CE428B">
        <w:rPr>
          <w:rFonts w:asciiTheme="minorHAnsi" w:hAnsiTheme="minorHAnsi" w:cs="Calibri"/>
          <w:b/>
          <w:bCs/>
          <w:lang w:eastAsia="zh-CN"/>
        </w:rPr>
        <w:t>Obec Hřibojedy</w:t>
      </w:r>
      <w:r w:rsidR="00EE2BE0" w:rsidRPr="00DB243C">
        <w:rPr>
          <w:rFonts w:asciiTheme="minorHAnsi" w:hAnsiTheme="minorHAnsi"/>
          <w:b/>
          <w:bCs/>
          <w:lang w:eastAsia="zh-CN"/>
        </w:rPr>
        <w:tab/>
      </w:r>
    </w:p>
    <w:p w:rsidR="00EE2BE0" w:rsidRPr="00F50CC6" w:rsidRDefault="00EE2BE0" w:rsidP="00C02BFD">
      <w:pPr>
        <w:tabs>
          <w:tab w:val="left" w:pos="1140"/>
          <w:tab w:val="left" w:pos="1418"/>
          <w:tab w:val="left" w:pos="3261"/>
        </w:tabs>
        <w:suppressAutoHyphens/>
        <w:autoSpaceDE w:val="0"/>
        <w:spacing w:line="264" w:lineRule="auto"/>
        <w:ind w:hanging="10"/>
        <w:rPr>
          <w:rFonts w:asciiTheme="minorHAnsi" w:hAnsiTheme="minorHAnsi" w:cstheme="minorHAnsi"/>
          <w:bCs/>
          <w:iCs/>
          <w:lang w:eastAsia="zh-CN"/>
        </w:rPr>
      </w:pPr>
      <w:r w:rsidRPr="00013544">
        <w:rPr>
          <w:rFonts w:asciiTheme="minorHAnsi" w:hAnsiTheme="minorHAnsi"/>
          <w:bCs/>
          <w:iCs/>
          <w:lang w:eastAsia="zh-CN"/>
        </w:rPr>
        <w:tab/>
      </w:r>
      <w:r w:rsidRPr="00013544">
        <w:rPr>
          <w:rFonts w:asciiTheme="minorHAnsi" w:hAnsiTheme="minorHAnsi"/>
          <w:bCs/>
          <w:iCs/>
          <w:lang w:eastAsia="zh-CN"/>
        </w:rPr>
        <w:tab/>
      </w:r>
      <w:r w:rsidRPr="00013544">
        <w:rPr>
          <w:rFonts w:asciiTheme="minorHAnsi" w:hAnsiTheme="minorHAnsi"/>
          <w:bCs/>
          <w:iCs/>
          <w:lang w:eastAsia="zh-CN"/>
        </w:rPr>
        <w:tab/>
        <w:t xml:space="preserve">IČ: </w:t>
      </w:r>
      <w:r w:rsidRPr="00013544">
        <w:rPr>
          <w:rFonts w:asciiTheme="minorHAnsi" w:hAnsiTheme="minorHAnsi"/>
          <w:bCs/>
          <w:iCs/>
          <w:lang w:eastAsia="zh-CN"/>
        </w:rPr>
        <w:tab/>
      </w:r>
      <w:r w:rsidR="00CE428B" w:rsidRPr="00F50CC6">
        <w:rPr>
          <w:rFonts w:asciiTheme="minorHAnsi" w:hAnsiTheme="minorHAnsi" w:cstheme="minorHAnsi"/>
          <w:lang w:eastAsia="zh-CN"/>
        </w:rPr>
        <w:t>00581011</w:t>
      </w:r>
    </w:p>
    <w:p w:rsidR="00EE2BE0" w:rsidRPr="00F50CC6" w:rsidRDefault="00EE2BE0" w:rsidP="00C02BFD">
      <w:pPr>
        <w:tabs>
          <w:tab w:val="left" w:pos="1418"/>
          <w:tab w:val="left" w:pos="3261"/>
        </w:tabs>
        <w:suppressAutoHyphens/>
        <w:autoSpaceDE w:val="0"/>
        <w:spacing w:line="264" w:lineRule="auto"/>
        <w:ind w:hanging="10"/>
        <w:rPr>
          <w:rFonts w:asciiTheme="minorHAnsi" w:hAnsiTheme="minorHAnsi" w:cstheme="minorHAnsi"/>
          <w:bCs/>
          <w:iCs/>
          <w:lang w:eastAsia="zh-CN"/>
        </w:rPr>
      </w:pPr>
      <w:r w:rsidRPr="00F50CC6">
        <w:rPr>
          <w:rFonts w:asciiTheme="minorHAnsi" w:hAnsiTheme="minorHAnsi" w:cstheme="minorHAnsi"/>
          <w:bCs/>
          <w:iCs/>
          <w:lang w:eastAsia="zh-CN"/>
        </w:rPr>
        <w:tab/>
      </w:r>
      <w:r w:rsidRPr="00F50CC6">
        <w:rPr>
          <w:rFonts w:asciiTheme="minorHAnsi" w:hAnsiTheme="minorHAnsi" w:cstheme="minorHAnsi"/>
          <w:bCs/>
          <w:iCs/>
          <w:lang w:eastAsia="zh-CN"/>
        </w:rPr>
        <w:tab/>
        <w:t xml:space="preserve">sídlo: </w:t>
      </w:r>
      <w:r w:rsidRPr="00F50CC6">
        <w:rPr>
          <w:rFonts w:asciiTheme="minorHAnsi" w:hAnsiTheme="minorHAnsi" w:cstheme="minorHAnsi"/>
          <w:bCs/>
          <w:iCs/>
          <w:lang w:eastAsia="zh-CN"/>
        </w:rPr>
        <w:tab/>
      </w:r>
      <w:r w:rsidR="00CE428B" w:rsidRPr="00F50CC6">
        <w:rPr>
          <w:rFonts w:asciiTheme="minorHAnsi" w:hAnsiTheme="minorHAnsi" w:cstheme="minorHAnsi"/>
          <w:lang w:eastAsia="zh-CN"/>
        </w:rPr>
        <w:t>Hřibojedy 60, 544 56 Hřibojedy</w:t>
      </w:r>
    </w:p>
    <w:p w:rsidR="00EE2BE0" w:rsidRPr="00F50CC6" w:rsidRDefault="00EE2BE0" w:rsidP="00C02BFD">
      <w:pPr>
        <w:tabs>
          <w:tab w:val="left" w:pos="1418"/>
          <w:tab w:val="left" w:pos="3261"/>
        </w:tabs>
        <w:suppressAutoHyphens/>
        <w:spacing w:line="264" w:lineRule="auto"/>
        <w:ind w:hanging="10"/>
        <w:rPr>
          <w:rFonts w:asciiTheme="minorHAnsi" w:hAnsiTheme="minorHAnsi" w:cstheme="minorHAnsi"/>
          <w:bCs/>
          <w:lang w:eastAsia="zh-CN"/>
        </w:rPr>
      </w:pPr>
      <w:r w:rsidRPr="00F50CC6">
        <w:rPr>
          <w:rFonts w:asciiTheme="minorHAnsi" w:hAnsiTheme="minorHAnsi" w:cstheme="minorHAnsi"/>
          <w:lang w:eastAsia="zh-CN"/>
        </w:rPr>
        <w:tab/>
      </w:r>
      <w:r w:rsidRPr="00F50CC6">
        <w:rPr>
          <w:rFonts w:asciiTheme="minorHAnsi" w:hAnsiTheme="minorHAnsi" w:cstheme="minorHAnsi"/>
          <w:lang w:eastAsia="zh-CN"/>
        </w:rPr>
        <w:tab/>
        <w:t>zastoupen:</w:t>
      </w:r>
      <w:r w:rsidRPr="00F50CC6">
        <w:rPr>
          <w:rFonts w:asciiTheme="minorHAnsi" w:hAnsiTheme="minorHAnsi" w:cstheme="minorHAnsi"/>
          <w:lang w:eastAsia="zh-CN"/>
        </w:rPr>
        <w:tab/>
      </w:r>
      <w:r w:rsidR="00CE428B" w:rsidRPr="00F50CC6">
        <w:rPr>
          <w:rFonts w:asciiTheme="minorHAnsi" w:hAnsiTheme="minorHAnsi" w:cstheme="minorHAnsi"/>
          <w:bCs/>
          <w:lang w:eastAsia="zh-CN"/>
        </w:rPr>
        <w:t>Mgr. Ing. Milošem Dohnálkem, LL. M., starostou obce</w:t>
      </w:r>
    </w:p>
    <w:p w:rsidR="00EE2BE0" w:rsidRPr="00F50CC6" w:rsidRDefault="00013544" w:rsidP="00C02BFD">
      <w:pPr>
        <w:tabs>
          <w:tab w:val="left" w:pos="3261"/>
        </w:tabs>
        <w:suppressAutoHyphens/>
        <w:spacing w:line="264" w:lineRule="auto"/>
        <w:ind w:left="708" w:firstLine="708"/>
        <w:rPr>
          <w:rFonts w:asciiTheme="minorHAnsi" w:hAnsiTheme="minorHAnsi" w:cstheme="minorHAnsi"/>
          <w:bCs/>
          <w:lang w:eastAsia="zh-CN"/>
        </w:rPr>
      </w:pPr>
      <w:r w:rsidRPr="00F50CC6">
        <w:rPr>
          <w:rFonts w:asciiTheme="minorHAnsi" w:hAnsiTheme="minorHAnsi" w:cstheme="minorHAnsi"/>
          <w:bCs/>
          <w:lang w:eastAsia="zh-CN"/>
        </w:rPr>
        <w:t>telefon</w:t>
      </w:r>
      <w:r w:rsidR="00EE2BE0" w:rsidRPr="00F50CC6">
        <w:rPr>
          <w:rFonts w:asciiTheme="minorHAnsi" w:hAnsiTheme="minorHAnsi" w:cstheme="minorHAnsi"/>
          <w:bCs/>
          <w:lang w:eastAsia="zh-CN"/>
        </w:rPr>
        <w:t xml:space="preserve">: </w:t>
      </w:r>
      <w:r w:rsidR="00EE2BE0" w:rsidRPr="00F50CC6">
        <w:rPr>
          <w:rFonts w:asciiTheme="minorHAnsi" w:hAnsiTheme="minorHAnsi" w:cstheme="minorHAnsi"/>
          <w:bCs/>
          <w:lang w:eastAsia="zh-CN"/>
        </w:rPr>
        <w:tab/>
      </w:r>
      <w:r w:rsidR="00CE428B" w:rsidRPr="00F50CC6">
        <w:rPr>
          <w:rFonts w:asciiTheme="minorHAnsi" w:hAnsiTheme="minorHAnsi" w:cstheme="minorHAnsi"/>
          <w:bCs/>
          <w:lang w:eastAsia="zh-CN"/>
        </w:rPr>
        <w:t>+420 603 220 949</w:t>
      </w:r>
      <w:r w:rsidR="00EE2BE0" w:rsidRPr="00F50CC6">
        <w:rPr>
          <w:rFonts w:asciiTheme="minorHAnsi" w:hAnsiTheme="minorHAnsi" w:cstheme="minorHAnsi"/>
          <w:bCs/>
          <w:lang w:eastAsia="zh-CN"/>
        </w:rPr>
        <w:tab/>
      </w:r>
      <w:r w:rsidR="00EE2BE0" w:rsidRPr="00F50CC6">
        <w:rPr>
          <w:rFonts w:asciiTheme="minorHAnsi" w:hAnsiTheme="minorHAnsi" w:cstheme="minorHAnsi"/>
          <w:bCs/>
          <w:lang w:eastAsia="zh-CN"/>
        </w:rPr>
        <w:tab/>
      </w:r>
    </w:p>
    <w:p w:rsidR="00EE2BE0" w:rsidRPr="00F50CC6" w:rsidRDefault="00013544" w:rsidP="00C02BFD">
      <w:pPr>
        <w:tabs>
          <w:tab w:val="left" w:pos="3261"/>
        </w:tabs>
        <w:suppressAutoHyphens/>
        <w:spacing w:line="264" w:lineRule="auto"/>
        <w:ind w:left="708" w:firstLine="708"/>
        <w:rPr>
          <w:rFonts w:asciiTheme="minorHAnsi" w:hAnsiTheme="minorHAnsi" w:cstheme="minorHAnsi"/>
          <w:bCs/>
          <w:lang w:eastAsia="zh-CN"/>
        </w:rPr>
      </w:pPr>
      <w:r w:rsidRPr="00F50CC6">
        <w:rPr>
          <w:rFonts w:asciiTheme="minorHAnsi" w:hAnsiTheme="minorHAnsi" w:cstheme="minorHAnsi"/>
          <w:bCs/>
          <w:lang w:eastAsia="zh-CN"/>
        </w:rPr>
        <w:t>e</w:t>
      </w:r>
      <w:r w:rsidR="00EE2BE0" w:rsidRPr="00F50CC6">
        <w:rPr>
          <w:rFonts w:asciiTheme="minorHAnsi" w:hAnsiTheme="minorHAnsi" w:cstheme="minorHAnsi"/>
          <w:bCs/>
          <w:lang w:eastAsia="zh-CN"/>
        </w:rPr>
        <w:t xml:space="preserve">-mail: </w:t>
      </w:r>
      <w:r w:rsidR="00EE2BE0" w:rsidRPr="00F50CC6">
        <w:rPr>
          <w:rFonts w:asciiTheme="minorHAnsi" w:hAnsiTheme="minorHAnsi" w:cstheme="minorHAnsi"/>
          <w:bCs/>
          <w:lang w:eastAsia="zh-CN"/>
        </w:rPr>
        <w:tab/>
      </w:r>
      <w:r w:rsidR="00CE428B" w:rsidRPr="00F50CC6">
        <w:rPr>
          <w:rFonts w:asciiTheme="minorHAnsi" w:hAnsiTheme="minorHAnsi" w:cstheme="minorHAnsi"/>
          <w:bCs/>
        </w:rPr>
        <w:t>starosta@hribojedy.cz</w:t>
      </w:r>
    </w:p>
    <w:p w:rsidR="00013544" w:rsidRPr="00013544" w:rsidRDefault="00013544" w:rsidP="00C02BFD">
      <w:pPr>
        <w:tabs>
          <w:tab w:val="left" w:pos="3261"/>
        </w:tabs>
        <w:suppressAutoHyphens/>
        <w:spacing w:line="264" w:lineRule="auto"/>
        <w:ind w:left="708" w:right="-519" w:firstLine="708"/>
        <w:rPr>
          <w:rFonts w:asciiTheme="minorHAnsi" w:hAnsiTheme="minorHAnsi"/>
          <w:lang w:eastAsia="zh-CN"/>
        </w:rPr>
      </w:pPr>
      <w:r>
        <w:rPr>
          <w:rFonts w:asciiTheme="minorHAnsi" w:hAnsiTheme="minorHAnsi" w:cs="Calibri"/>
          <w:bCs/>
          <w:lang w:eastAsia="zh-CN"/>
        </w:rPr>
        <w:t>bankovní spojení:</w:t>
      </w:r>
      <w:r>
        <w:rPr>
          <w:rFonts w:asciiTheme="minorHAnsi" w:hAnsiTheme="minorHAnsi" w:cs="Calibri"/>
          <w:bCs/>
          <w:lang w:eastAsia="zh-CN"/>
        </w:rPr>
        <w:tab/>
      </w:r>
      <w:r w:rsidR="00D446F5">
        <w:rPr>
          <w:rFonts w:asciiTheme="minorHAnsi" w:hAnsiTheme="minorHAnsi" w:cs="Calibri"/>
          <w:bCs/>
          <w:lang w:eastAsia="zh-CN"/>
        </w:rPr>
        <w:t xml:space="preserve">č. ú. </w:t>
      </w:r>
      <w:r w:rsidR="00CE428B" w:rsidRPr="00CE428B">
        <w:rPr>
          <w:rFonts w:asciiTheme="minorHAnsi" w:hAnsiTheme="minorHAnsi" w:cs="Calibri"/>
          <w:bCs/>
          <w:highlight w:val="yellow"/>
          <w:lang w:eastAsia="zh-CN"/>
        </w:rPr>
        <w:t>……………………</w:t>
      </w:r>
      <w:proofErr w:type="gramStart"/>
      <w:r w:rsidR="00CE428B" w:rsidRPr="00CE428B">
        <w:rPr>
          <w:rFonts w:asciiTheme="minorHAnsi" w:hAnsiTheme="minorHAnsi" w:cs="Calibri"/>
          <w:bCs/>
          <w:highlight w:val="yellow"/>
          <w:lang w:eastAsia="zh-CN"/>
        </w:rPr>
        <w:t>…..</w:t>
      </w:r>
      <w:r w:rsidR="00DB243C">
        <w:rPr>
          <w:rFonts w:asciiTheme="minorHAnsi" w:hAnsiTheme="minorHAnsi" w:cs="Calibri"/>
          <w:bCs/>
          <w:lang w:eastAsia="zh-CN"/>
        </w:rPr>
        <w:t>, vedený</w:t>
      </w:r>
      <w:proofErr w:type="gramEnd"/>
      <w:r w:rsidR="00DB243C">
        <w:rPr>
          <w:rFonts w:asciiTheme="minorHAnsi" w:hAnsiTheme="minorHAnsi" w:cs="Calibri"/>
          <w:bCs/>
          <w:lang w:eastAsia="zh-CN"/>
        </w:rPr>
        <w:t xml:space="preserve"> u </w:t>
      </w:r>
      <w:r w:rsidR="00CE428B" w:rsidRPr="00CE428B">
        <w:rPr>
          <w:rFonts w:asciiTheme="minorHAnsi" w:hAnsiTheme="minorHAnsi" w:cs="Calibri"/>
          <w:bCs/>
          <w:highlight w:val="yellow"/>
          <w:lang w:eastAsia="zh-CN"/>
        </w:rPr>
        <w:t>……………………</w:t>
      </w:r>
    </w:p>
    <w:p w:rsidR="00EE2BE0" w:rsidRPr="00013544" w:rsidRDefault="00EE2BE0" w:rsidP="005F09CF">
      <w:pPr>
        <w:suppressAutoHyphens/>
        <w:spacing w:line="264" w:lineRule="auto"/>
        <w:ind w:left="1418"/>
        <w:rPr>
          <w:rFonts w:asciiTheme="minorHAnsi" w:hAnsiTheme="minorHAnsi"/>
          <w:lang w:eastAsia="zh-CN"/>
        </w:rPr>
      </w:pPr>
      <w:r w:rsidRPr="00013544">
        <w:rPr>
          <w:rFonts w:asciiTheme="minorHAnsi" w:hAnsiTheme="minorHAnsi"/>
          <w:lang w:eastAsia="zh-CN"/>
        </w:rPr>
        <w:t xml:space="preserve">(dále jen </w:t>
      </w:r>
      <w:r w:rsidRPr="00013544">
        <w:rPr>
          <w:rFonts w:asciiTheme="minorHAnsi" w:hAnsiTheme="minorHAnsi"/>
          <w:b/>
          <w:lang w:eastAsia="zh-CN"/>
        </w:rPr>
        <w:t>„</w:t>
      </w:r>
      <w:r w:rsidR="00D83F8F">
        <w:rPr>
          <w:rFonts w:asciiTheme="minorHAnsi" w:hAnsiTheme="minorHAnsi"/>
          <w:b/>
          <w:lang w:eastAsia="zh-CN"/>
        </w:rPr>
        <w:t>objednatel</w:t>
      </w:r>
      <w:r w:rsidRPr="00013544">
        <w:rPr>
          <w:rFonts w:asciiTheme="minorHAnsi" w:hAnsiTheme="minorHAnsi"/>
          <w:b/>
          <w:lang w:eastAsia="zh-CN"/>
        </w:rPr>
        <w:t>“</w:t>
      </w:r>
      <w:r w:rsidRPr="00013544">
        <w:rPr>
          <w:rFonts w:asciiTheme="minorHAnsi" w:hAnsiTheme="minorHAnsi"/>
          <w:lang w:eastAsia="zh-CN"/>
        </w:rPr>
        <w:t>)</w:t>
      </w:r>
    </w:p>
    <w:p w:rsidR="00EE2BE0" w:rsidRPr="00013544" w:rsidRDefault="00EE2BE0" w:rsidP="005F09CF">
      <w:pPr>
        <w:suppressAutoHyphens/>
        <w:spacing w:line="264" w:lineRule="auto"/>
        <w:rPr>
          <w:rFonts w:asciiTheme="minorHAnsi" w:hAnsiTheme="minorHAnsi" w:cs="Calibri"/>
          <w:lang w:eastAsia="zh-CN"/>
        </w:rPr>
      </w:pPr>
      <w:r w:rsidRPr="00013544">
        <w:rPr>
          <w:rFonts w:asciiTheme="minorHAnsi" w:hAnsiTheme="minorHAnsi" w:cs="Calibri"/>
          <w:lang w:eastAsia="zh-CN"/>
        </w:rPr>
        <w:t>a</w:t>
      </w:r>
    </w:p>
    <w:p w:rsidR="00C87B6B" w:rsidRDefault="00C87B6B" w:rsidP="00B42930">
      <w:pPr>
        <w:pStyle w:val="Odstavecseseznamem"/>
        <w:numPr>
          <w:ilvl w:val="0"/>
          <w:numId w:val="35"/>
        </w:numPr>
        <w:suppressAutoHyphens/>
        <w:spacing w:before="60" w:line="264" w:lineRule="auto"/>
        <w:ind w:left="0" w:hanging="425"/>
        <w:rPr>
          <w:rFonts w:asciiTheme="minorHAnsi" w:hAnsiTheme="minorHAnsi"/>
          <w:b/>
          <w:bCs/>
          <w:lang w:eastAsia="zh-CN"/>
        </w:rPr>
      </w:pPr>
      <w:r>
        <w:rPr>
          <w:rFonts w:asciiTheme="minorHAnsi" w:hAnsiTheme="minorHAnsi"/>
          <w:b/>
          <w:lang w:eastAsia="zh-CN"/>
        </w:rPr>
        <w:t xml:space="preserve">Zhotovitel: </w:t>
      </w:r>
      <w:r>
        <w:rPr>
          <w:rFonts w:asciiTheme="minorHAnsi" w:hAnsiTheme="minorHAnsi"/>
          <w:b/>
          <w:lang w:eastAsia="zh-CN"/>
        </w:rPr>
        <w:tab/>
      </w:r>
      <w:r>
        <w:rPr>
          <w:rFonts w:asciiTheme="minorHAnsi" w:hAnsiTheme="minorHAnsi" w:cs="Calibri"/>
          <w:b/>
          <w:bCs/>
          <w:highlight w:val="red"/>
          <w:lang w:eastAsia="zh-CN"/>
        </w:rPr>
        <w:t>………………………………………………………………….</w:t>
      </w:r>
      <w:r>
        <w:rPr>
          <w:rFonts w:asciiTheme="minorHAnsi" w:hAnsiTheme="minorHAnsi"/>
          <w:b/>
          <w:bCs/>
          <w:lang w:eastAsia="zh-CN"/>
        </w:rPr>
        <w:tab/>
      </w:r>
      <w:r>
        <w:rPr>
          <w:rFonts w:asciiTheme="minorHAnsi" w:hAnsiTheme="minorHAnsi"/>
          <w:b/>
          <w:bCs/>
          <w:lang w:eastAsia="zh-CN"/>
        </w:rPr>
        <w:tab/>
      </w:r>
      <w:r>
        <w:rPr>
          <w:rFonts w:asciiTheme="minorHAnsi" w:hAnsiTheme="minorHAnsi"/>
          <w:b/>
          <w:bCs/>
          <w:lang w:eastAsia="zh-CN"/>
        </w:rPr>
        <w:tab/>
      </w:r>
      <w:r>
        <w:rPr>
          <w:rFonts w:asciiTheme="minorHAnsi" w:hAnsiTheme="minorHAnsi"/>
          <w:b/>
          <w:bCs/>
          <w:lang w:eastAsia="zh-CN"/>
        </w:rPr>
        <w:tab/>
      </w:r>
      <w:r>
        <w:rPr>
          <w:rFonts w:asciiTheme="minorHAnsi" w:hAnsiTheme="minorHAnsi"/>
          <w:b/>
          <w:bCs/>
          <w:lang w:eastAsia="zh-CN"/>
        </w:rPr>
        <w:tab/>
      </w:r>
    </w:p>
    <w:p w:rsidR="00C87B6B" w:rsidRDefault="00C87B6B" w:rsidP="00C87B6B">
      <w:pPr>
        <w:tabs>
          <w:tab w:val="left" w:pos="1140"/>
          <w:tab w:val="left" w:pos="1418"/>
          <w:tab w:val="left" w:pos="3261"/>
        </w:tabs>
        <w:suppressAutoHyphens/>
        <w:autoSpaceDE w:val="0"/>
        <w:spacing w:line="264" w:lineRule="auto"/>
        <w:ind w:hanging="10"/>
        <w:rPr>
          <w:rFonts w:asciiTheme="minorHAnsi" w:hAnsiTheme="minorHAnsi"/>
          <w:bCs/>
          <w:iCs/>
          <w:lang w:eastAsia="zh-CN"/>
        </w:rPr>
      </w:pPr>
      <w:r>
        <w:rPr>
          <w:rFonts w:asciiTheme="minorHAnsi" w:hAnsiTheme="minorHAnsi"/>
          <w:bCs/>
          <w:iCs/>
          <w:lang w:eastAsia="zh-CN"/>
        </w:rPr>
        <w:tab/>
      </w:r>
      <w:r>
        <w:rPr>
          <w:rFonts w:asciiTheme="minorHAnsi" w:hAnsiTheme="minorHAnsi"/>
          <w:bCs/>
          <w:iCs/>
          <w:lang w:eastAsia="zh-CN"/>
        </w:rPr>
        <w:tab/>
      </w:r>
      <w:r>
        <w:rPr>
          <w:rFonts w:asciiTheme="minorHAnsi" w:hAnsiTheme="minorHAnsi"/>
          <w:bCs/>
          <w:iCs/>
          <w:lang w:eastAsia="zh-CN"/>
        </w:rPr>
        <w:tab/>
        <w:t xml:space="preserve">IČ: </w:t>
      </w:r>
      <w:r>
        <w:rPr>
          <w:rFonts w:asciiTheme="minorHAnsi" w:hAnsiTheme="minorHAnsi"/>
          <w:bCs/>
          <w:iCs/>
          <w:lang w:eastAsia="zh-CN"/>
        </w:rPr>
        <w:tab/>
      </w:r>
      <w:r>
        <w:rPr>
          <w:rFonts w:asciiTheme="minorHAnsi" w:hAnsiTheme="minorHAnsi" w:cs="Calibri"/>
          <w:highlight w:val="red"/>
          <w:lang w:eastAsia="zh-CN"/>
        </w:rPr>
        <w:t>…………………………………</w:t>
      </w:r>
      <w:proofErr w:type="gramStart"/>
      <w:r>
        <w:rPr>
          <w:rFonts w:asciiTheme="minorHAnsi" w:hAnsiTheme="minorHAnsi" w:cs="Calibri"/>
          <w:highlight w:val="red"/>
          <w:lang w:eastAsia="zh-CN"/>
        </w:rPr>
        <w:t>…..</w:t>
      </w:r>
      <w:proofErr w:type="gramEnd"/>
    </w:p>
    <w:p w:rsidR="00C87B6B" w:rsidRDefault="00C87B6B" w:rsidP="00C87B6B">
      <w:pPr>
        <w:tabs>
          <w:tab w:val="left" w:pos="1418"/>
          <w:tab w:val="left" w:pos="3261"/>
        </w:tabs>
        <w:suppressAutoHyphens/>
        <w:autoSpaceDE w:val="0"/>
        <w:spacing w:line="264" w:lineRule="auto"/>
        <w:ind w:hanging="10"/>
        <w:rPr>
          <w:rFonts w:asciiTheme="minorHAnsi" w:hAnsiTheme="minorHAnsi"/>
          <w:bCs/>
          <w:iCs/>
          <w:lang w:eastAsia="zh-CN"/>
        </w:rPr>
      </w:pPr>
      <w:r>
        <w:rPr>
          <w:rFonts w:asciiTheme="minorHAnsi" w:hAnsiTheme="minorHAnsi"/>
          <w:bCs/>
          <w:iCs/>
          <w:lang w:eastAsia="zh-CN"/>
        </w:rPr>
        <w:tab/>
      </w:r>
      <w:r>
        <w:rPr>
          <w:rFonts w:asciiTheme="minorHAnsi" w:hAnsiTheme="minorHAnsi"/>
          <w:bCs/>
          <w:iCs/>
          <w:lang w:eastAsia="zh-CN"/>
        </w:rPr>
        <w:tab/>
        <w:t>DIČ:</w:t>
      </w:r>
      <w:r>
        <w:rPr>
          <w:rFonts w:asciiTheme="minorHAnsi" w:hAnsiTheme="minorHAnsi"/>
          <w:bCs/>
          <w:iCs/>
          <w:lang w:eastAsia="zh-CN"/>
        </w:rPr>
        <w:tab/>
      </w:r>
      <w:r>
        <w:rPr>
          <w:rFonts w:asciiTheme="minorHAnsi" w:hAnsiTheme="minorHAnsi" w:cs="Calibri"/>
          <w:highlight w:val="red"/>
          <w:lang w:eastAsia="zh-CN"/>
        </w:rPr>
        <w:t>…………………………………</w:t>
      </w:r>
      <w:proofErr w:type="gramStart"/>
      <w:r>
        <w:rPr>
          <w:rFonts w:asciiTheme="minorHAnsi" w:hAnsiTheme="minorHAnsi" w:cs="Calibri"/>
          <w:highlight w:val="red"/>
          <w:lang w:eastAsia="zh-CN"/>
        </w:rPr>
        <w:t>…..</w:t>
      </w:r>
      <w:proofErr w:type="gramEnd"/>
    </w:p>
    <w:p w:rsidR="00C87B6B" w:rsidRDefault="00C87B6B" w:rsidP="00C87B6B">
      <w:pPr>
        <w:tabs>
          <w:tab w:val="left" w:pos="1418"/>
          <w:tab w:val="left" w:pos="3261"/>
        </w:tabs>
        <w:suppressAutoHyphens/>
        <w:autoSpaceDE w:val="0"/>
        <w:spacing w:line="264" w:lineRule="auto"/>
        <w:ind w:hanging="10"/>
        <w:rPr>
          <w:rFonts w:asciiTheme="minorHAnsi" w:hAnsiTheme="minorHAnsi"/>
          <w:bCs/>
          <w:iCs/>
          <w:lang w:eastAsia="zh-CN"/>
        </w:rPr>
      </w:pPr>
      <w:r>
        <w:rPr>
          <w:rFonts w:asciiTheme="minorHAnsi" w:hAnsiTheme="minorHAnsi"/>
          <w:bCs/>
          <w:iCs/>
          <w:lang w:eastAsia="zh-CN"/>
        </w:rPr>
        <w:tab/>
      </w:r>
      <w:r>
        <w:rPr>
          <w:rFonts w:asciiTheme="minorHAnsi" w:hAnsiTheme="minorHAnsi"/>
          <w:bCs/>
          <w:iCs/>
          <w:lang w:eastAsia="zh-CN"/>
        </w:rPr>
        <w:tab/>
        <w:t xml:space="preserve">sídlo: </w:t>
      </w:r>
      <w:r>
        <w:rPr>
          <w:rFonts w:asciiTheme="minorHAnsi" w:hAnsiTheme="minorHAnsi"/>
          <w:bCs/>
          <w:iCs/>
          <w:lang w:eastAsia="zh-CN"/>
        </w:rPr>
        <w:tab/>
      </w:r>
      <w:r>
        <w:rPr>
          <w:rFonts w:asciiTheme="minorHAnsi" w:hAnsiTheme="minorHAnsi" w:cs="Calibri"/>
          <w:highlight w:val="red"/>
          <w:lang w:eastAsia="zh-CN"/>
        </w:rPr>
        <w:t>…………………………………</w:t>
      </w:r>
      <w:proofErr w:type="gramStart"/>
      <w:r>
        <w:rPr>
          <w:rFonts w:asciiTheme="minorHAnsi" w:hAnsiTheme="minorHAnsi" w:cs="Calibri"/>
          <w:highlight w:val="red"/>
          <w:lang w:eastAsia="zh-CN"/>
        </w:rPr>
        <w:t>…..</w:t>
      </w:r>
      <w:proofErr w:type="gramEnd"/>
    </w:p>
    <w:p w:rsidR="00C87B6B" w:rsidRDefault="00C87B6B" w:rsidP="00C87B6B">
      <w:pPr>
        <w:tabs>
          <w:tab w:val="left" w:pos="1418"/>
          <w:tab w:val="left" w:pos="3261"/>
        </w:tabs>
        <w:suppressAutoHyphens/>
        <w:spacing w:line="264" w:lineRule="auto"/>
        <w:ind w:hanging="10"/>
        <w:rPr>
          <w:rFonts w:asciiTheme="minorHAnsi" w:hAnsiTheme="minorHAnsi"/>
          <w:bCs/>
          <w:lang w:eastAsia="zh-CN"/>
        </w:rPr>
      </w:pPr>
      <w:r>
        <w:rPr>
          <w:rFonts w:asciiTheme="minorHAnsi" w:hAnsiTheme="minorHAnsi"/>
          <w:lang w:eastAsia="zh-CN"/>
        </w:rPr>
        <w:tab/>
      </w:r>
      <w:r>
        <w:rPr>
          <w:rFonts w:asciiTheme="minorHAnsi" w:hAnsiTheme="minorHAnsi"/>
          <w:lang w:eastAsia="zh-CN"/>
        </w:rPr>
        <w:tab/>
        <w:t>zastoupen:</w:t>
      </w:r>
      <w:r>
        <w:rPr>
          <w:rFonts w:asciiTheme="minorHAnsi" w:hAnsiTheme="minorHAnsi"/>
          <w:lang w:eastAsia="zh-CN"/>
        </w:rPr>
        <w:tab/>
      </w:r>
      <w:r>
        <w:rPr>
          <w:rFonts w:asciiTheme="minorHAnsi" w:hAnsiTheme="minorHAnsi" w:cs="Calibri"/>
          <w:highlight w:val="red"/>
          <w:lang w:eastAsia="zh-CN"/>
        </w:rPr>
        <w:t>…………………………………</w:t>
      </w:r>
      <w:proofErr w:type="gramStart"/>
      <w:r>
        <w:rPr>
          <w:rFonts w:asciiTheme="minorHAnsi" w:hAnsiTheme="minorHAnsi" w:cs="Calibri"/>
          <w:highlight w:val="red"/>
          <w:lang w:eastAsia="zh-CN"/>
        </w:rPr>
        <w:t>…..</w:t>
      </w:r>
      <w:proofErr w:type="gramEnd"/>
    </w:p>
    <w:p w:rsidR="00C87B6B" w:rsidRDefault="00C87B6B" w:rsidP="00C87B6B">
      <w:pPr>
        <w:tabs>
          <w:tab w:val="left" w:pos="3261"/>
        </w:tabs>
        <w:suppressAutoHyphens/>
        <w:spacing w:line="264" w:lineRule="auto"/>
        <w:ind w:left="708" w:firstLine="708"/>
        <w:rPr>
          <w:rFonts w:asciiTheme="minorHAnsi" w:hAnsiTheme="minorHAnsi"/>
          <w:bCs/>
          <w:lang w:eastAsia="zh-CN"/>
        </w:rPr>
      </w:pPr>
      <w:r>
        <w:rPr>
          <w:rFonts w:asciiTheme="minorHAnsi" w:hAnsiTheme="minorHAnsi"/>
          <w:bCs/>
          <w:lang w:eastAsia="zh-CN"/>
        </w:rPr>
        <w:t xml:space="preserve">telefon: </w:t>
      </w:r>
      <w:r>
        <w:rPr>
          <w:rFonts w:asciiTheme="minorHAnsi" w:hAnsiTheme="minorHAnsi"/>
          <w:bCs/>
          <w:lang w:eastAsia="zh-CN"/>
        </w:rPr>
        <w:tab/>
      </w:r>
      <w:r>
        <w:rPr>
          <w:rFonts w:asciiTheme="minorHAnsi" w:hAnsiTheme="minorHAnsi" w:cs="Calibri"/>
          <w:highlight w:val="red"/>
          <w:lang w:eastAsia="zh-CN"/>
        </w:rPr>
        <w:t>…………………………………</w:t>
      </w:r>
      <w:proofErr w:type="gramStart"/>
      <w:r>
        <w:rPr>
          <w:rFonts w:asciiTheme="minorHAnsi" w:hAnsiTheme="minorHAnsi" w:cs="Calibri"/>
          <w:highlight w:val="red"/>
          <w:lang w:eastAsia="zh-CN"/>
        </w:rPr>
        <w:t>…..</w:t>
      </w:r>
      <w:proofErr w:type="gramEnd"/>
      <w:r>
        <w:rPr>
          <w:rFonts w:asciiTheme="minorHAnsi" w:hAnsiTheme="minorHAnsi"/>
          <w:bCs/>
          <w:lang w:eastAsia="zh-CN"/>
        </w:rPr>
        <w:tab/>
      </w:r>
      <w:r>
        <w:rPr>
          <w:rFonts w:asciiTheme="minorHAnsi" w:hAnsiTheme="minorHAnsi"/>
          <w:bCs/>
          <w:lang w:eastAsia="zh-CN"/>
        </w:rPr>
        <w:tab/>
      </w:r>
    </w:p>
    <w:p w:rsidR="00C87B6B" w:rsidRDefault="00C87B6B" w:rsidP="00C87B6B">
      <w:pPr>
        <w:tabs>
          <w:tab w:val="left" w:pos="3261"/>
        </w:tabs>
        <w:suppressAutoHyphens/>
        <w:spacing w:line="264" w:lineRule="auto"/>
        <w:ind w:left="708" w:firstLine="708"/>
        <w:rPr>
          <w:rFonts w:asciiTheme="minorHAnsi" w:hAnsiTheme="minorHAnsi" w:cs="Calibri"/>
          <w:bCs/>
          <w:lang w:eastAsia="zh-CN"/>
        </w:rPr>
      </w:pPr>
      <w:r>
        <w:rPr>
          <w:rFonts w:asciiTheme="minorHAnsi" w:hAnsiTheme="minorHAnsi"/>
          <w:bCs/>
          <w:lang w:eastAsia="zh-CN"/>
        </w:rPr>
        <w:t xml:space="preserve">e-mail: </w:t>
      </w:r>
      <w:r>
        <w:rPr>
          <w:rFonts w:asciiTheme="minorHAnsi" w:hAnsiTheme="minorHAnsi"/>
          <w:bCs/>
          <w:lang w:eastAsia="zh-CN"/>
        </w:rPr>
        <w:tab/>
      </w:r>
      <w:r>
        <w:rPr>
          <w:rFonts w:asciiTheme="minorHAnsi" w:hAnsiTheme="minorHAnsi" w:cs="Calibri"/>
          <w:highlight w:val="red"/>
          <w:lang w:eastAsia="zh-CN"/>
        </w:rPr>
        <w:t>…………………@……………….</w:t>
      </w:r>
    </w:p>
    <w:p w:rsidR="00C87B6B" w:rsidRDefault="00C87B6B" w:rsidP="00C87B6B">
      <w:pPr>
        <w:tabs>
          <w:tab w:val="left" w:pos="3261"/>
        </w:tabs>
        <w:suppressAutoHyphens/>
        <w:spacing w:line="264" w:lineRule="auto"/>
        <w:ind w:left="708" w:firstLine="708"/>
        <w:rPr>
          <w:rFonts w:asciiTheme="minorHAnsi" w:hAnsiTheme="minorHAnsi" w:cs="Calibri"/>
          <w:color w:val="FF0000"/>
          <w:lang w:eastAsia="zh-CN"/>
        </w:rPr>
      </w:pPr>
      <w:r>
        <w:rPr>
          <w:rFonts w:asciiTheme="minorHAnsi" w:hAnsiTheme="minorHAnsi" w:cs="Calibri"/>
          <w:bCs/>
          <w:lang w:eastAsia="zh-CN"/>
        </w:rPr>
        <w:t>bankovní spojení:</w:t>
      </w:r>
      <w:r>
        <w:rPr>
          <w:rFonts w:asciiTheme="minorHAnsi" w:hAnsiTheme="minorHAnsi" w:cs="Calibri"/>
          <w:bCs/>
          <w:lang w:eastAsia="zh-CN"/>
        </w:rPr>
        <w:tab/>
      </w:r>
      <w:r>
        <w:rPr>
          <w:rFonts w:asciiTheme="minorHAnsi" w:hAnsiTheme="minorHAnsi" w:cs="Calibri"/>
          <w:highlight w:val="red"/>
          <w:lang w:eastAsia="zh-CN"/>
        </w:rPr>
        <w:t>…………………………/……</w:t>
      </w:r>
      <w:proofErr w:type="gramStart"/>
      <w:r>
        <w:rPr>
          <w:rFonts w:asciiTheme="minorHAnsi" w:hAnsiTheme="minorHAnsi" w:cs="Calibri"/>
          <w:highlight w:val="red"/>
          <w:lang w:eastAsia="zh-CN"/>
        </w:rPr>
        <w:t>…..,</w:t>
      </w:r>
      <w:r>
        <w:rPr>
          <w:rFonts w:asciiTheme="minorHAnsi" w:hAnsiTheme="minorHAnsi" w:cs="Calibri"/>
          <w:color w:val="FF0000"/>
          <w:highlight w:val="red"/>
          <w:lang w:eastAsia="zh-CN"/>
        </w:rPr>
        <w:t xml:space="preserve"> </w:t>
      </w:r>
      <w:r>
        <w:rPr>
          <w:rFonts w:asciiTheme="minorHAnsi" w:hAnsiTheme="minorHAnsi" w:cs="Calibri"/>
          <w:lang w:eastAsia="zh-CN"/>
        </w:rPr>
        <w:t>vedený</w:t>
      </w:r>
      <w:proofErr w:type="gramEnd"/>
      <w:r>
        <w:rPr>
          <w:rFonts w:asciiTheme="minorHAnsi" w:hAnsiTheme="minorHAnsi" w:cs="Calibri"/>
          <w:lang w:eastAsia="zh-CN"/>
        </w:rPr>
        <w:t xml:space="preserve"> u</w:t>
      </w:r>
      <w:r>
        <w:rPr>
          <w:rFonts w:asciiTheme="minorHAnsi" w:hAnsiTheme="minorHAnsi" w:cs="Calibri"/>
          <w:color w:val="FF0000"/>
          <w:lang w:eastAsia="zh-CN"/>
        </w:rPr>
        <w:t xml:space="preserve"> </w:t>
      </w:r>
      <w:r>
        <w:rPr>
          <w:rFonts w:asciiTheme="minorHAnsi" w:hAnsiTheme="minorHAnsi" w:cs="Calibri"/>
          <w:highlight w:val="red"/>
          <w:lang w:eastAsia="zh-CN"/>
        </w:rPr>
        <w:t>…………………………………………</w:t>
      </w:r>
    </w:p>
    <w:p w:rsidR="00C87B6B" w:rsidRDefault="00C87B6B" w:rsidP="00C87B6B">
      <w:pPr>
        <w:suppressAutoHyphens/>
        <w:spacing w:after="60" w:line="264" w:lineRule="auto"/>
        <w:ind w:left="1418"/>
        <w:rPr>
          <w:rFonts w:asciiTheme="minorHAnsi" w:hAnsiTheme="minorHAnsi"/>
          <w:lang w:eastAsia="zh-CN"/>
        </w:rPr>
      </w:pPr>
      <w:r>
        <w:rPr>
          <w:rFonts w:asciiTheme="minorHAnsi" w:hAnsiTheme="minorHAnsi"/>
          <w:lang w:eastAsia="zh-CN"/>
        </w:rPr>
        <w:t xml:space="preserve">(dále jen </w:t>
      </w:r>
      <w:r>
        <w:rPr>
          <w:rFonts w:asciiTheme="minorHAnsi" w:hAnsiTheme="minorHAnsi"/>
          <w:b/>
          <w:lang w:eastAsia="zh-CN"/>
        </w:rPr>
        <w:t>„zhotovitel“</w:t>
      </w:r>
      <w:r>
        <w:rPr>
          <w:rFonts w:asciiTheme="minorHAnsi" w:hAnsiTheme="minorHAnsi"/>
          <w:lang w:eastAsia="zh-CN"/>
        </w:rPr>
        <w:t>)</w:t>
      </w:r>
    </w:p>
    <w:p w:rsidR="00EE2BE0" w:rsidRPr="00013544" w:rsidRDefault="00C87B6B" w:rsidP="00C87B6B">
      <w:pPr>
        <w:suppressAutoHyphens/>
        <w:spacing w:before="60" w:after="60" w:line="264" w:lineRule="auto"/>
        <w:ind w:left="709" w:firstLine="709"/>
        <w:rPr>
          <w:rFonts w:asciiTheme="minorHAnsi" w:hAnsiTheme="minorHAnsi"/>
          <w:lang w:eastAsia="zh-CN"/>
        </w:rPr>
      </w:pPr>
      <w:r w:rsidRPr="00013544">
        <w:rPr>
          <w:rFonts w:asciiTheme="minorHAnsi" w:hAnsiTheme="minorHAnsi"/>
          <w:lang w:eastAsia="zh-CN"/>
        </w:rPr>
        <w:t xml:space="preserve"> </w:t>
      </w:r>
      <w:r w:rsidR="00EE2BE0" w:rsidRPr="00013544">
        <w:rPr>
          <w:rFonts w:asciiTheme="minorHAnsi" w:hAnsiTheme="minorHAnsi"/>
          <w:lang w:eastAsia="zh-CN"/>
        </w:rPr>
        <w:t>(společně také jako „</w:t>
      </w:r>
      <w:r w:rsidR="00EE2BE0" w:rsidRPr="00013544">
        <w:rPr>
          <w:rFonts w:asciiTheme="minorHAnsi" w:hAnsiTheme="minorHAnsi"/>
          <w:b/>
          <w:lang w:eastAsia="zh-CN"/>
        </w:rPr>
        <w:t>smluvní strany</w:t>
      </w:r>
      <w:r w:rsidR="00EE2BE0" w:rsidRPr="00013544">
        <w:rPr>
          <w:rFonts w:asciiTheme="minorHAnsi" w:hAnsiTheme="minorHAnsi"/>
          <w:lang w:eastAsia="zh-CN"/>
        </w:rPr>
        <w:t>“)</w:t>
      </w:r>
    </w:p>
    <w:p w:rsidR="00EE2BE0" w:rsidRPr="00013544" w:rsidRDefault="00EE2BE0" w:rsidP="00E07264">
      <w:pPr>
        <w:suppressAutoHyphens/>
        <w:spacing w:before="60" w:line="264" w:lineRule="auto"/>
        <w:jc w:val="center"/>
        <w:rPr>
          <w:rFonts w:asciiTheme="minorHAnsi" w:hAnsiTheme="minorHAnsi"/>
          <w:b/>
          <w:bCs/>
          <w:iCs/>
          <w:lang w:eastAsia="zh-CN"/>
        </w:rPr>
      </w:pPr>
      <w:r w:rsidRPr="00013544">
        <w:rPr>
          <w:rFonts w:asciiTheme="minorHAnsi" w:hAnsiTheme="minorHAnsi"/>
          <w:iCs/>
          <w:lang w:eastAsia="zh-CN"/>
        </w:rPr>
        <w:t>uzavírají níže uvedeného dne, měsíce a roku jako projev svobodné a vážné vůle</w:t>
      </w:r>
    </w:p>
    <w:p w:rsidR="00EE2BE0" w:rsidRPr="00013544" w:rsidRDefault="00EE2BE0" w:rsidP="00C02BFD">
      <w:pPr>
        <w:keepNext/>
        <w:tabs>
          <w:tab w:val="left" w:pos="0"/>
        </w:tabs>
        <w:spacing w:line="264" w:lineRule="auto"/>
        <w:jc w:val="center"/>
        <w:outlineLvl w:val="0"/>
        <w:rPr>
          <w:rFonts w:asciiTheme="minorHAnsi" w:hAnsiTheme="minorHAnsi"/>
          <w:iCs/>
          <w:kern w:val="32"/>
        </w:rPr>
      </w:pPr>
      <w:r w:rsidRPr="00013544">
        <w:rPr>
          <w:rFonts w:asciiTheme="minorHAnsi" w:hAnsiTheme="minorHAnsi"/>
          <w:iCs/>
          <w:kern w:val="32"/>
        </w:rPr>
        <w:t>tuto</w:t>
      </w:r>
    </w:p>
    <w:p w:rsidR="00EE2BE0" w:rsidRPr="00E07264" w:rsidRDefault="00D83F8F" w:rsidP="00E07264">
      <w:pPr>
        <w:keepNext/>
        <w:tabs>
          <w:tab w:val="left" w:pos="0"/>
        </w:tabs>
        <w:spacing w:line="264" w:lineRule="auto"/>
        <w:jc w:val="center"/>
        <w:outlineLvl w:val="0"/>
        <w:rPr>
          <w:rFonts w:asciiTheme="minorHAnsi" w:hAnsiTheme="minorHAnsi"/>
          <w:b/>
          <w:iCs/>
          <w:kern w:val="32"/>
          <w:sz w:val="28"/>
          <w:szCs w:val="28"/>
        </w:rPr>
      </w:pPr>
      <w:r w:rsidRPr="00E07264">
        <w:rPr>
          <w:rFonts w:asciiTheme="minorHAnsi" w:hAnsiTheme="minorHAnsi"/>
          <w:b/>
          <w:iCs/>
          <w:kern w:val="32"/>
          <w:sz w:val="28"/>
          <w:szCs w:val="28"/>
        </w:rPr>
        <w:t>Smlouva o dílo – projekční činnosti DUR, DPS a DSP</w:t>
      </w:r>
    </w:p>
    <w:p w:rsidR="00EE2BE0" w:rsidRPr="00013544" w:rsidRDefault="00EE2BE0" w:rsidP="00E07264">
      <w:pPr>
        <w:keepNext/>
        <w:tabs>
          <w:tab w:val="left" w:pos="0"/>
        </w:tabs>
        <w:spacing w:after="60" w:line="264" w:lineRule="auto"/>
        <w:jc w:val="center"/>
        <w:outlineLvl w:val="0"/>
        <w:rPr>
          <w:rFonts w:asciiTheme="minorHAnsi" w:hAnsiTheme="minorHAnsi"/>
          <w:iCs/>
          <w:kern w:val="32"/>
        </w:rPr>
      </w:pPr>
      <w:r w:rsidRPr="00013544">
        <w:rPr>
          <w:rFonts w:asciiTheme="minorHAnsi" w:hAnsiTheme="minorHAnsi"/>
          <w:iCs/>
          <w:kern w:val="32"/>
        </w:rPr>
        <w:t>(dále jen „</w:t>
      </w:r>
      <w:r w:rsidRPr="00013544">
        <w:rPr>
          <w:rFonts w:asciiTheme="minorHAnsi" w:hAnsiTheme="minorHAnsi"/>
          <w:b/>
          <w:iCs/>
          <w:kern w:val="32"/>
        </w:rPr>
        <w:t>Smlouva</w:t>
      </w:r>
      <w:r w:rsidRPr="00013544">
        <w:rPr>
          <w:rFonts w:asciiTheme="minorHAnsi" w:hAnsiTheme="minorHAnsi"/>
          <w:iCs/>
          <w:kern w:val="32"/>
        </w:rPr>
        <w:t>“)</w:t>
      </w:r>
    </w:p>
    <w:p w:rsidR="000B256C" w:rsidRPr="00244584" w:rsidRDefault="000B256C" w:rsidP="00562782">
      <w:pPr>
        <w:pStyle w:val="Nadpis1"/>
        <w:tabs>
          <w:tab w:val="left" w:pos="0"/>
        </w:tabs>
        <w:spacing w:before="240" w:line="264" w:lineRule="auto"/>
        <w:rPr>
          <w:rFonts w:asciiTheme="minorHAnsi" w:hAnsiTheme="minorHAnsi"/>
          <w:szCs w:val="24"/>
        </w:rPr>
      </w:pPr>
      <w:r w:rsidRPr="00244584">
        <w:rPr>
          <w:rFonts w:asciiTheme="minorHAnsi" w:hAnsiTheme="minorHAnsi"/>
          <w:szCs w:val="24"/>
        </w:rPr>
        <w:t>Čl</w:t>
      </w:r>
      <w:r w:rsidR="00625655">
        <w:rPr>
          <w:rFonts w:asciiTheme="minorHAnsi" w:hAnsiTheme="minorHAnsi"/>
          <w:szCs w:val="24"/>
        </w:rPr>
        <w:t>ánek</w:t>
      </w:r>
      <w:r w:rsidRPr="00244584">
        <w:rPr>
          <w:rFonts w:asciiTheme="minorHAnsi" w:hAnsiTheme="minorHAnsi"/>
          <w:szCs w:val="24"/>
        </w:rPr>
        <w:t xml:space="preserve"> II.</w:t>
      </w:r>
    </w:p>
    <w:p w:rsidR="000B256C" w:rsidRPr="00244584" w:rsidRDefault="000B256C" w:rsidP="00C02BFD">
      <w:pPr>
        <w:spacing w:line="264" w:lineRule="auto"/>
        <w:jc w:val="center"/>
        <w:rPr>
          <w:rFonts w:asciiTheme="minorHAnsi" w:hAnsiTheme="minorHAnsi"/>
          <w:b/>
        </w:rPr>
      </w:pPr>
      <w:r w:rsidRPr="00244584">
        <w:rPr>
          <w:rFonts w:asciiTheme="minorHAnsi" w:hAnsiTheme="minorHAnsi"/>
          <w:b/>
        </w:rPr>
        <w:t>Úvodní ustanovení</w:t>
      </w:r>
    </w:p>
    <w:p w:rsidR="0040001F" w:rsidRPr="006701D0" w:rsidRDefault="00D83F8F" w:rsidP="00B42930">
      <w:pPr>
        <w:pStyle w:val="Odstavecseseznamem"/>
        <w:numPr>
          <w:ilvl w:val="0"/>
          <w:numId w:val="21"/>
        </w:numPr>
        <w:spacing w:line="264" w:lineRule="auto"/>
        <w:ind w:left="0" w:hanging="425"/>
        <w:jc w:val="both"/>
        <w:rPr>
          <w:rFonts w:asciiTheme="minorHAnsi" w:hAnsiTheme="minorHAnsi"/>
          <w:b/>
          <w:bCs/>
          <w:iCs/>
        </w:rPr>
      </w:pPr>
      <w:r w:rsidRPr="006701D0">
        <w:rPr>
          <w:rFonts w:asciiTheme="minorHAnsi" w:hAnsiTheme="minorHAnsi"/>
        </w:rPr>
        <w:t>Objednatel</w:t>
      </w:r>
      <w:r w:rsidR="000B256C" w:rsidRPr="006701D0">
        <w:rPr>
          <w:rFonts w:asciiTheme="minorHAnsi" w:hAnsiTheme="minorHAnsi"/>
        </w:rPr>
        <w:t xml:space="preserve"> uzavírá tuto S</w:t>
      </w:r>
      <w:r w:rsidRPr="006701D0">
        <w:rPr>
          <w:rFonts w:asciiTheme="minorHAnsi" w:hAnsiTheme="minorHAnsi"/>
        </w:rPr>
        <w:t xml:space="preserve">mlouvu se zhotovitelem </w:t>
      </w:r>
      <w:r w:rsidR="000B256C" w:rsidRPr="006701D0">
        <w:rPr>
          <w:rFonts w:asciiTheme="minorHAnsi" w:hAnsiTheme="minorHAnsi"/>
        </w:rPr>
        <w:t xml:space="preserve">jako logický krok následující po výběrovém řízení veřejné zakázky </w:t>
      </w:r>
      <w:r w:rsidR="000B256C" w:rsidRPr="006701D0">
        <w:rPr>
          <w:rFonts w:asciiTheme="minorHAnsi" w:hAnsiTheme="minorHAnsi"/>
          <w:b/>
          <w:bCs/>
          <w:iCs/>
        </w:rPr>
        <w:t>„</w:t>
      </w:r>
      <w:r w:rsidR="00F50CC6" w:rsidRPr="006701D0">
        <w:rPr>
          <w:rFonts w:asciiTheme="minorHAnsi" w:hAnsiTheme="minorHAnsi"/>
          <w:b/>
          <w:bCs/>
          <w:iCs/>
        </w:rPr>
        <w:t>Rozšíření vodovodní infrastruktury v obci Hřibojedy – výběr poskytovatele projekčních činností</w:t>
      </w:r>
      <w:r w:rsidR="000B256C" w:rsidRPr="006701D0">
        <w:rPr>
          <w:rFonts w:asciiTheme="minorHAnsi" w:hAnsiTheme="minorHAnsi"/>
          <w:b/>
          <w:bCs/>
          <w:iCs/>
        </w:rPr>
        <w:t xml:space="preserve">“ </w:t>
      </w:r>
      <w:r w:rsidR="000B256C" w:rsidRPr="006701D0">
        <w:rPr>
          <w:rFonts w:asciiTheme="minorHAnsi" w:hAnsiTheme="minorHAnsi"/>
          <w:bCs/>
          <w:iCs/>
        </w:rPr>
        <w:t xml:space="preserve">zadávané formou </w:t>
      </w:r>
      <w:r w:rsidR="00F50CC6" w:rsidRPr="006701D0">
        <w:rPr>
          <w:rFonts w:asciiTheme="minorHAnsi" w:hAnsiTheme="minorHAnsi"/>
          <w:bCs/>
          <w:iCs/>
        </w:rPr>
        <w:t>výběrového řízení mimo režim</w:t>
      </w:r>
      <w:r w:rsidR="000B256C" w:rsidRPr="006701D0">
        <w:rPr>
          <w:rFonts w:asciiTheme="minorHAnsi" w:hAnsiTheme="minorHAnsi"/>
          <w:bCs/>
          <w:iCs/>
        </w:rPr>
        <w:t xml:space="preserve"> </w:t>
      </w:r>
      <w:r w:rsidR="00E60299" w:rsidRPr="006701D0">
        <w:rPr>
          <w:rFonts w:asciiTheme="minorHAnsi" w:hAnsiTheme="minorHAnsi" w:cstheme="minorHAnsi"/>
        </w:rPr>
        <w:t xml:space="preserve">zákona č. 134/2016 Sb., o zadávání veřejných zakázek, v platném znění </w:t>
      </w:r>
      <w:r w:rsidR="000B256C" w:rsidRPr="006701D0">
        <w:rPr>
          <w:rFonts w:asciiTheme="minorHAnsi" w:hAnsiTheme="minorHAnsi"/>
          <w:bCs/>
          <w:iCs/>
        </w:rPr>
        <w:t>(dále jen „</w:t>
      </w:r>
      <w:r w:rsidR="00F50CC6" w:rsidRPr="006701D0">
        <w:rPr>
          <w:rFonts w:asciiTheme="minorHAnsi" w:hAnsiTheme="minorHAnsi"/>
          <w:b/>
          <w:bCs/>
          <w:iCs/>
        </w:rPr>
        <w:t>výběrové</w:t>
      </w:r>
      <w:r w:rsidR="000B256C" w:rsidRPr="006701D0">
        <w:rPr>
          <w:rFonts w:asciiTheme="minorHAnsi" w:hAnsiTheme="minorHAnsi"/>
          <w:b/>
          <w:bCs/>
          <w:iCs/>
        </w:rPr>
        <w:t xml:space="preserve"> řízení</w:t>
      </w:r>
      <w:r w:rsidR="000B256C" w:rsidRPr="006701D0">
        <w:rPr>
          <w:rFonts w:asciiTheme="minorHAnsi" w:hAnsiTheme="minorHAnsi"/>
          <w:bCs/>
          <w:iCs/>
        </w:rPr>
        <w:t>“)</w:t>
      </w:r>
      <w:r w:rsidR="000B256C" w:rsidRPr="006701D0">
        <w:rPr>
          <w:rFonts w:asciiTheme="minorHAnsi" w:hAnsiTheme="minorHAnsi"/>
        </w:rPr>
        <w:t xml:space="preserve">. </w:t>
      </w:r>
    </w:p>
    <w:p w:rsidR="000B256C" w:rsidRPr="006701D0" w:rsidRDefault="00E60299" w:rsidP="0040001F">
      <w:pPr>
        <w:pStyle w:val="Odstavecseseznamem"/>
        <w:spacing w:line="264" w:lineRule="auto"/>
        <w:ind w:left="0"/>
        <w:contextualSpacing w:val="0"/>
        <w:jc w:val="both"/>
        <w:rPr>
          <w:rFonts w:asciiTheme="minorHAnsi" w:hAnsiTheme="minorHAnsi"/>
          <w:b/>
        </w:rPr>
      </w:pPr>
      <w:r w:rsidRPr="006701D0">
        <w:rPr>
          <w:rFonts w:asciiTheme="minorHAnsi" w:hAnsiTheme="minorHAnsi"/>
          <w:bCs/>
        </w:rPr>
        <w:t xml:space="preserve">Všechny podmínky uvedené </w:t>
      </w:r>
      <w:r w:rsidR="00F50CC6" w:rsidRPr="006701D0">
        <w:rPr>
          <w:rFonts w:asciiTheme="minorHAnsi" w:hAnsiTheme="minorHAnsi"/>
          <w:bCs/>
        </w:rPr>
        <w:t>ve výběrovém</w:t>
      </w:r>
      <w:r w:rsidRPr="006701D0">
        <w:rPr>
          <w:rFonts w:asciiTheme="minorHAnsi" w:hAnsiTheme="minorHAnsi"/>
          <w:bCs/>
        </w:rPr>
        <w:t xml:space="preserve"> </w:t>
      </w:r>
      <w:r w:rsidR="000B256C" w:rsidRPr="006701D0">
        <w:rPr>
          <w:rFonts w:asciiTheme="minorHAnsi" w:hAnsiTheme="minorHAnsi"/>
          <w:bCs/>
        </w:rPr>
        <w:t>řízení (</w:t>
      </w:r>
      <w:r w:rsidRPr="006701D0">
        <w:rPr>
          <w:rFonts w:asciiTheme="minorHAnsi" w:hAnsiTheme="minorHAnsi"/>
          <w:bCs/>
        </w:rPr>
        <w:t>Z</w:t>
      </w:r>
      <w:r w:rsidR="000B256C" w:rsidRPr="006701D0">
        <w:rPr>
          <w:rFonts w:asciiTheme="minorHAnsi" w:hAnsiTheme="minorHAnsi"/>
          <w:bCs/>
        </w:rPr>
        <w:t>adávací dokumentace včetně všech příloh aj.) této veřejné zakázky jakož i údaje v</w:t>
      </w:r>
      <w:r w:rsidR="000163FA" w:rsidRPr="006701D0">
        <w:rPr>
          <w:rFonts w:asciiTheme="minorHAnsi" w:hAnsiTheme="minorHAnsi"/>
          <w:bCs/>
        </w:rPr>
        <w:t> </w:t>
      </w:r>
      <w:r w:rsidR="000B256C" w:rsidRPr="006701D0">
        <w:rPr>
          <w:rFonts w:asciiTheme="minorHAnsi" w:hAnsiTheme="minorHAnsi"/>
          <w:bCs/>
        </w:rPr>
        <w:t>nabídce</w:t>
      </w:r>
      <w:r w:rsidR="000163FA" w:rsidRPr="006701D0">
        <w:rPr>
          <w:rFonts w:asciiTheme="minorHAnsi" w:hAnsiTheme="minorHAnsi"/>
          <w:bCs/>
        </w:rPr>
        <w:t xml:space="preserve"> </w:t>
      </w:r>
      <w:r w:rsidR="00D83F8F" w:rsidRPr="006701D0">
        <w:rPr>
          <w:rFonts w:asciiTheme="minorHAnsi" w:hAnsiTheme="minorHAnsi"/>
          <w:bCs/>
        </w:rPr>
        <w:t>zhotovitele</w:t>
      </w:r>
      <w:r w:rsidR="000B256C" w:rsidRPr="006701D0">
        <w:rPr>
          <w:rFonts w:asciiTheme="minorHAnsi" w:hAnsiTheme="minorHAnsi"/>
          <w:bCs/>
        </w:rPr>
        <w:t>, jakožto vybraného</w:t>
      </w:r>
      <w:r w:rsidR="000163FA" w:rsidRPr="006701D0">
        <w:rPr>
          <w:rFonts w:asciiTheme="minorHAnsi" w:hAnsiTheme="minorHAnsi"/>
          <w:bCs/>
        </w:rPr>
        <w:t xml:space="preserve"> </w:t>
      </w:r>
      <w:r w:rsidRPr="006701D0">
        <w:rPr>
          <w:rFonts w:asciiTheme="minorHAnsi" w:hAnsiTheme="minorHAnsi"/>
          <w:bCs/>
        </w:rPr>
        <w:t>účastníka</w:t>
      </w:r>
      <w:r w:rsidR="000B256C" w:rsidRPr="006701D0">
        <w:rPr>
          <w:rFonts w:asciiTheme="minorHAnsi" w:hAnsiTheme="minorHAnsi"/>
          <w:bCs/>
        </w:rPr>
        <w:t xml:space="preserve"> v rámci </w:t>
      </w:r>
      <w:r w:rsidR="000B256C" w:rsidRPr="006701D0">
        <w:rPr>
          <w:rFonts w:asciiTheme="minorHAnsi" w:hAnsiTheme="minorHAnsi"/>
          <w:bCs/>
        </w:rPr>
        <w:lastRenderedPageBreak/>
        <w:t xml:space="preserve">příslušného </w:t>
      </w:r>
      <w:r w:rsidR="00F50CC6" w:rsidRPr="006701D0">
        <w:rPr>
          <w:rFonts w:asciiTheme="minorHAnsi" w:hAnsiTheme="minorHAnsi"/>
          <w:bCs/>
        </w:rPr>
        <w:t>výběrového</w:t>
      </w:r>
      <w:r w:rsidR="000B256C" w:rsidRPr="006701D0">
        <w:rPr>
          <w:rFonts w:asciiTheme="minorHAnsi" w:hAnsiTheme="minorHAnsi"/>
          <w:bCs/>
        </w:rPr>
        <w:t xml:space="preserve"> řízení, jsou platné pro plnění </w:t>
      </w:r>
      <w:r w:rsidR="00244584" w:rsidRPr="006701D0">
        <w:rPr>
          <w:rFonts w:asciiTheme="minorHAnsi" w:hAnsiTheme="minorHAnsi"/>
          <w:bCs/>
        </w:rPr>
        <w:t>zakázky, i když</w:t>
      </w:r>
      <w:r w:rsidR="000B256C" w:rsidRPr="006701D0">
        <w:rPr>
          <w:rFonts w:asciiTheme="minorHAnsi" w:hAnsiTheme="minorHAnsi"/>
          <w:bCs/>
        </w:rPr>
        <w:t xml:space="preserve"> nejsou výslovně uvedeny v této Smlouvě.</w:t>
      </w:r>
    </w:p>
    <w:p w:rsidR="009D5E52" w:rsidRDefault="00244584" w:rsidP="009D5E52">
      <w:pPr>
        <w:pStyle w:val="Odstavecseseznamem"/>
        <w:numPr>
          <w:ilvl w:val="0"/>
          <w:numId w:val="21"/>
        </w:numPr>
        <w:spacing w:line="264" w:lineRule="auto"/>
        <w:ind w:left="0" w:hanging="425"/>
        <w:contextualSpacing w:val="0"/>
        <w:jc w:val="both"/>
        <w:rPr>
          <w:rFonts w:asciiTheme="minorHAnsi" w:hAnsiTheme="minorHAnsi"/>
        </w:rPr>
      </w:pPr>
      <w:r w:rsidRPr="006701D0">
        <w:rPr>
          <w:rFonts w:asciiTheme="minorHAnsi" w:hAnsiTheme="minorHAnsi"/>
        </w:rPr>
        <w:t>Smluvní strany prohlašují, že se před uzavřením této Smlo</w:t>
      </w:r>
      <w:r w:rsidR="00E60299" w:rsidRPr="006701D0">
        <w:rPr>
          <w:rFonts w:asciiTheme="minorHAnsi" w:hAnsiTheme="minorHAnsi"/>
        </w:rPr>
        <w:t>u</w:t>
      </w:r>
      <w:r w:rsidR="00F50CC6" w:rsidRPr="006701D0">
        <w:rPr>
          <w:rFonts w:asciiTheme="minorHAnsi" w:hAnsiTheme="minorHAnsi"/>
        </w:rPr>
        <w:t xml:space="preserve">vy nedopustily v souvislosti s výběrovým </w:t>
      </w:r>
      <w:r w:rsidRPr="006701D0">
        <w:rPr>
          <w:rFonts w:asciiTheme="minorHAnsi" w:hAnsiTheme="minorHAnsi"/>
        </w:rPr>
        <w:t xml:space="preserve">řízením samy nebo prostřednictvím jiné osoby žádného jednání, jež by odporovalo zákonu nebo dobrým mravům nebo by zákon obcházelo, zejména že nenabízely žádné výhody osobám podílejícím se na zadání veřejné zakázky, na jejíž plnění zadavatel, tj. </w:t>
      </w:r>
      <w:r w:rsidR="00D83F8F" w:rsidRPr="006701D0">
        <w:rPr>
          <w:rFonts w:asciiTheme="minorHAnsi" w:hAnsiTheme="minorHAnsi"/>
        </w:rPr>
        <w:t>objednatel</w:t>
      </w:r>
      <w:r w:rsidR="00E60299" w:rsidRPr="006701D0">
        <w:rPr>
          <w:rFonts w:asciiTheme="minorHAnsi" w:hAnsiTheme="minorHAnsi"/>
        </w:rPr>
        <w:t>, uzavřel s </w:t>
      </w:r>
      <w:r w:rsidR="009D5E52">
        <w:rPr>
          <w:rFonts w:asciiTheme="minorHAnsi" w:hAnsiTheme="minorHAnsi"/>
        </w:rPr>
        <w:t>vybraným</w:t>
      </w:r>
      <w:r w:rsidR="00E60299" w:rsidRPr="006701D0">
        <w:rPr>
          <w:rFonts w:asciiTheme="minorHAnsi" w:hAnsiTheme="minorHAnsi"/>
        </w:rPr>
        <w:t xml:space="preserve"> dodavatelem</w:t>
      </w:r>
      <w:r w:rsidRPr="006701D0">
        <w:rPr>
          <w:rFonts w:asciiTheme="minorHAnsi" w:hAnsiTheme="minorHAnsi"/>
        </w:rPr>
        <w:t xml:space="preserve">, tj. </w:t>
      </w:r>
      <w:r w:rsidR="00D83F8F" w:rsidRPr="006701D0">
        <w:rPr>
          <w:rFonts w:asciiTheme="minorHAnsi" w:hAnsiTheme="minorHAnsi"/>
        </w:rPr>
        <w:t>zhotovitelem</w:t>
      </w:r>
      <w:r w:rsidRPr="006701D0">
        <w:rPr>
          <w:rFonts w:asciiTheme="minorHAnsi" w:hAnsiTheme="minorHAnsi"/>
        </w:rPr>
        <w:t xml:space="preserve">, tuto Smlouvu, a že se zejména ve vztahu k ostatním </w:t>
      </w:r>
      <w:r w:rsidR="00E018C5" w:rsidRPr="006701D0">
        <w:rPr>
          <w:rFonts w:asciiTheme="minorHAnsi" w:hAnsiTheme="minorHAnsi"/>
        </w:rPr>
        <w:t>dodavatelům</w:t>
      </w:r>
      <w:r w:rsidRPr="006701D0">
        <w:rPr>
          <w:rFonts w:asciiTheme="minorHAnsi" w:hAnsiTheme="minorHAnsi"/>
        </w:rPr>
        <w:t xml:space="preserve"> nedopustily žádného jednání narušujícího hospodářskou soutěž.</w:t>
      </w:r>
    </w:p>
    <w:p w:rsidR="009D5E52" w:rsidRPr="009D5E52" w:rsidRDefault="009D5E52" w:rsidP="009D5E52">
      <w:pPr>
        <w:pStyle w:val="Odstavecseseznamem"/>
        <w:numPr>
          <w:ilvl w:val="0"/>
          <w:numId w:val="21"/>
        </w:numPr>
        <w:spacing w:line="264" w:lineRule="auto"/>
        <w:ind w:left="0" w:hanging="425"/>
        <w:contextualSpacing w:val="0"/>
        <w:jc w:val="both"/>
        <w:rPr>
          <w:rFonts w:asciiTheme="minorHAnsi" w:hAnsiTheme="minorHAnsi" w:cstheme="minorHAnsi"/>
          <w:szCs w:val="22"/>
        </w:rPr>
      </w:pPr>
      <w:r w:rsidRPr="009D5E52">
        <w:rPr>
          <w:rFonts w:asciiTheme="minorHAnsi" w:hAnsiTheme="minorHAnsi" w:cstheme="minorHAnsi"/>
          <w:szCs w:val="22"/>
        </w:rPr>
        <w:t>Touto Smlouvou bude realizován projekt Objednatele s názvem „</w:t>
      </w:r>
      <w:r w:rsidRPr="006701D0">
        <w:rPr>
          <w:rFonts w:asciiTheme="minorHAnsi" w:hAnsiTheme="minorHAnsi"/>
          <w:b/>
          <w:bCs/>
          <w:iCs/>
        </w:rPr>
        <w:t>Rozšíření vodovodní infrastruktury v obci Hřibojedy</w:t>
      </w:r>
      <w:r w:rsidRPr="009D5E52">
        <w:rPr>
          <w:rFonts w:asciiTheme="minorHAnsi" w:hAnsiTheme="minorHAnsi" w:cstheme="minorHAnsi"/>
          <w:szCs w:val="22"/>
        </w:rPr>
        <w:t xml:space="preserve">“ (dále </w:t>
      </w:r>
      <w:r>
        <w:rPr>
          <w:rFonts w:asciiTheme="minorHAnsi" w:hAnsiTheme="minorHAnsi" w:cstheme="minorHAnsi"/>
          <w:szCs w:val="22"/>
        </w:rPr>
        <w:t>také jako</w:t>
      </w:r>
      <w:r w:rsidRPr="009D5E52">
        <w:rPr>
          <w:rFonts w:asciiTheme="minorHAnsi" w:hAnsiTheme="minorHAnsi" w:cstheme="minorHAnsi"/>
          <w:szCs w:val="22"/>
        </w:rPr>
        <w:t xml:space="preserve"> „</w:t>
      </w:r>
      <w:r w:rsidRPr="009D5E52">
        <w:rPr>
          <w:rFonts w:asciiTheme="minorHAnsi" w:hAnsiTheme="minorHAnsi" w:cstheme="minorHAnsi"/>
          <w:b/>
          <w:szCs w:val="22"/>
        </w:rPr>
        <w:t>Projekt</w:t>
      </w:r>
      <w:r w:rsidRPr="009D5E52">
        <w:rPr>
          <w:rFonts w:asciiTheme="minorHAnsi" w:hAnsiTheme="minorHAnsi" w:cstheme="minorHAnsi"/>
          <w:szCs w:val="22"/>
        </w:rPr>
        <w:t>“), jehož realizace bude podpořena dotací ze</w:t>
      </w:r>
      <w:r w:rsidRPr="009D5E52">
        <w:rPr>
          <w:rFonts w:asciiTheme="minorHAnsi" w:hAnsiTheme="minorHAnsi" w:cstheme="minorHAnsi"/>
          <w:b/>
          <w:szCs w:val="22"/>
        </w:rPr>
        <w:t xml:space="preserve"> Státního fondu životního prostředí ČR, v rámci Národního programu Životního prostředí (NPŽP), výzva č. </w:t>
      </w:r>
      <w:r>
        <w:rPr>
          <w:rFonts w:asciiTheme="minorHAnsi" w:hAnsiTheme="minorHAnsi" w:cstheme="minorHAnsi"/>
          <w:b/>
          <w:szCs w:val="22"/>
        </w:rPr>
        <w:t xml:space="preserve">3/2020 </w:t>
      </w:r>
      <w:r w:rsidRPr="009D5E52">
        <w:rPr>
          <w:rFonts w:asciiTheme="minorHAnsi" w:hAnsiTheme="minorHAnsi" w:cstheme="minorHAnsi"/>
          <w:szCs w:val="22"/>
        </w:rPr>
        <w:t>(dále jen „</w:t>
      </w:r>
      <w:r w:rsidRPr="009D5E52">
        <w:rPr>
          <w:rFonts w:asciiTheme="minorHAnsi" w:hAnsiTheme="minorHAnsi" w:cstheme="minorHAnsi"/>
          <w:b/>
          <w:szCs w:val="22"/>
        </w:rPr>
        <w:t>Dotační pravidla</w:t>
      </w:r>
      <w:r w:rsidRPr="009D5E52">
        <w:rPr>
          <w:rFonts w:asciiTheme="minorHAnsi" w:hAnsiTheme="minorHAnsi" w:cstheme="minorHAnsi"/>
          <w:szCs w:val="22"/>
        </w:rPr>
        <w:t>“).</w:t>
      </w:r>
    </w:p>
    <w:p w:rsidR="009D5E52" w:rsidRPr="009D5E52" w:rsidRDefault="009D5E52" w:rsidP="009D5E52">
      <w:pPr>
        <w:pStyle w:val="Odstavecseseznamem"/>
        <w:numPr>
          <w:ilvl w:val="0"/>
          <w:numId w:val="21"/>
        </w:numPr>
        <w:spacing w:line="264" w:lineRule="auto"/>
        <w:ind w:left="0" w:hanging="425"/>
        <w:contextualSpacing w:val="0"/>
        <w:jc w:val="both"/>
        <w:rPr>
          <w:rFonts w:asciiTheme="minorHAnsi" w:hAnsiTheme="minorHAnsi" w:cstheme="minorHAnsi"/>
          <w:szCs w:val="22"/>
        </w:rPr>
      </w:pPr>
      <w:r>
        <w:rPr>
          <w:rFonts w:asciiTheme="minorHAnsi" w:hAnsiTheme="minorHAnsi" w:cstheme="minorHAnsi"/>
          <w:szCs w:val="22"/>
        </w:rPr>
        <w:t>Zhotovitel</w:t>
      </w:r>
      <w:r w:rsidRPr="009D5E52">
        <w:rPr>
          <w:rFonts w:asciiTheme="minorHAnsi" w:hAnsiTheme="minorHAnsi" w:cstheme="minorHAnsi"/>
          <w:szCs w:val="22"/>
        </w:rPr>
        <w:t xml:space="preserve"> prohlašuje, že se před podpisem této Smlouvy seznámil i s příslušnými Dotačními pravidly souvisejícími s projektem, který je předmětem plnění této Smlouvy. </w:t>
      </w:r>
      <w:r>
        <w:rPr>
          <w:rFonts w:asciiTheme="minorHAnsi" w:hAnsiTheme="minorHAnsi" w:cstheme="minorHAnsi"/>
          <w:szCs w:val="22"/>
        </w:rPr>
        <w:t>Zhotovitel</w:t>
      </w:r>
      <w:r w:rsidRPr="009D5E52">
        <w:rPr>
          <w:rFonts w:asciiTheme="minorHAnsi" w:hAnsiTheme="minorHAnsi" w:cstheme="minorHAnsi"/>
          <w:szCs w:val="22"/>
        </w:rPr>
        <w:t xml:space="preserve"> se zavazuje dodat plnění této Smlouvy a postupovat při plnění této Smlouvy tak, aby </w:t>
      </w:r>
      <w:r w:rsidR="009E56CF">
        <w:rPr>
          <w:rFonts w:asciiTheme="minorHAnsi" w:hAnsiTheme="minorHAnsi" w:cstheme="minorHAnsi"/>
          <w:szCs w:val="22"/>
        </w:rPr>
        <w:t>o</w:t>
      </w:r>
      <w:r w:rsidRPr="009D5E52">
        <w:rPr>
          <w:rFonts w:asciiTheme="minorHAnsi" w:hAnsiTheme="minorHAnsi" w:cstheme="minorHAnsi"/>
          <w:szCs w:val="22"/>
        </w:rPr>
        <w:t xml:space="preserve">bjednatel Dotační pravidla mohl dodržet. </w:t>
      </w:r>
      <w:r w:rsidR="009E56CF">
        <w:rPr>
          <w:rFonts w:asciiTheme="minorHAnsi" w:hAnsiTheme="minorHAnsi" w:cstheme="minorHAnsi"/>
          <w:szCs w:val="22"/>
        </w:rPr>
        <w:t>Zhotovitel</w:t>
      </w:r>
      <w:r w:rsidRPr="009D5E52">
        <w:rPr>
          <w:rFonts w:asciiTheme="minorHAnsi" w:hAnsiTheme="minorHAnsi" w:cstheme="minorHAnsi"/>
          <w:szCs w:val="22"/>
        </w:rPr>
        <w:t xml:space="preserve"> bere na vědomí, že nedodržení jakékoli z výše uvedených povinností může ohrozit a/nebo znemožnit čerpání dot</w:t>
      </w:r>
      <w:r w:rsidR="009E56CF">
        <w:rPr>
          <w:rFonts w:asciiTheme="minorHAnsi" w:hAnsiTheme="minorHAnsi" w:cstheme="minorHAnsi"/>
          <w:szCs w:val="22"/>
        </w:rPr>
        <w:t>ace o</w:t>
      </w:r>
      <w:r w:rsidRPr="009D5E52">
        <w:rPr>
          <w:rFonts w:asciiTheme="minorHAnsi" w:hAnsiTheme="minorHAnsi" w:cstheme="minorHAnsi"/>
          <w:szCs w:val="22"/>
        </w:rPr>
        <w:t xml:space="preserve">bjednatelem a/nebo založit povinnost </w:t>
      </w:r>
      <w:r>
        <w:rPr>
          <w:rFonts w:asciiTheme="minorHAnsi" w:hAnsiTheme="minorHAnsi" w:cstheme="minorHAnsi"/>
          <w:szCs w:val="22"/>
        </w:rPr>
        <w:t>o</w:t>
      </w:r>
      <w:r w:rsidRPr="009D5E52">
        <w:rPr>
          <w:rFonts w:asciiTheme="minorHAnsi" w:hAnsiTheme="minorHAnsi" w:cstheme="minorHAnsi"/>
          <w:szCs w:val="22"/>
        </w:rPr>
        <w:t>bjednatele k vrácení již poskytnuté dotace či její části a/nebo založit povinnost Objednatele k zaplacení sankce z poskytnuté dotace.</w:t>
      </w:r>
    </w:p>
    <w:p w:rsidR="00EE2BE0" w:rsidRPr="006701D0" w:rsidRDefault="00EE2BE0" w:rsidP="00562782">
      <w:pPr>
        <w:pStyle w:val="Odstavecseseznamem"/>
        <w:spacing w:line="264" w:lineRule="auto"/>
        <w:ind w:left="0"/>
        <w:contextualSpacing w:val="0"/>
        <w:jc w:val="center"/>
        <w:rPr>
          <w:rFonts w:asciiTheme="minorHAnsi" w:hAnsiTheme="minorHAnsi"/>
          <w:b/>
        </w:rPr>
      </w:pPr>
      <w:r w:rsidRPr="006701D0">
        <w:rPr>
          <w:rFonts w:asciiTheme="minorHAnsi" w:hAnsiTheme="minorHAnsi"/>
          <w:b/>
        </w:rPr>
        <w:t xml:space="preserve">Článek </w:t>
      </w:r>
      <w:r w:rsidR="00244584" w:rsidRPr="006701D0">
        <w:rPr>
          <w:rFonts w:asciiTheme="minorHAnsi" w:hAnsiTheme="minorHAnsi"/>
          <w:b/>
        </w:rPr>
        <w:t>I</w:t>
      </w:r>
      <w:r w:rsidR="00EA4375" w:rsidRPr="006701D0">
        <w:rPr>
          <w:rFonts w:asciiTheme="minorHAnsi" w:hAnsiTheme="minorHAnsi"/>
          <w:b/>
        </w:rPr>
        <w:t>I</w:t>
      </w:r>
      <w:r w:rsidRPr="006701D0">
        <w:rPr>
          <w:rFonts w:asciiTheme="minorHAnsi" w:hAnsiTheme="minorHAnsi"/>
          <w:b/>
        </w:rPr>
        <w:t>I.</w:t>
      </w:r>
    </w:p>
    <w:p w:rsidR="00EE2BE0" w:rsidRPr="006701D0" w:rsidRDefault="007930D2" w:rsidP="00E07264">
      <w:pPr>
        <w:pStyle w:val="Odstavecseseznamem"/>
        <w:spacing w:line="264" w:lineRule="auto"/>
        <w:ind w:left="0"/>
        <w:contextualSpacing w:val="0"/>
        <w:jc w:val="center"/>
        <w:rPr>
          <w:rFonts w:asciiTheme="minorHAnsi" w:hAnsiTheme="minorHAnsi"/>
          <w:b/>
        </w:rPr>
      </w:pPr>
      <w:r w:rsidRPr="006701D0">
        <w:rPr>
          <w:rFonts w:asciiTheme="minorHAnsi" w:hAnsiTheme="minorHAnsi"/>
          <w:b/>
        </w:rPr>
        <w:t>Předmět S</w:t>
      </w:r>
      <w:r w:rsidR="00EE2BE0" w:rsidRPr="006701D0">
        <w:rPr>
          <w:rFonts w:asciiTheme="minorHAnsi" w:hAnsiTheme="minorHAnsi"/>
          <w:b/>
        </w:rPr>
        <w:t>mlouvy</w:t>
      </w:r>
    </w:p>
    <w:p w:rsidR="00637F47" w:rsidRPr="0010110B" w:rsidRDefault="00EE2BE0" w:rsidP="00B42930">
      <w:pPr>
        <w:pStyle w:val="Odstavecseseznamem"/>
        <w:numPr>
          <w:ilvl w:val="1"/>
          <w:numId w:val="16"/>
        </w:numPr>
        <w:spacing w:line="264" w:lineRule="auto"/>
        <w:ind w:left="0" w:hanging="431"/>
        <w:jc w:val="both"/>
        <w:rPr>
          <w:rFonts w:asciiTheme="minorHAnsi" w:hAnsiTheme="minorHAnsi"/>
          <w:b/>
        </w:rPr>
      </w:pPr>
      <w:r w:rsidRPr="0010110B">
        <w:rPr>
          <w:rFonts w:asciiTheme="minorHAnsi" w:hAnsiTheme="minorHAnsi"/>
        </w:rPr>
        <w:t xml:space="preserve">Na základě této </w:t>
      </w:r>
      <w:r w:rsidR="008C3C87" w:rsidRPr="0010110B">
        <w:rPr>
          <w:rFonts w:asciiTheme="minorHAnsi" w:hAnsiTheme="minorHAnsi"/>
        </w:rPr>
        <w:t>S</w:t>
      </w:r>
      <w:r w:rsidRPr="0010110B">
        <w:rPr>
          <w:rFonts w:asciiTheme="minorHAnsi" w:hAnsiTheme="minorHAnsi"/>
        </w:rPr>
        <w:t xml:space="preserve">mlouvy se </w:t>
      </w:r>
      <w:r w:rsidR="00BE6183" w:rsidRPr="0010110B">
        <w:rPr>
          <w:rFonts w:asciiTheme="minorHAnsi" w:hAnsiTheme="minorHAnsi"/>
        </w:rPr>
        <w:t>zhotovitel</w:t>
      </w:r>
      <w:r w:rsidRPr="0010110B">
        <w:rPr>
          <w:rFonts w:asciiTheme="minorHAnsi" w:hAnsiTheme="minorHAnsi"/>
        </w:rPr>
        <w:t xml:space="preserve"> zavazuje </w:t>
      </w:r>
      <w:r w:rsidR="00BE6183" w:rsidRPr="0010110B">
        <w:rPr>
          <w:rFonts w:asciiTheme="minorHAnsi" w:hAnsiTheme="minorHAnsi"/>
        </w:rPr>
        <w:t>pro objednatele</w:t>
      </w:r>
      <w:r w:rsidR="000163FA" w:rsidRPr="0010110B">
        <w:rPr>
          <w:rFonts w:asciiTheme="minorHAnsi" w:hAnsiTheme="minorHAnsi"/>
        </w:rPr>
        <w:t xml:space="preserve"> </w:t>
      </w:r>
      <w:r w:rsidR="00637F47" w:rsidRPr="0010110B">
        <w:rPr>
          <w:rFonts w:asciiTheme="minorHAnsi" w:hAnsiTheme="minorHAnsi"/>
        </w:rPr>
        <w:t>provést a zhotovit dílo spočívající v</w:t>
      </w:r>
      <w:r w:rsidR="00EF3E28" w:rsidRPr="0010110B">
        <w:rPr>
          <w:rFonts w:asciiTheme="minorHAnsi" w:hAnsiTheme="minorHAnsi"/>
        </w:rPr>
        <w:t>e zhotovení níže specifikovaných projektových dokumentací, inženýrských činností a souvisejících prací, výkonů a činností</w:t>
      </w:r>
      <w:r w:rsidR="00637F47" w:rsidRPr="0010110B">
        <w:rPr>
          <w:rFonts w:asciiTheme="minorHAnsi" w:hAnsiTheme="minorHAnsi"/>
        </w:rPr>
        <w:t> </w:t>
      </w:r>
      <w:r w:rsidR="00EF3E28" w:rsidRPr="0010110B">
        <w:rPr>
          <w:rFonts w:asciiTheme="minorHAnsi" w:hAnsiTheme="minorHAnsi"/>
        </w:rPr>
        <w:t xml:space="preserve">při realizaci níže uvedené investiční akce (stavby), a to zejména </w:t>
      </w:r>
      <w:r w:rsidR="00637F47" w:rsidRPr="0010110B">
        <w:rPr>
          <w:rFonts w:asciiTheme="minorHAnsi" w:hAnsiTheme="minorHAnsi"/>
        </w:rPr>
        <w:t>následující:</w:t>
      </w:r>
    </w:p>
    <w:p w:rsidR="001D2C1C" w:rsidRPr="0010110B" w:rsidRDefault="00637F47" w:rsidP="00B42930">
      <w:pPr>
        <w:pStyle w:val="Odstavecseseznamem"/>
        <w:numPr>
          <w:ilvl w:val="0"/>
          <w:numId w:val="29"/>
        </w:numPr>
        <w:spacing w:line="264" w:lineRule="auto"/>
        <w:ind w:left="284" w:hanging="284"/>
        <w:jc w:val="both"/>
        <w:rPr>
          <w:rFonts w:asciiTheme="minorHAnsi" w:hAnsiTheme="minorHAnsi" w:cs="Calibri"/>
        </w:rPr>
      </w:pPr>
      <w:r w:rsidRPr="0010110B">
        <w:rPr>
          <w:rFonts w:asciiTheme="minorHAnsi" w:hAnsiTheme="minorHAnsi" w:cs="Calibri"/>
          <w:b/>
        </w:rPr>
        <w:t xml:space="preserve">Provedení </w:t>
      </w:r>
      <w:r w:rsidR="006D00B7" w:rsidRPr="0010110B">
        <w:rPr>
          <w:rFonts w:asciiTheme="minorHAnsi" w:hAnsiTheme="minorHAnsi" w:cs="Calibri"/>
          <w:b/>
        </w:rPr>
        <w:t xml:space="preserve">a zpracování dokumentace pro vydání společného povolení (DUR + DSP) dle vyhlášky 499/2006 Sb., o dokumentaci staveb, v aktuálním znění, §1d a inženýrská činnost nezbytná k vydání pravomocného </w:t>
      </w:r>
      <w:r w:rsidR="006877C4" w:rsidRPr="0010110B">
        <w:rPr>
          <w:rFonts w:asciiTheme="minorHAnsi" w:hAnsiTheme="minorHAnsi" w:cs="Calibri"/>
          <w:b/>
        </w:rPr>
        <w:t>společného</w:t>
      </w:r>
      <w:r w:rsidR="006D00B7" w:rsidRPr="0010110B">
        <w:rPr>
          <w:rFonts w:asciiTheme="minorHAnsi" w:hAnsiTheme="minorHAnsi" w:cs="Calibri"/>
          <w:b/>
        </w:rPr>
        <w:t xml:space="preserve"> povolení včetně podání úplné žádosti o stavební povolení na místě a věcně příslušný </w:t>
      </w:r>
      <w:r w:rsidR="00A168F2" w:rsidRPr="0010110B">
        <w:rPr>
          <w:rFonts w:asciiTheme="minorHAnsi" w:hAnsiTheme="minorHAnsi" w:cs="Calibri"/>
          <w:b/>
        </w:rPr>
        <w:t xml:space="preserve">stavební </w:t>
      </w:r>
      <w:r w:rsidR="006D00B7" w:rsidRPr="0010110B">
        <w:rPr>
          <w:rFonts w:asciiTheme="minorHAnsi" w:hAnsiTheme="minorHAnsi" w:cs="Calibri"/>
          <w:b/>
        </w:rPr>
        <w:t>úřad</w:t>
      </w:r>
      <w:r w:rsidR="006877C4" w:rsidRPr="0010110B">
        <w:rPr>
          <w:rFonts w:asciiTheme="minorHAnsi" w:hAnsiTheme="minorHAnsi" w:cs="Calibri"/>
          <w:b/>
        </w:rPr>
        <w:t xml:space="preserve">, a dále také zastoupení </w:t>
      </w:r>
      <w:r w:rsidR="001E7C94" w:rsidRPr="0010110B">
        <w:rPr>
          <w:rFonts w:asciiTheme="minorHAnsi" w:hAnsiTheme="minorHAnsi" w:cs="Calibri"/>
          <w:b/>
        </w:rPr>
        <w:t>objednatele</w:t>
      </w:r>
      <w:r w:rsidR="006877C4" w:rsidRPr="0010110B">
        <w:rPr>
          <w:rFonts w:asciiTheme="minorHAnsi" w:hAnsiTheme="minorHAnsi" w:cs="Calibri"/>
          <w:b/>
        </w:rPr>
        <w:t xml:space="preserve"> před dotčenými orgány veřejné správy v rámci souvisejících správních řízení, a to až do vydání pravomocného společného povolení</w:t>
      </w:r>
      <w:r w:rsidR="006D00B7" w:rsidRPr="0010110B">
        <w:rPr>
          <w:rFonts w:asciiTheme="minorHAnsi" w:hAnsiTheme="minorHAnsi" w:cs="Calibri"/>
          <w:b/>
        </w:rPr>
        <w:t>.</w:t>
      </w:r>
    </w:p>
    <w:p w:rsidR="00637F47" w:rsidRPr="0010110B" w:rsidRDefault="00637F47" w:rsidP="00B42930">
      <w:pPr>
        <w:pStyle w:val="Odstavecseseznamem"/>
        <w:numPr>
          <w:ilvl w:val="0"/>
          <w:numId w:val="29"/>
        </w:numPr>
        <w:spacing w:line="264" w:lineRule="auto"/>
        <w:ind w:left="284" w:hanging="284"/>
        <w:jc w:val="both"/>
        <w:rPr>
          <w:rFonts w:asciiTheme="minorHAnsi" w:hAnsiTheme="minorHAnsi" w:cs="Calibri"/>
        </w:rPr>
      </w:pPr>
      <w:r w:rsidRPr="0010110B">
        <w:rPr>
          <w:rFonts w:asciiTheme="minorHAnsi" w:hAnsiTheme="minorHAnsi" w:cs="Calibri"/>
          <w:b/>
        </w:rPr>
        <w:t xml:space="preserve">Provedení a zpracování </w:t>
      </w:r>
      <w:r w:rsidR="006D00B7" w:rsidRPr="0010110B">
        <w:rPr>
          <w:rFonts w:asciiTheme="minorHAnsi" w:hAnsiTheme="minorHAnsi" w:cs="Calibri"/>
          <w:b/>
        </w:rPr>
        <w:t xml:space="preserve">projektové </w:t>
      </w:r>
      <w:r w:rsidR="0010110B">
        <w:rPr>
          <w:rFonts w:asciiTheme="minorHAnsi" w:hAnsiTheme="minorHAnsi" w:cs="Calibri"/>
          <w:b/>
        </w:rPr>
        <w:t>dokumentace pro provádění</w:t>
      </w:r>
      <w:r w:rsidRPr="006701D0">
        <w:rPr>
          <w:rFonts w:asciiTheme="minorHAnsi" w:hAnsiTheme="minorHAnsi" w:cs="Calibri"/>
          <w:b/>
        </w:rPr>
        <w:t xml:space="preserve"> stavby (DPS), která bude zároveň splňovat veškeré legislativní požadavky dokumentace pro následné zadávací řízení (tj. zejména ve smyslu vyhlášky č. </w:t>
      </w:r>
      <w:r w:rsidR="001D2C1C" w:rsidRPr="006701D0">
        <w:rPr>
          <w:rFonts w:asciiTheme="minorHAnsi" w:hAnsiTheme="minorHAnsi" w:cs="Calibri"/>
          <w:b/>
        </w:rPr>
        <w:t xml:space="preserve">169/2016 </w:t>
      </w:r>
      <w:r w:rsidRPr="006701D0">
        <w:rPr>
          <w:rFonts w:asciiTheme="minorHAnsi" w:hAnsiTheme="minorHAnsi" w:cs="Calibri"/>
          <w:b/>
        </w:rPr>
        <w:t>Sb.)</w:t>
      </w:r>
      <w:r w:rsidR="0010110B">
        <w:rPr>
          <w:rFonts w:asciiTheme="minorHAnsi" w:hAnsiTheme="minorHAnsi" w:cs="Calibri"/>
          <w:b/>
        </w:rPr>
        <w:t>.</w:t>
      </w:r>
    </w:p>
    <w:p w:rsidR="0010110B" w:rsidRPr="0010110B" w:rsidRDefault="0010110B" w:rsidP="0010110B">
      <w:pPr>
        <w:pStyle w:val="Odstavecseseznamem"/>
        <w:spacing w:line="264" w:lineRule="auto"/>
        <w:ind w:left="284"/>
        <w:jc w:val="both"/>
        <w:rPr>
          <w:rFonts w:asciiTheme="minorHAnsi" w:hAnsiTheme="minorHAnsi" w:cs="Calibri"/>
          <w:sz w:val="6"/>
          <w:szCs w:val="6"/>
        </w:rPr>
      </w:pPr>
    </w:p>
    <w:p w:rsidR="00637F47" w:rsidRPr="006701D0" w:rsidRDefault="00EF3E28" w:rsidP="0087559C">
      <w:pPr>
        <w:pStyle w:val="Odstavecseseznamem"/>
        <w:spacing w:line="264" w:lineRule="auto"/>
        <w:ind w:left="0"/>
        <w:jc w:val="both"/>
        <w:rPr>
          <w:rFonts w:asciiTheme="minorHAnsi" w:hAnsiTheme="minorHAnsi"/>
        </w:rPr>
      </w:pPr>
      <w:r w:rsidRPr="006701D0">
        <w:rPr>
          <w:rFonts w:asciiTheme="minorHAnsi" w:hAnsiTheme="minorHAnsi"/>
        </w:rPr>
        <w:t>Bližší minimální specifikace ro</w:t>
      </w:r>
      <w:r w:rsidR="00541C84" w:rsidRPr="006701D0">
        <w:rPr>
          <w:rFonts w:asciiTheme="minorHAnsi" w:hAnsiTheme="minorHAnsi"/>
        </w:rPr>
        <w:t xml:space="preserve">zsahu díla, tj. výše uvedených </w:t>
      </w:r>
      <w:r w:rsidRPr="006701D0">
        <w:rPr>
          <w:rFonts w:asciiTheme="minorHAnsi" w:hAnsiTheme="minorHAnsi"/>
        </w:rPr>
        <w:t>projektových dokumentací, inženýrských činností a souvisejících prací, výkonů a činností</w:t>
      </w:r>
      <w:r w:rsidR="0087559C" w:rsidRPr="006701D0">
        <w:rPr>
          <w:rFonts w:asciiTheme="minorHAnsi" w:hAnsiTheme="minorHAnsi"/>
        </w:rPr>
        <w:t xml:space="preserve"> dle písm. a) a b) tohoto odstavce tohoto článku</w:t>
      </w:r>
      <w:r w:rsidRPr="006701D0">
        <w:rPr>
          <w:rFonts w:asciiTheme="minorHAnsi" w:hAnsiTheme="minorHAnsi"/>
        </w:rPr>
        <w:t>, je uvedena v čl. IV. této Smlouvy.</w:t>
      </w:r>
    </w:p>
    <w:p w:rsidR="0087559C" w:rsidRDefault="0087559C" w:rsidP="0087559C">
      <w:pPr>
        <w:pStyle w:val="Odstavecseseznamem"/>
        <w:spacing w:line="264" w:lineRule="auto"/>
        <w:ind w:left="0"/>
        <w:jc w:val="both"/>
        <w:rPr>
          <w:rFonts w:asciiTheme="minorHAnsi" w:hAnsiTheme="minorHAnsi"/>
        </w:rPr>
      </w:pPr>
      <w:r w:rsidRPr="006701D0">
        <w:rPr>
          <w:rFonts w:asciiTheme="minorHAnsi" w:hAnsiTheme="minorHAnsi"/>
        </w:rPr>
        <w:t>(společně dále také jako „</w:t>
      </w:r>
      <w:r w:rsidRPr="006701D0">
        <w:rPr>
          <w:rFonts w:asciiTheme="minorHAnsi" w:hAnsiTheme="minorHAnsi"/>
          <w:b/>
        </w:rPr>
        <w:t>dílo</w:t>
      </w:r>
      <w:r w:rsidRPr="006701D0">
        <w:rPr>
          <w:rFonts w:asciiTheme="minorHAnsi" w:hAnsiTheme="minorHAnsi"/>
        </w:rPr>
        <w:t>“)</w:t>
      </w:r>
    </w:p>
    <w:p w:rsidR="0010110B" w:rsidRPr="006701D0" w:rsidRDefault="0010110B" w:rsidP="0087559C">
      <w:pPr>
        <w:pStyle w:val="Odstavecseseznamem"/>
        <w:spacing w:line="264" w:lineRule="auto"/>
        <w:ind w:left="0"/>
        <w:jc w:val="both"/>
        <w:rPr>
          <w:rFonts w:asciiTheme="minorHAnsi" w:hAnsiTheme="minorHAnsi"/>
          <w:b/>
        </w:rPr>
      </w:pPr>
    </w:p>
    <w:p w:rsidR="00EF3E28" w:rsidRPr="006701D0" w:rsidRDefault="00765FC5" w:rsidP="00B42930">
      <w:pPr>
        <w:pStyle w:val="Odstavecseseznamem"/>
        <w:numPr>
          <w:ilvl w:val="1"/>
          <w:numId w:val="16"/>
        </w:numPr>
        <w:spacing w:line="264" w:lineRule="auto"/>
        <w:ind w:left="0"/>
        <w:jc w:val="both"/>
        <w:rPr>
          <w:rFonts w:asciiTheme="minorHAnsi" w:hAnsiTheme="minorHAnsi"/>
          <w:b/>
        </w:rPr>
      </w:pPr>
      <w:r w:rsidRPr="006701D0">
        <w:rPr>
          <w:rFonts w:asciiTheme="minorHAnsi" w:hAnsiTheme="minorHAnsi"/>
        </w:rPr>
        <w:t>Objednatel</w:t>
      </w:r>
      <w:r w:rsidR="00EF3E28" w:rsidRPr="006701D0">
        <w:rPr>
          <w:rFonts w:asciiTheme="minorHAnsi" w:hAnsiTheme="minorHAnsi"/>
        </w:rPr>
        <w:t xml:space="preserve"> se za činnost</w:t>
      </w:r>
      <w:r w:rsidR="000163FA" w:rsidRPr="006701D0">
        <w:rPr>
          <w:rFonts w:asciiTheme="minorHAnsi" w:hAnsiTheme="minorHAnsi"/>
        </w:rPr>
        <w:t xml:space="preserve"> </w:t>
      </w:r>
      <w:r w:rsidR="009C499F" w:rsidRPr="006701D0">
        <w:rPr>
          <w:rFonts w:asciiTheme="minorHAnsi" w:hAnsiTheme="minorHAnsi"/>
        </w:rPr>
        <w:t>zhotovitele</w:t>
      </w:r>
      <w:r w:rsidR="000163FA" w:rsidRPr="006701D0">
        <w:rPr>
          <w:rFonts w:asciiTheme="minorHAnsi" w:hAnsiTheme="minorHAnsi"/>
        </w:rPr>
        <w:t xml:space="preserve"> </w:t>
      </w:r>
      <w:r w:rsidRPr="006701D0">
        <w:rPr>
          <w:rFonts w:asciiTheme="minorHAnsi" w:hAnsiTheme="minorHAnsi"/>
        </w:rPr>
        <w:t>a zhotovené dílo</w:t>
      </w:r>
      <w:r w:rsidR="000163FA" w:rsidRPr="006701D0">
        <w:rPr>
          <w:rFonts w:asciiTheme="minorHAnsi" w:hAnsiTheme="minorHAnsi"/>
        </w:rPr>
        <w:t xml:space="preserve"> </w:t>
      </w:r>
      <w:r w:rsidR="00EF3E28" w:rsidRPr="006701D0">
        <w:rPr>
          <w:rFonts w:asciiTheme="minorHAnsi" w:hAnsiTheme="minorHAnsi"/>
        </w:rPr>
        <w:t>dle této Smlouvy</w:t>
      </w:r>
      <w:r w:rsidRPr="006701D0">
        <w:rPr>
          <w:rFonts w:asciiTheme="minorHAnsi" w:hAnsiTheme="minorHAnsi"/>
        </w:rPr>
        <w:t>, tj. provedení projektových dokumentací, inženýrských činností a souvisejících prací, výkonů a činností,</w:t>
      </w:r>
      <w:r w:rsidR="000163FA" w:rsidRPr="006701D0">
        <w:rPr>
          <w:rFonts w:asciiTheme="minorHAnsi" w:hAnsiTheme="minorHAnsi"/>
        </w:rPr>
        <w:t xml:space="preserve"> </w:t>
      </w:r>
      <w:r w:rsidR="00EF3E28" w:rsidRPr="006701D0">
        <w:rPr>
          <w:rFonts w:asciiTheme="minorHAnsi" w:hAnsiTheme="minorHAnsi"/>
        </w:rPr>
        <w:t xml:space="preserve">zavazuje zaplatit </w:t>
      </w:r>
      <w:r w:rsidRPr="006701D0">
        <w:rPr>
          <w:rFonts w:asciiTheme="minorHAnsi" w:hAnsiTheme="minorHAnsi"/>
        </w:rPr>
        <w:t>zhotoviteli</w:t>
      </w:r>
      <w:r w:rsidR="00EF3E28" w:rsidRPr="006701D0">
        <w:rPr>
          <w:rFonts w:asciiTheme="minorHAnsi" w:hAnsiTheme="minorHAnsi"/>
        </w:rPr>
        <w:t xml:space="preserve"> sjednanou odměnu dle čl. VIII. této Smlouvy. </w:t>
      </w:r>
    </w:p>
    <w:p w:rsidR="00EE2BE0" w:rsidRPr="006701D0" w:rsidRDefault="00EF3E28" w:rsidP="00B42930">
      <w:pPr>
        <w:pStyle w:val="Odstavecseseznamem"/>
        <w:numPr>
          <w:ilvl w:val="1"/>
          <w:numId w:val="16"/>
        </w:numPr>
        <w:spacing w:line="264" w:lineRule="auto"/>
        <w:ind w:left="0" w:hanging="431"/>
        <w:jc w:val="both"/>
        <w:rPr>
          <w:rFonts w:asciiTheme="minorHAnsi" w:hAnsiTheme="minorHAnsi"/>
          <w:b/>
        </w:rPr>
      </w:pPr>
      <w:r w:rsidRPr="006701D0">
        <w:rPr>
          <w:rFonts w:asciiTheme="minorHAnsi" w:hAnsiTheme="minorHAnsi"/>
        </w:rPr>
        <w:t>Zhotovitel</w:t>
      </w:r>
      <w:r w:rsidR="00765FC5" w:rsidRPr="006701D0">
        <w:rPr>
          <w:rFonts w:asciiTheme="minorHAnsi" w:hAnsiTheme="minorHAnsi"/>
        </w:rPr>
        <w:t xml:space="preserve"> se zavazuje, že v rámci</w:t>
      </w:r>
      <w:r w:rsidR="00EE2BE0" w:rsidRPr="006701D0">
        <w:rPr>
          <w:rFonts w:asciiTheme="minorHAnsi" w:hAnsiTheme="minorHAnsi"/>
        </w:rPr>
        <w:t xml:space="preserve"> své činnosti</w:t>
      </w:r>
      <w:r w:rsidRPr="006701D0">
        <w:rPr>
          <w:rFonts w:asciiTheme="minorHAnsi" w:hAnsiTheme="minorHAnsi"/>
        </w:rPr>
        <w:t xml:space="preserve"> dle této Smlouvy</w:t>
      </w:r>
      <w:r w:rsidR="00EE2BE0" w:rsidRPr="006701D0">
        <w:rPr>
          <w:rFonts w:asciiTheme="minorHAnsi" w:hAnsiTheme="minorHAnsi"/>
        </w:rPr>
        <w:t xml:space="preserve"> zajistí </w:t>
      </w:r>
      <w:r w:rsidR="0087559C" w:rsidRPr="006701D0">
        <w:rPr>
          <w:rFonts w:asciiTheme="minorHAnsi" w:hAnsiTheme="minorHAnsi"/>
        </w:rPr>
        <w:t xml:space="preserve">provedení a zhotovení </w:t>
      </w:r>
      <w:r w:rsidR="00765FC5" w:rsidRPr="006701D0">
        <w:rPr>
          <w:rFonts w:asciiTheme="minorHAnsi" w:hAnsiTheme="minorHAnsi"/>
        </w:rPr>
        <w:t xml:space="preserve">příslušného </w:t>
      </w:r>
      <w:r w:rsidR="0087559C" w:rsidRPr="006701D0">
        <w:rPr>
          <w:rFonts w:asciiTheme="minorHAnsi" w:hAnsiTheme="minorHAnsi"/>
        </w:rPr>
        <w:t xml:space="preserve">díla </w:t>
      </w:r>
      <w:r w:rsidR="00EE2BE0" w:rsidRPr="006701D0">
        <w:rPr>
          <w:rFonts w:asciiTheme="minorHAnsi" w:hAnsiTheme="minorHAnsi"/>
        </w:rPr>
        <w:t xml:space="preserve">v rozsahu </w:t>
      </w:r>
      <w:r w:rsidR="00765FC5" w:rsidRPr="006701D0">
        <w:rPr>
          <w:rFonts w:asciiTheme="minorHAnsi" w:hAnsiTheme="minorHAnsi"/>
        </w:rPr>
        <w:t>příslušných projektových dokumentací, inženýrských činností a souvisejících prací, výkonů a činností dle této Smlouvy, a to</w:t>
      </w:r>
      <w:r w:rsidR="000163FA" w:rsidRPr="006701D0">
        <w:rPr>
          <w:rFonts w:asciiTheme="minorHAnsi" w:hAnsiTheme="minorHAnsi"/>
        </w:rPr>
        <w:t xml:space="preserve"> </w:t>
      </w:r>
      <w:r w:rsidR="00DD4FFA" w:rsidRPr="006701D0">
        <w:rPr>
          <w:rFonts w:asciiTheme="minorHAnsi" w:hAnsiTheme="minorHAnsi"/>
        </w:rPr>
        <w:t>v rámci investiční akce (stavby)</w:t>
      </w:r>
      <w:r w:rsidR="00EE2BE0" w:rsidRPr="006701D0">
        <w:rPr>
          <w:rFonts w:asciiTheme="minorHAnsi" w:hAnsiTheme="minorHAnsi"/>
        </w:rPr>
        <w:t xml:space="preserve">: </w:t>
      </w:r>
    </w:p>
    <w:p w:rsidR="00EE2BE0" w:rsidRPr="006701D0" w:rsidRDefault="00013544" w:rsidP="00F50CC6">
      <w:pPr>
        <w:pStyle w:val="Prosttext1"/>
        <w:spacing w:after="0" w:line="264" w:lineRule="auto"/>
        <w:jc w:val="center"/>
        <w:rPr>
          <w:rFonts w:asciiTheme="minorHAnsi" w:hAnsiTheme="minorHAnsi"/>
          <w:b/>
          <w:sz w:val="24"/>
          <w:szCs w:val="24"/>
        </w:rPr>
      </w:pPr>
      <w:r w:rsidRPr="006701D0">
        <w:rPr>
          <w:rFonts w:asciiTheme="minorHAnsi" w:hAnsiTheme="minorHAnsi" w:cs="Arial"/>
          <w:b/>
          <w:bCs/>
          <w:sz w:val="24"/>
          <w:szCs w:val="24"/>
          <w:lang w:val="cs-CZ"/>
        </w:rPr>
        <w:t>„</w:t>
      </w:r>
      <w:r w:rsidR="00F50CC6" w:rsidRPr="006701D0">
        <w:rPr>
          <w:rFonts w:asciiTheme="minorHAnsi" w:hAnsiTheme="minorHAnsi" w:cs="Arial"/>
          <w:b/>
          <w:bCs/>
          <w:iCs/>
          <w:sz w:val="24"/>
          <w:szCs w:val="24"/>
          <w:lang w:val="cs-CZ"/>
        </w:rPr>
        <w:t>Rozšíření vodovodní infrastruktury v obci Hřibojedy</w:t>
      </w:r>
      <w:r w:rsidRPr="006701D0">
        <w:rPr>
          <w:rFonts w:asciiTheme="minorHAnsi" w:hAnsiTheme="minorHAnsi" w:cs="Arial"/>
          <w:b/>
          <w:sz w:val="24"/>
          <w:szCs w:val="24"/>
          <w:lang w:val="cs-CZ"/>
        </w:rPr>
        <w:t>“</w:t>
      </w:r>
    </w:p>
    <w:p w:rsidR="004F06D9" w:rsidRPr="006701D0" w:rsidRDefault="00EE2BE0" w:rsidP="00B54B26">
      <w:pPr>
        <w:pStyle w:val="Odstavecseseznamem"/>
        <w:spacing w:line="264" w:lineRule="auto"/>
        <w:ind w:left="142"/>
        <w:jc w:val="center"/>
        <w:rPr>
          <w:rFonts w:asciiTheme="minorHAnsi" w:hAnsiTheme="minorHAnsi"/>
        </w:rPr>
      </w:pPr>
      <w:r w:rsidRPr="006701D0">
        <w:rPr>
          <w:rFonts w:asciiTheme="minorHAnsi" w:hAnsiTheme="minorHAnsi"/>
        </w:rPr>
        <w:t>(dále jen</w:t>
      </w:r>
      <w:r w:rsidRPr="006701D0">
        <w:rPr>
          <w:rFonts w:asciiTheme="minorHAnsi" w:hAnsiTheme="minorHAnsi"/>
          <w:b/>
        </w:rPr>
        <w:t xml:space="preserve"> „</w:t>
      </w:r>
      <w:r w:rsidR="00DD4FFA" w:rsidRPr="006701D0">
        <w:rPr>
          <w:rFonts w:asciiTheme="minorHAnsi" w:hAnsiTheme="minorHAnsi"/>
          <w:b/>
        </w:rPr>
        <w:t>investiční akce</w:t>
      </w:r>
      <w:r w:rsidRPr="006701D0">
        <w:rPr>
          <w:rFonts w:asciiTheme="minorHAnsi" w:hAnsiTheme="minorHAnsi"/>
          <w:b/>
        </w:rPr>
        <w:t xml:space="preserve">“ </w:t>
      </w:r>
      <w:r w:rsidRPr="006701D0">
        <w:rPr>
          <w:rFonts w:asciiTheme="minorHAnsi" w:hAnsiTheme="minorHAnsi"/>
        </w:rPr>
        <w:t xml:space="preserve">či </w:t>
      </w:r>
      <w:r w:rsidRPr="006701D0">
        <w:rPr>
          <w:rFonts w:asciiTheme="minorHAnsi" w:hAnsiTheme="minorHAnsi"/>
          <w:b/>
        </w:rPr>
        <w:t>„</w:t>
      </w:r>
      <w:r w:rsidR="00DD4FFA" w:rsidRPr="006701D0">
        <w:rPr>
          <w:rFonts w:asciiTheme="minorHAnsi" w:hAnsiTheme="minorHAnsi"/>
          <w:b/>
        </w:rPr>
        <w:t>stavba</w:t>
      </w:r>
      <w:r w:rsidRPr="006701D0">
        <w:rPr>
          <w:rFonts w:asciiTheme="minorHAnsi" w:hAnsiTheme="minorHAnsi"/>
          <w:b/>
        </w:rPr>
        <w:t>“</w:t>
      </w:r>
      <w:r w:rsidRPr="006701D0">
        <w:rPr>
          <w:rFonts w:asciiTheme="minorHAnsi" w:hAnsiTheme="minorHAnsi"/>
        </w:rPr>
        <w:t>)</w:t>
      </w:r>
    </w:p>
    <w:p w:rsidR="00B54B26" w:rsidRPr="006701D0" w:rsidRDefault="00B54B26" w:rsidP="00B54B26">
      <w:pPr>
        <w:spacing w:line="264" w:lineRule="auto"/>
        <w:jc w:val="both"/>
        <w:rPr>
          <w:rFonts w:asciiTheme="minorHAnsi" w:hAnsiTheme="minorHAnsi"/>
        </w:rPr>
      </w:pPr>
      <w:r w:rsidRPr="006701D0">
        <w:rPr>
          <w:rFonts w:asciiTheme="minorHAnsi" w:hAnsiTheme="minorHAnsi"/>
        </w:rPr>
        <w:t>Následná stavba spočívá v provedení těchto stavebních prací:</w:t>
      </w:r>
    </w:p>
    <w:p w:rsidR="00B54B26" w:rsidRPr="006701D0" w:rsidRDefault="00B54B26" w:rsidP="00B42930">
      <w:pPr>
        <w:pStyle w:val="Odstavecseseznamem"/>
        <w:numPr>
          <w:ilvl w:val="0"/>
          <w:numId w:val="36"/>
        </w:numPr>
        <w:spacing w:line="264" w:lineRule="auto"/>
        <w:ind w:left="284" w:hanging="284"/>
        <w:jc w:val="both"/>
        <w:rPr>
          <w:rFonts w:asciiTheme="minorHAnsi" w:hAnsiTheme="minorHAnsi"/>
        </w:rPr>
      </w:pPr>
      <w:r w:rsidRPr="006701D0">
        <w:rPr>
          <w:rFonts w:asciiTheme="minorHAnsi" w:hAnsiTheme="minorHAnsi"/>
        </w:rPr>
        <w:t>v rozšíření vodovodní sítě směrem k Braunovu Betlému. V nejsevernější části obce je několik trvale obydlených objektů. Ve starých studnách není dostatečné množství vody, bude třeba k nim prodloužit vodovodní řad z lokality Na Kopci (PE Ø90 dl. cca 500 m). Na mapce je rozšíření vyznačeno červenou barvou.</w:t>
      </w:r>
    </w:p>
    <w:p w:rsidR="00B54B26" w:rsidRPr="006701D0" w:rsidRDefault="00B54B26" w:rsidP="00B42930">
      <w:pPr>
        <w:pStyle w:val="Odstavecseseznamem"/>
        <w:numPr>
          <w:ilvl w:val="0"/>
          <w:numId w:val="36"/>
        </w:numPr>
        <w:spacing w:line="264" w:lineRule="auto"/>
        <w:ind w:left="284" w:hanging="284"/>
        <w:jc w:val="both"/>
        <w:rPr>
          <w:rFonts w:asciiTheme="minorHAnsi" w:hAnsiTheme="minorHAnsi"/>
        </w:rPr>
      </w:pPr>
      <w:r w:rsidRPr="006701D0">
        <w:rPr>
          <w:rFonts w:asciiTheme="minorHAnsi" w:hAnsiTheme="minorHAnsi"/>
        </w:rPr>
        <w:t>ve výstavbě nové tlakové stanice u trafostanice pod rybníkem v Hřibojedech. V platném územním plánu obce je navrženo několik lokalit RD severně nad stávající zástavbou. V těchto lokalitách by již nebyl dostatečný tlak ve vodovodu, a proto je nutné vodovodní systém doplnit další tlakovou stanicí a vytvořit další tlakové pásmo. Bude tím vyřešen i stávající problém s hraničně nízkým tlakem ve výše položených objektech. Nová ATS by byla umístěná v centru obce vedle stávajícího vrtu, který by pak mohl být zařazen do systému jako náhradní zdroj. Na mapce je označena trojúhelníkem červené barvy.</w:t>
      </w:r>
    </w:p>
    <w:p w:rsidR="00B54B26" w:rsidRPr="006701D0" w:rsidRDefault="00B54B26" w:rsidP="00B42930">
      <w:pPr>
        <w:pStyle w:val="Odstavecseseznamem"/>
        <w:numPr>
          <w:ilvl w:val="0"/>
          <w:numId w:val="36"/>
        </w:numPr>
        <w:spacing w:line="264" w:lineRule="auto"/>
        <w:ind w:left="284" w:hanging="284"/>
        <w:jc w:val="both"/>
        <w:rPr>
          <w:rFonts w:asciiTheme="minorHAnsi" w:hAnsiTheme="minorHAnsi"/>
        </w:rPr>
      </w:pPr>
      <w:r w:rsidRPr="006701D0">
        <w:rPr>
          <w:rFonts w:asciiTheme="minorHAnsi" w:hAnsiTheme="minorHAnsi"/>
        </w:rPr>
        <w:t>ve výstavbě nové AT-stanice Hřibojedy na louce pod obecním úřadem. Stávající AT-stanice Hřibojedy je nevhodně umístěná těsně vedle silnice, dochází k jejímu zaplavování vodou z komunikace, poškozování posypovou solí a mechanizací při zimní údržbě. Vzhledem k těmto skutečnostem a vzhledem k její nedostatečné velikosti pro potřebné armaturní dovystrojení je navrženo přemístění ATS na vhodnější místo do stávající vodoměrné šachty na blízkém obecním pozemku pod hřištěm u obecního úřadu s nadzemní stavbou. Na mapce je označena nová ATS trojúhelníkem červené barvy.</w:t>
      </w:r>
    </w:p>
    <w:p w:rsidR="00B54B26" w:rsidRDefault="00B54B26" w:rsidP="00B42930">
      <w:pPr>
        <w:pStyle w:val="Odstavecseseznamem"/>
        <w:numPr>
          <w:ilvl w:val="0"/>
          <w:numId w:val="36"/>
        </w:numPr>
        <w:spacing w:line="264" w:lineRule="auto"/>
        <w:ind w:left="284" w:hanging="284"/>
        <w:jc w:val="both"/>
        <w:rPr>
          <w:rFonts w:asciiTheme="minorHAnsi" w:hAnsiTheme="minorHAnsi"/>
        </w:rPr>
      </w:pPr>
      <w:r w:rsidRPr="006701D0">
        <w:rPr>
          <w:rFonts w:asciiTheme="minorHAnsi" w:hAnsiTheme="minorHAnsi"/>
        </w:rPr>
        <w:t xml:space="preserve">ve výstavbě nového nadzemního vodojemu. Dodávka vody v obci Hřibojedy, Litíč a Libotov je zcela závislá na dodávce elektrické energie (systém posilovacích čerpacích stanic) a nemá žádnou akumulaci. Vzhledem k výpadkům dodávky elektrické energie (ať už plánovaným, nebo havarijním) a s tím spojeným omezením nebo přerušením dodávky pitné vody do domácností v některých obcích nebo v celé lokalitě, je navrženo vybudovat nad obcí Hřibojedy nadzemní vodojem (celkový objem cca 200 m3), do kterého bude voda čerpaná prostřednictvím nové ATS v centru obce Hřibojedy. Vodojem bude na vodovod napojený prodloužením řadu (PE Ø 90 dl. cca 500 m), který nyní končí v lokalitě Na Kopci. </w:t>
      </w:r>
    </w:p>
    <w:p w:rsidR="0010110B" w:rsidRDefault="0010110B" w:rsidP="0010110B">
      <w:pPr>
        <w:pStyle w:val="Odstavecseseznamem"/>
        <w:spacing w:line="264" w:lineRule="auto"/>
        <w:ind w:left="284"/>
        <w:jc w:val="both"/>
        <w:rPr>
          <w:rFonts w:asciiTheme="minorHAnsi" w:hAnsiTheme="minorHAnsi"/>
        </w:rPr>
      </w:pPr>
    </w:p>
    <w:p w:rsidR="00B54B26" w:rsidRPr="006701D0" w:rsidRDefault="00B54B26" w:rsidP="00B42930">
      <w:pPr>
        <w:pStyle w:val="Odstavecseseznamem"/>
        <w:numPr>
          <w:ilvl w:val="0"/>
          <w:numId w:val="36"/>
        </w:numPr>
        <w:spacing w:line="264" w:lineRule="auto"/>
        <w:ind w:left="284" w:hanging="284"/>
        <w:jc w:val="both"/>
        <w:rPr>
          <w:rFonts w:asciiTheme="minorHAnsi" w:hAnsiTheme="minorHAnsi"/>
        </w:rPr>
      </w:pPr>
      <w:r w:rsidRPr="006701D0">
        <w:rPr>
          <w:rFonts w:asciiTheme="minorHAnsi" w:hAnsiTheme="minorHAnsi"/>
        </w:rPr>
        <w:lastRenderedPageBreak/>
        <w:t>Při odstávce dodávky elektrické energie nebo odstávce dodávky vody z obce Velichovky bude možné z vodojemu zásobovat nejen obec Hřibojedy (vč. Malých Hřibojed a Hvězdy), ale i obce Litíč a Libotov (vzhledem k výšce bez lokality Malý Libotov). Lokalita pro nový vodojem je součástí územního plánu obce Hřibojedy. Na mapce je označen šestiúhelníkem fialové barvy.</w:t>
      </w:r>
    </w:p>
    <w:p w:rsidR="00AB4970" w:rsidRPr="006701D0" w:rsidRDefault="001A634F" w:rsidP="00B42930">
      <w:pPr>
        <w:pStyle w:val="Odstavecseseznamem"/>
        <w:numPr>
          <w:ilvl w:val="1"/>
          <w:numId w:val="16"/>
        </w:numPr>
        <w:spacing w:line="264" w:lineRule="auto"/>
        <w:ind w:left="0"/>
        <w:jc w:val="both"/>
        <w:rPr>
          <w:rFonts w:asciiTheme="minorHAnsi" w:hAnsiTheme="minorHAnsi"/>
        </w:rPr>
      </w:pPr>
      <w:r w:rsidRPr="006701D0">
        <w:rPr>
          <w:rFonts w:asciiTheme="minorHAnsi" w:hAnsiTheme="minorHAnsi"/>
        </w:rPr>
        <w:t xml:space="preserve">Místem realizace stavebních prací shora uvedené stavby (investiční akce) </w:t>
      </w:r>
      <w:r w:rsidR="0097259E" w:rsidRPr="006701D0">
        <w:rPr>
          <w:rFonts w:asciiTheme="minorHAnsi" w:hAnsiTheme="minorHAnsi"/>
        </w:rPr>
        <w:t>je následující místo</w:t>
      </w:r>
      <w:r w:rsidR="00AB4970" w:rsidRPr="006701D0">
        <w:rPr>
          <w:rFonts w:asciiTheme="minorHAnsi" w:hAnsiTheme="minorHAnsi"/>
        </w:rPr>
        <w:t>:</w:t>
      </w:r>
      <w:r w:rsidRPr="006701D0">
        <w:rPr>
          <w:rFonts w:asciiTheme="minorHAnsi" w:hAnsiTheme="minorHAnsi"/>
        </w:rPr>
        <w:t xml:space="preserve"> </w:t>
      </w:r>
    </w:p>
    <w:p w:rsidR="00A5602E" w:rsidRPr="006701D0" w:rsidRDefault="00AB4970" w:rsidP="00A168F2">
      <w:pPr>
        <w:pStyle w:val="Odstavecseseznamem"/>
        <w:tabs>
          <w:tab w:val="left" w:pos="142"/>
        </w:tabs>
        <w:spacing w:line="264" w:lineRule="auto"/>
        <w:ind w:left="142" w:hanging="142"/>
        <w:jc w:val="both"/>
        <w:rPr>
          <w:rFonts w:asciiTheme="minorHAnsi" w:hAnsiTheme="minorHAnsi"/>
        </w:rPr>
      </w:pPr>
      <w:r w:rsidRPr="006701D0">
        <w:rPr>
          <w:rFonts w:asciiTheme="minorHAnsi" w:hAnsiTheme="minorHAnsi"/>
        </w:rPr>
        <w:t xml:space="preserve">- </w:t>
      </w:r>
      <w:r w:rsidR="00A5602E" w:rsidRPr="006701D0">
        <w:rPr>
          <w:rFonts w:asciiTheme="minorHAnsi" w:hAnsiTheme="minorHAnsi"/>
        </w:rPr>
        <w:tab/>
      </w:r>
      <w:r w:rsidR="00C87B6B" w:rsidRPr="006701D0">
        <w:rPr>
          <w:rFonts w:asciiTheme="minorHAnsi" w:hAnsiTheme="minorHAnsi"/>
        </w:rPr>
        <w:t xml:space="preserve">dotčené </w:t>
      </w:r>
      <w:r w:rsidR="001A634F" w:rsidRPr="006701D0">
        <w:rPr>
          <w:rFonts w:asciiTheme="minorHAnsi" w:hAnsiTheme="minorHAnsi"/>
        </w:rPr>
        <w:t xml:space="preserve">pozemky </w:t>
      </w:r>
      <w:r w:rsidR="00C87B6B" w:rsidRPr="006701D0">
        <w:rPr>
          <w:rFonts w:asciiTheme="minorHAnsi" w:hAnsiTheme="minorHAnsi"/>
        </w:rPr>
        <w:t>v </w:t>
      </w:r>
      <w:proofErr w:type="gramStart"/>
      <w:r w:rsidR="00C87B6B" w:rsidRPr="006701D0">
        <w:rPr>
          <w:rFonts w:asciiTheme="minorHAnsi" w:hAnsiTheme="minorHAnsi"/>
        </w:rPr>
        <w:t>k.ú.</w:t>
      </w:r>
      <w:proofErr w:type="gramEnd"/>
      <w:r w:rsidR="00C87B6B" w:rsidRPr="006701D0">
        <w:rPr>
          <w:rFonts w:asciiTheme="minorHAnsi" w:hAnsiTheme="minorHAnsi"/>
        </w:rPr>
        <w:t xml:space="preserve"> Hřibojedy</w:t>
      </w:r>
      <w:r w:rsidR="0055373C" w:rsidRPr="006701D0">
        <w:rPr>
          <w:rFonts w:asciiTheme="minorHAnsi" w:hAnsiTheme="minorHAnsi"/>
        </w:rPr>
        <w:t xml:space="preserve">, přes které bude </w:t>
      </w:r>
      <w:r w:rsidRPr="006701D0">
        <w:rPr>
          <w:rFonts w:asciiTheme="minorHAnsi" w:hAnsiTheme="minorHAnsi"/>
        </w:rPr>
        <w:t xml:space="preserve">zhotovena </w:t>
      </w:r>
      <w:r w:rsidR="00C87B6B" w:rsidRPr="006701D0">
        <w:rPr>
          <w:rFonts w:asciiTheme="minorHAnsi" w:hAnsiTheme="minorHAnsi"/>
        </w:rPr>
        <w:t>příslušná vodovodní infrastruktura;</w:t>
      </w:r>
    </w:p>
    <w:p w:rsidR="001A634F" w:rsidRPr="006701D0" w:rsidRDefault="00AB4970" w:rsidP="00A168F2">
      <w:pPr>
        <w:pStyle w:val="Odstavecseseznamem"/>
        <w:spacing w:line="264" w:lineRule="auto"/>
        <w:ind w:left="0"/>
        <w:jc w:val="both"/>
        <w:rPr>
          <w:rFonts w:asciiTheme="minorHAnsi" w:hAnsiTheme="minorHAnsi"/>
        </w:rPr>
      </w:pPr>
      <w:r w:rsidRPr="006701D0">
        <w:rPr>
          <w:rFonts w:asciiTheme="minorHAnsi" w:hAnsiTheme="minorHAnsi"/>
        </w:rPr>
        <w:t>(dále jen „</w:t>
      </w:r>
      <w:r w:rsidRPr="006701D0">
        <w:rPr>
          <w:rFonts w:asciiTheme="minorHAnsi" w:hAnsiTheme="minorHAnsi"/>
          <w:b/>
        </w:rPr>
        <w:t>místo stavby</w:t>
      </w:r>
      <w:r w:rsidRPr="006701D0">
        <w:rPr>
          <w:rFonts w:asciiTheme="minorHAnsi" w:hAnsiTheme="minorHAnsi"/>
        </w:rPr>
        <w:t>“)</w:t>
      </w:r>
    </w:p>
    <w:p w:rsidR="004F06D9" w:rsidRPr="006701D0" w:rsidRDefault="004F06D9" w:rsidP="00B42930">
      <w:pPr>
        <w:pStyle w:val="Odstavecseseznamem"/>
        <w:numPr>
          <w:ilvl w:val="1"/>
          <w:numId w:val="16"/>
        </w:numPr>
        <w:spacing w:line="264" w:lineRule="auto"/>
        <w:ind w:left="0"/>
        <w:jc w:val="both"/>
        <w:rPr>
          <w:rFonts w:asciiTheme="minorHAnsi" w:hAnsiTheme="minorHAnsi"/>
        </w:rPr>
      </w:pPr>
      <w:r w:rsidRPr="006701D0">
        <w:rPr>
          <w:rFonts w:asciiTheme="minorHAnsi" w:hAnsiTheme="minorHAnsi"/>
        </w:rPr>
        <w:t xml:space="preserve">Předpokládaná výše investičních nákladů na realizaci </w:t>
      </w:r>
      <w:r w:rsidRPr="0010110B">
        <w:rPr>
          <w:rFonts w:asciiTheme="minorHAnsi" w:hAnsiTheme="minorHAnsi"/>
        </w:rPr>
        <w:t xml:space="preserve">shora uvedené stavby: </w:t>
      </w:r>
      <w:r w:rsidR="006877C4" w:rsidRPr="0010110B">
        <w:rPr>
          <w:rFonts w:asciiTheme="minorHAnsi" w:hAnsiTheme="minorHAnsi"/>
          <w:b/>
        </w:rPr>
        <w:t>20.000.000</w:t>
      </w:r>
      <w:r w:rsidRPr="0010110B">
        <w:rPr>
          <w:rFonts w:asciiTheme="minorHAnsi" w:hAnsiTheme="minorHAnsi"/>
          <w:b/>
        </w:rPr>
        <w:t>,-</w:t>
      </w:r>
      <w:r w:rsidR="0010110B">
        <w:rPr>
          <w:rFonts w:asciiTheme="minorHAnsi" w:hAnsiTheme="minorHAnsi"/>
          <w:b/>
        </w:rPr>
        <w:t>-</w:t>
      </w:r>
      <w:r w:rsidR="00272C9D" w:rsidRPr="0010110B">
        <w:rPr>
          <w:rFonts w:asciiTheme="minorHAnsi" w:hAnsiTheme="minorHAnsi"/>
          <w:b/>
        </w:rPr>
        <w:t xml:space="preserve"> </w:t>
      </w:r>
      <w:r w:rsidRPr="0010110B">
        <w:rPr>
          <w:rFonts w:asciiTheme="minorHAnsi" w:hAnsiTheme="minorHAnsi"/>
          <w:b/>
        </w:rPr>
        <w:t>Kč bez DPH</w:t>
      </w:r>
      <w:r w:rsidR="00EA4375" w:rsidRPr="0010110B">
        <w:rPr>
          <w:rFonts w:asciiTheme="minorHAnsi" w:hAnsiTheme="minorHAnsi"/>
          <w:b/>
        </w:rPr>
        <w:t xml:space="preserve">. </w:t>
      </w:r>
      <w:r w:rsidR="00BE6183" w:rsidRPr="0010110B">
        <w:rPr>
          <w:rFonts w:asciiTheme="minorHAnsi" w:hAnsiTheme="minorHAnsi"/>
        </w:rPr>
        <w:t>Objednatel upozorňuje, že t</w:t>
      </w:r>
      <w:r w:rsidR="00EA4375" w:rsidRPr="0010110B">
        <w:rPr>
          <w:rFonts w:asciiTheme="minorHAnsi" w:hAnsiTheme="minorHAnsi"/>
        </w:rPr>
        <w:t>ato předpokládan</w:t>
      </w:r>
      <w:r w:rsidR="00BE6183" w:rsidRPr="0010110B">
        <w:rPr>
          <w:rFonts w:asciiTheme="minorHAnsi" w:hAnsiTheme="minorHAnsi"/>
        </w:rPr>
        <w:t>á výše inv</w:t>
      </w:r>
      <w:r w:rsidR="00BE6183" w:rsidRPr="006701D0">
        <w:rPr>
          <w:rFonts w:asciiTheme="minorHAnsi" w:hAnsiTheme="minorHAnsi"/>
        </w:rPr>
        <w:t xml:space="preserve">estičních nákladů je v současné chvíli pouze odhadovanou a orientační částkou </w:t>
      </w:r>
      <w:r w:rsidR="00BE6183" w:rsidRPr="006701D0">
        <w:rPr>
          <w:rFonts w:asciiTheme="minorHAnsi" w:hAnsiTheme="minorHAnsi"/>
          <w:bCs/>
        </w:rPr>
        <w:t>a tato částka bude</w:t>
      </w:r>
      <w:r w:rsidR="00EA4375" w:rsidRPr="006701D0">
        <w:rPr>
          <w:rFonts w:asciiTheme="minorHAnsi" w:hAnsiTheme="minorHAnsi"/>
        </w:rPr>
        <w:t xml:space="preserve"> upřesněna </w:t>
      </w:r>
      <w:r w:rsidR="00BE6183" w:rsidRPr="006701D0">
        <w:rPr>
          <w:rFonts w:asciiTheme="minorHAnsi" w:hAnsiTheme="minorHAnsi"/>
        </w:rPr>
        <w:t>později</w:t>
      </w:r>
      <w:r w:rsidR="00EA4375" w:rsidRPr="006701D0">
        <w:rPr>
          <w:rFonts w:asciiTheme="minorHAnsi" w:hAnsiTheme="minorHAnsi"/>
        </w:rPr>
        <w:t xml:space="preserve">, </w:t>
      </w:r>
      <w:r w:rsidR="00BE6183" w:rsidRPr="006701D0">
        <w:rPr>
          <w:rFonts w:asciiTheme="minorHAnsi" w:hAnsiTheme="minorHAnsi"/>
        </w:rPr>
        <w:t>neboť bude přímo</w:t>
      </w:r>
      <w:r w:rsidR="00EA4375" w:rsidRPr="006701D0">
        <w:rPr>
          <w:rFonts w:asciiTheme="minorHAnsi" w:hAnsiTheme="minorHAnsi"/>
        </w:rPr>
        <w:t xml:space="preserve"> závislá na výsledku </w:t>
      </w:r>
      <w:r w:rsidR="00B94DC3" w:rsidRPr="006701D0">
        <w:rPr>
          <w:rFonts w:asciiTheme="minorHAnsi" w:hAnsiTheme="minorHAnsi"/>
          <w:bCs/>
        </w:rPr>
        <w:t xml:space="preserve">samostatného zadávacího řízení na stavební práce ve smyslu ustanovení zákona č. </w:t>
      </w:r>
      <w:r w:rsidR="006D00B7" w:rsidRPr="006701D0">
        <w:rPr>
          <w:rFonts w:asciiTheme="minorHAnsi" w:hAnsiTheme="minorHAnsi"/>
          <w:bCs/>
        </w:rPr>
        <w:t>134/2016</w:t>
      </w:r>
      <w:r w:rsidR="00B94DC3" w:rsidRPr="006701D0">
        <w:rPr>
          <w:rFonts w:asciiTheme="minorHAnsi" w:hAnsiTheme="minorHAnsi"/>
          <w:bCs/>
        </w:rPr>
        <w:t xml:space="preserve"> Sb., o </w:t>
      </w:r>
      <w:r w:rsidR="006D00B7" w:rsidRPr="006701D0">
        <w:rPr>
          <w:rFonts w:asciiTheme="minorHAnsi" w:hAnsiTheme="minorHAnsi"/>
          <w:bCs/>
        </w:rPr>
        <w:t>zadávání veřejných zakázek</w:t>
      </w:r>
      <w:r w:rsidR="00541C84" w:rsidRPr="006701D0">
        <w:rPr>
          <w:rFonts w:asciiTheme="minorHAnsi" w:hAnsiTheme="minorHAnsi"/>
          <w:bCs/>
        </w:rPr>
        <w:t xml:space="preserve">, v platném znění, </w:t>
      </w:r>
      <w:r w:rsidR="00B94DC3" w:rsidRPr="006701D0">
        <w:rPr>
          <w:rFonts w:asciiTheme="minorHAnsi" w:hAnsiTheme="minorHAnsi"/>
          <w:bCs/>
        </w:rPr>
        <w:t xml:space="preserve">jehož předmětem bude výběr </w:t>
      </w:r>
      <w:r w:rsidR="00B94DC3" w:rsidRPr="006701D0">
        <w:rPr>
          <w:rFonts w:asciiTheme="minorHAnsi" w:hAnsiTheme="minorHAnsi"/>
        </w:rPr>
        <w:t>nejvhodnějšího dodavatele (zhotovitele) shora uvedené stavby.</w:t>
      </w:r>
    </w:p>
    <w:p w:rsidR="007338C9" w:rsidRPr="006701D0" w:rsidRDefault="009E6869" w:rsidP="00B42930">
      <w:pPr>
        <w:pStyle w:val="Odstavecseseznamem"/>
        <w:numPr>
          <w:ilvl w:val="1"/>
          <w:numId w:val="16"/>
        </w:numPr>
        <w:spacing w:line="264" w:lineRule="auto"/>
        <w:ind w:left="0"/>
        <w:jc w:val="both"/>
        <w:rPr>
          <w:rFonts w:asciiTheme="minorHAnsi" w:hAnsiTheme="minorHAnsi"/>
        </w:rPr>
      </w:pPr>
      <w:r w:rsidRPr="006701D0">
        <w:rPr>
          <w:rFonts w:asciiTheme="minorHAnsi" w:hAnsiTheme="minorHAnsi"/>
        </w:rPr>
        <w:t xml:space="preserve">Předpokládaný termín </w:t>
      </w:r>
      <w:r w:rsidR="007338C9" w:rsidRPr="006701D0">
        <w:rPr>
          <w:rFonts w:asciiTheme="minorHAnsi" w:hAnsiTheme="minorHAnsi"/>
        </w:rPr>
        <w:t xml:space="preserve">realizace </w:t>
      </w:r>
      <w:r w:rsidRPr="006701D0">
        <w:rPr>
          <w:rFonts w:asciiTheme="minorHAnsi" w:hAnsiTheme="minorHAnsi"/>
        </w:rPr>
        <w:t xml:space="preserve">shora </w:t>
      </w:r>
      <w:r w:rsidRPr="0010110B">
        <w:rPr>
          <w:rFonts w:asciiTheme="minorHAnsi" w:hAnsiTheme="minorHAnsi"/>
        </w:rPr>
        <w:t xml:space="preserve">uvedené </w:t>
      </w:r>
      <w:r w:rsidR="007338C9" w:rsidRPr="0010110B">
        <w:rPr>
          <w:rFonts w:asciiTheme="minorHAnsi" w:hAnsiTheme="minorHAnsi"/>
        </w:rPr>
        <w:t xml:space="preserve">stavby: </w:t>
      </w:r>
      <w:r w:rsidR="001E7C94" w:rsidRPr="0010110B">
        <w:rPr>
          <w:rFonts w:asciiTheme="minorHAnsi" w:hAnsiTheme="minorHAnsi"/>
          <w:b/>
        </w:rPr>
        <w:t>18</w:t>
      </w:r>
      <w:r w:rsidR="00E07264" w:rsidRPr="0010110B">
        <w:rPr>
          <w:rFonts w:asciiTheme="minorHAnsi" w:hAnsiTheme="minorHAnsi"/>
          <w:b/>
        </w:rPr>
        <w:t xml:space="preserve"> </w:t>
      </w:r>
      <w:r w:rsidRPr="0010110B">
        <w:rPr>
          <w:rFonts w:asciiTheme="minorHAnsi" w:hAnsiTheme="minorHAnsi"/>
          <w:b/>
        </w:rPr>
        <w:t>měsíců</w:t>
      </w:r>
      <w:r w:rsidRPr="0010110B">
        <w:rPr>
          <w:rFonts w:asciiTheme="minorHAnsi" w:hAnsiTheme="minorHAnsi"/>
        </w:rPr>
        <w:t xml:space="preserve"> ode dne</w:t>
      </w:r>
      <w:r w:rsidRPr="006701D0">
        <w:rPr>
          <w:rFonts w:asciiTheme="minorHAnsi" w:hAnsiTheme="minorHAnsi"/>
        </w:rPr>
        <w:t xml:space="preserve"> zahájení</w:t>
      </w:r>
      <w:r w:rsidR="00BE6183" w:rsidRPr="006701D0">
        <w:rPr>
          <w:rFonts w:asciiTheme="minorHAnsi" w:hAnsiTheme="minorHAnsi"/>
        </w:rPr>
        <w:t>. Objednatel upozorňuje, že t</w:t>
      </w:r>
      <w:r w:rsidR="00EA4375" w:rsidRPr="006701D0">
        <w:rPr>
          <w:rFonts w:asciiTheme="minorHAnsi" w:hAnsiTheme="minorHAnsi"/>
        </w:rPr>
        <w:t xml:space="preserve">ento předpokládaný termín realizace shora uvedené stavby </w:t>
      </w:r>
      <w:r w:rsidR="00BE6183" w:rsidRPr="006701D0">
        <w:rPr>
          <w:rFonts w:asciiTheme="minorHAnsi" w:hAnsiTheme="minorHAnsi"/>
        </w:rPr>
        <w:t>je v současné chvíli pouze odhadovano</w:t>
      </w:r>
      <w:r w:rsidR="00F50CC6" w:rsidRPr="006701D0">
        <w:rPr>
          <w:rFonts w:asciiTheme="minorHAnsi" w:hAnsiTheme="minorHAnsi"/>
        </w:rPr>
        <w:t xml:space="preserve">u a orientační dobou </w:t>
      </w:r>
      <w:r w:rsidR="00BE6183" w:rsidRPr="006701D0">
        <w:rPr>
          <w:rFonts w:asciiTheme="minorHAnsi" w:hAnsiTheme="minorHAnsi"/>
          <w:bCs/>
        </w:rPr>
        <w:t xml:space="preserve">a termín realizace bude upřesněn později, neboť bude přímo </w:t>
      </w:r>
      <w:r w:rsidR="00EA4375" w:rsidRPr="006701D0">
        <w:rPr>
          <w:rFonts w:asciiTheme="minorHAnsi" w:hAnsiTheme="minorHAnsi"/>
        </w:rPr>
        <w:t xml:space="preserve">závislý na výsledku </w:t>
      </w:r>
      <w:r w:rsidR="00BE6183" w:rsidRPr="006701D0">
        <w:rPr>
          <w:rFonts w:asciiTheme="minorHAnsi" w:hAnsiTheme="minorHAnsi"/>
          <w:bCs/>
        </w:rPr>
        <w:t xml:space="preserve">samostatného zadávacího řízení na stavební práce ve smyslu </w:t>
      </w:r>
      <w:r w:rsidR="00756E72" w:rsidRPr="006701D0">
        <w:rPr>
          <w:rFonts w:asciiTheme="minorHAnsi" w:hAnsiTheme="minorHAnsi"/>
          <w:bCs/>
        </w:rPr>
        <w:t>ustanovení zákona č. 134/2016 Sb., o zadávání veřejných zakázek, v platném znění</w:t>
      </w:r>
      <w:r w:rsidR="00541C84" w:rsidRPr="006701D0">
        <w:rPr>
          <w:rFonts w:asciiTheme="minorHAnsi" w:hAnsiTheme="minorHAnsi"/>
          <w:bCs/>
        </w:rPr>
        <w:t xml:space="preserve">, </w:t>
      </w:r>
      <w:r w:rsidR="00BE6183" w:rsidRPr="006701D0">
        <w:rPr>
          <w:rFonts w:asciiTheme="minorHAnsi" w:hAnsiTheme="minorHAnsi"/>
          <w:bCs/>
        </w:rPr>
        <w:t xml:space="preserve">jehož předmětem bude výběr </w:t>
      </w:r>
      <w:r w:rsidR="00BE6183" w:rsidRPr="006701D0">
        <w:rPr>
          <w:rFonts w:asciiTheme="minorHAnsi" w:hAnsiTheme="minorHAnsi"/>
        </w:rPr>
        <w:t>nejvhodnějšího dodavatele (zhotovitele) shora uvedené stavby.</w:t>
      </w:r>
    </w:p>
    <w:p w:rsidR="00C13A30" w:rsidRPr="006701D0" w:rsidRDefault="009D7568" w:rsidP="00B42930">
      <w:pPr>
        <w:pStyle w:val="Odstavecseseznamem"/>
        <w:numPr>
          <w:ilvl w:val="1"/>
          <w:numId w:val="16"/>
        </w:numPr>
        <w:spacing w:line="264" w:lineRule="auto"/>
        <w:ind w:left="0"/>
        <w:jc w:val="both"/>
        <w:rPr>
          <w:rFonts w:asciiTheme="minorHAnsi" w:hAnsiTheme="minorHAnsi"/>
        </w:rPr>
      </w:pPr>
      <w:r w:rsidRPr="006701D0">
        <w:rPr>
          <w:rFonts w:asciiTheme="minorHAnsi" w:hAnsiTheme="minorHAnsi"/>
        </w:rPr>
        <w:t>Provedení a zhotovení příslušného díla v rozsahu příslušných projektových dokumentací, inženýrských činností a souvisejících prací, výkonů a činností dle této Smlouvy,</w:t>
      </w:r>
      <w:r w:rsidR="00DD4FFA" w:rsidRPr="006701D0">
        <w:rPr>
          <w:rFonts w:asciiTheme="minorHAnsi" w:hAnsiTheme="minorHAnsi"/>
        </w:rPr>
        <w:t xml:space="preserve"> v rámci shora uvedené investiční akce</w:t>
      </w:r>
      <w:r w:rsidR="00C13A30" w:rsidRPr="006701D0">
        <w:rPr>
          <w:rFonts w:asciiTheme="minorHAnsi" w:hAnsiTheme="minorHAnsi"/>
        </w:rPr>
        <w:t xml:space="preserve"> bude vykonáván</w:t>
      </w:r>
      <w:r w:rsidRPr="006701D0">
        <w:rPr>
          <w:rFonts w:asciiTheme="minorHAnsi" w:hAnsiTheme="minorHAnsi"/>
        </w:rPr>
        <w:t>o</w:t>
      </w:r>
      <w:r w:rsidR="00C13A30" w:rsidRPr="006701D0">
        <w:rPr>
          <w:rFonts w:asciiTheme="minorHAnsi" w:hAnsiTheme="minorHAnsi"/>
        </w:rPr>
        <w:t xml:space="preserve"> v souladu s</w:t>
      </w:r>
      <w:r w:rsidR="00BE6183" w:rsidRPr="006701D0">
        <w:rPr>
          <w:rFonts w:asciiTheme="minorHAnsi" w:hAnsiTheme="minorHAnsi"/>
        </w:rPr>
        <w:t>e souvisejícími</w:t>
      </w:r>
      <w:r w:rsidR="001D1416" w:rsidRPr="006701D0">
        <w:rPr>
          <w:rFonts w:asciiTheme="minorHAnsi" w:hAnsiTheme="minorHAnsi"/>
        </w:rPr>
        <w:t> dokumentacemi</w:t>
      </w:r>
      <w:r w:rsidR="00C13A30" w:rsidRPr="006701D0">
        <w:rPr>
          <w:rFonts w:asciiTheme="minorHAnsi" w:hAnsiTheme="minorHAnsi"/>
        </w:rPr>
        <w:t>:</w:t>
      </w:r>
    </w:p>
    <w:p w:rsidR="00F50CC6" w:rsidRPr="006701D0" w:rsidRDefault="00F50CC6" w:rsidP="00B42930">
      <w:pPr>
        <w:pStyle w:val="Odstavecseseznamem"/>
        <w:numPr>
          <w:ilvl w:val="0"/>
          <w:numId w:val="12"/>
        </w:numPr>
        <w:spacing w:line="264" w:lineRule="auto"/>
        <w:ind w:left="142" w:hanging="142"/>
        <w:jc w:val="both"/>
        <w:rPr>
          <w:rFonts w:asciiTheme="minorHAnsi" w:hAnsiTheme="minorHAnsi"/>
        </w:rPr>
      </w:pPr>
      <w:r w:rsidRPr="006701D0">
        <w:rPr>
          <w:rFonts w:asciiTheme="minorHAnsi" w:hAnsiTheme="minorHAnsi"/>
          <w:b/>
          <w:bCs/>
          <w:i/>
        </w:rPr>
        <w:t>Plánovací a mapové podklady</w:t>
      </w:r>
      <w:r w:rsidRPr="006701D0">
        <w:rPr>
          <w:rFonts w:asciiTheme="minorHAnsi" w:hAnsiTheme="minorHAnsi"/>
        </w:rPr>
        <w:t xml:space="preserve"> zahrnující Plán rozvoje vodovodů a kanalizací Královéhradeckého kraje, Výkres základního členění území (z ÚP obce Hřibojedy), Hlavní výkres (z ÚP obce Hřibojedy), Situační plán vodovodu.</w:t>
      </w:r>
    </w:p>
    <w:p w:rsidR="00C13A30" w:rsidRPr="006701D0" w:rsidRDefault="00C13A30" w:rsidP="00C713CE">
      <w:pPr>
        <w:tabs>
          <w:tab w:val="left" w:pos="709"/>
        </w:tabs>
        <w:spacing w:line="264" w:lineRule="auto"/>
        <w:rPr>
          <w:rFonts w:asciiTheme="minorHAnsi" w:hAnsiTheme="minorHAnsi"/>
        </w:rPr>
      </w:pPr>
      <w:r w:rsidRPr="006701D0">
        <w:rPr>
          <w:rFonts w:asciiTheme="minorHAnsi" w:hAnsiTheme="minorHAnsi"/>
        </w:rPr>
        <w:t>(dále jen</w:t>
      </w:r>
      <w:r w:rsidRPr="006701D0">
        <w:rPr>
          <w:rFonts w:asciiTheme="minorHAnsi" w:hAnsiTheme="minorHAnsi"/>
          <w:b/>
        </w:rPr>
        <w:t xml:space="preserve"> „</w:t>
      </w:r>
      <w:r w:rsidR="00F50CC6" w:rsidRPr="006701D0">
        <w:rPr>
          <w:rFonts w:asciiTheme="minorHAnsi" w:hAnsiTheme="minorHAnsi"/>
          <w:b/>
        </w:rPr>
        <w:t>plánovací a mapové podklady</w:t>
      </w:r>
      <w:r w:rsidRPr="006701D0">
        <w:rPr>
          <w:rFonts w:asciiTheme="minorHAnsi" w:hAnsiTheme="minorHAnsi"/>
          <w:b/>
        </w:rPr>
        <w:t>“</w:t>
      </w:r>
      <w:r w:rsidR="00377B62" w:rsidRPr="006701D0">
        <w:rPr>
          <w:rFonts w:asciiTheme="minorHAnsi" w:hAnsiTheme="minorHAnsi"/>
        </w:rPr>
        <w:t>)</w:t>
      </w:r>
    </w:p>
    <w:p w:rsidR="00377B62" w:rsidRPr="00521E3C" w:rsidRDefault="00377B62" w:rsidP="006701D0">
      <w:pPr>
        <w:pStyle w:val="Odstavecseseznamem"/>
        <w:spacing w:before="240" w:line="264" w:lineRule="auto"/>
        <w:ind w:left="0"/>
        <w:contextualSpacing w:val="0"/>
        <w:jc w:val="center"/>
        <w:rPr>
          <w:rFonts w:asciiTheme="minorHAnsi" w:hAnsiTheme="minorHAnsi"/>
          <w:b/>
        </w:rPr>
      </w:pPr>
      <w:r w:rsidRPr="00521E3C">
        <w:rPr>
          <w:rFonts w:asciiTheme="minorHAnsi" w:hAnsiTheme="minorHAnsi"/>
          <w:b/>
        </w:rPr>
        <w:t>Článek I</w:t>
      </w:r>
      <w:r w:rsidR="00244584" w:rsidRPr="00521E3C">
        <w:rPr>
          <w:rFonts w:asciiTheme="minorHAnsi" w:hAnsiTheme="minorHAnsi"/>
          <w:b/>
        </w:rPr>
        <w:t>V</w:t>
      </w:r>
      <w:r w:rsidRPr="00521E3C">
        <w:rPr>
          <w:rFonts w:asciiTheme="minorHAnsi" w:hAnsiTheme="minorHAnsi"/>
          <w:b/>
        </w:rPr>
        <w:t>.</w:t>
      </w:r>
    </w:p>
    <w:p w:rsidR="00377B62" w:rsidRPr="00521E3C" w:rsidRDefault="00377B62" w:rsidP="00C02BFD">
      <w:pPr>
        <w:pStyle w:val="Odstavecseseznamem"/>
        <w:spacing w:after="60" w:line="264" w:lineRule="auto"/>
        <w:ind w:left="0"/>
        <w:contextualSpacing w:val="0"/>
        <w:jc w:val="center"/>
        <w:rPr>
          <w:rFonts w:asciiTheme="minorHAnsi" w:hAnsiTheme="minorHAnsi"/>
          <w:b/>
        </w:rPr>
      </w:pPr>
      <w:r w:rsidRPr="00521E3C">
        <w:rPr>
          <w:rFonts w:asciiTheme="minorHAnsi" w:hAnsiTheme="minorHAnsi"/>
          <w:b/>
        </w:rPr>
        <w:t xml:space="preserve">Rozsah činností </w:t>
      </w:r>
      <w:r w:rsidR="007D0820" w:rsidRPr="00521E3C">
        <w:rPr>
          <w:rFonts w:asciiTheme="minorHAnsi" w:hAnsiTheme="minorHAnsi"/>
          <w:b/>
        </w:rPr>
        <w:t>zhotovitele</w:t>
      </w:r>
    </w:p>
    <w:p w:rsidR="00544CFF" w:rsidRPr="0010110B" w:rsidRDefault="00345C89" w:rsidP="00544CFF">
      <w:pPr>
        <w:pStyle w:val="Odstavecseseznamem"/>
        <w:numPr>
          <w:ilvl w:val="1"/>
          <w:numId w:val="2"/>
        </w:numPr>
        <w:spacing w:line="264" w:lineRule="auto"/>
        <w:ind w:left="0"/>
        <w:contextualSpacing w:val="0"/>
        <w:jc w:val="both"/>
        <w:rPr>
          <w:rFonts w:asciiTheme="minorHAnsi" w:hAnsiTheme="minorHAnsi"/>
          <w:b/>
        </w:rPr>
      </w:pPr>
      <w:r w:rsidRPr="00521E3C">
        <w:rPr>
          <w:rFonts w:asciiTheme="minorHAnsi" w:hAnsiTheme="minorHAnsi"/>
        </w:rPr>
        <w:t>Rozsah části díla dle této Smlouvy a činností zhotovitele specifikovaný jako</w:t>
      </w:r>
      <w:r w:rsidR="000163FA" w:rsidRPr="00521E3C">
        <w:rPr>
          <w:rFonts w:asciiTheme="minorHAnsi" w:hAnsiTheme="minorHAnsi"/>
        </w:rPr>
        <w:t xml:space="preserve"> </w:t>
      </w:r>
      <w:r w:rsidRPr="00521E3C">
        <w:rPr>
          <w:rFonts w:asciiTheme="minorHAnsi" w:hAnsiTheme="minorHAnsi"/>
          <w:b/>
        </w:rPr>
        <w:t>vypracování</w:t>
      </w:r>
      <w:r w:rsidR="000163FA" w:rsidRPr="00521E3C">
        <w:rPr>
          <w:rFonts w:asciiTheme="minorHAnsi" w:hAnsiTheme="minorHAnsi"/>
          <w:b/>
        </w:rPr>
        <w:t xml:space="preserve"> </w:t>
      </w:r>
      <w:r w:rsidRPr="00521E3C">
        <w:rPr>
          <w:rFonts w:asciiTheme="minorHAnsi" w:hAnsiTheme="minorHAnsi"/>
          <w:b/>
        </w:rPr>
        <w:t xml:space="preserve">dokumentace pro </w:t>
      </w:r>
      <w:r w:rsidR="0040001F" w:rsidRPr="00521E3C">
        <w:rPr>
          <w:rFonts w:asciiTheme="minorHAnsi" w:hAnsiTheme="minorHAnsi"/>
          <w:b/>
        </w:rPr>
        <w:t>vydání společného povolení</w:t>
      </w:r>
      <w:r w:rsidRPr="00521E3C">
        <w:rPr>
          <w:rFonts w:asciiTheme="minorHAnsi" w:hAnsiTheme="minorHAnsi"/>
          <w:b/>
        </w:rPr>
        <w:t xml:space="preserve"> (</w:t>
      </w:r>
      <w:r w:rsidR="0040001F" w:rsidRPr="00521E3C">
        <w:rPr>
          <w:rFonts w:asciiTheme="minorHAnsi" w:hAnsiTheme="minorHAnsi"/>
          <w:b/>
        </w:rPr>
        <w:t>DUR +</w:t>
      </w:r>
      <w:r w:rsidRPr="00521E3C">
        <w:rPr>
          <w:rFonts w:asciiTheme="minorHAnsi" w:hAnsiTheme="minorHAnsi"/>
          <w:b/>
        </w:rPr>
        <w:t xml:space="preserve"> DSP) a inženýrská činnost </w:t>
      </w:r>
      <w:r w:rsidR="0040001F" w:rsidRPr="00521E3C">
        <w:rPr>
          <w:rFonts w:asciiTheme="minorHAnsi" w:hAnsiTheme="minorHAnsi"/>
          <w:b/>
        </w:rPr>
        <w:t xml:space="preserve">nezbytná k vydání pravomocného stavebního povolení včetně podání úplné žádosti o stavební povolení na místně příslušný </w:t>
      </w:r>
      <w:r w:rsidR="00A168F2" w:rsidRPr="0010110B">
        <w:rPr>
          <w:rFonts w:asciiTheme="minorHAnsi" w:hAnsiTheme="minorHAnsi"/>
          <w:b/>
        </w:rPr>
        <w:t xml:space="preserve">stavební </w:t>
      </w:r>
      <w:r w:rsidR="0040001F" w:rsidRPr="0010110B">
        <w:rPr>
          <w:rFonts w:asciiTheme="minorHAnsi" w:hAnsiTheme="minorHAnsi"/>
          <w:b/>
        </w:rPr>
        <w:t>úřad</w:t>
      </w:r>
      <w:r w:rsidR="00272C9D" w:rsidRPr="0010110B">
        <w:rPr>
          <w:rFonts w:asciiTheme="minorHAnsi" w:hAnsiTheme="minorHAnsi"/>
          <w:b/>
        </w:rPr>
        <w:t xml:space="preserve">, a dále také zastoupení </w:t>
      </w:r>
      <w:r w:rsidR="001E7C94" w:rsidRPr="0010110B">
        <w:rPr>
          <w:rFonts w:asciiTheme="minorHAnsi" w:hAnsiTheme="minorHAnsi"/>
          <w:b/>
        </w:rPr>
        <w:t>objednatele</w:t>
      </w:r>
      <w:r w:rsidR="00272C9D" w:rsidRPr="0010110B">
        <w:rPr>
          <w:rFonts w:asciiTheme="minorHAnsi" w:hAnsiTheme="minorHAnsi"/>
          <w:b/>
        </w:rPr>
        <w:t xml:space="preserve"> před dotčenými orgány veřejné správy v rámci souvisejících správních řízení, a to až do vydání pravomocného společného povolení</w:t>
      </w:r>
      <w:r w:rsidRPr="0010110B">
        <w:rPr>
          <w:rFonts w:asciiTheme="minorHAnsi" w:hAnsiTheme="minorHAnsi"/>
        </w:rPr>
        <w:t>, je smluvními stranami sjednán zejména v rámci následujících prací, výkonů a činností zhotovitele:</w:t>
      </w:r>
    </w:p>
    <w:p w:rsidR="0040001F" w:rsidRPr="00521E3C" w:rsidRDefault="0040001F" w:rsidP="00B42930">
      <w:pPr>
        <w:pStyle w:val="Odstavecseseznamem"/>
        <w:numPr>
          <w:ilvl w:val="0"/>
          <w:numId w:val="28"/>
        </w:numPr>
        <w:suppressAutoHyphens/>
        <w:spacing w:line="276" w:lineRule="auto"/>
        <w:ind w:left="567" w:hanging="283"/>
        <w:contextualSpacing w:val="0"/>
        <w:jc w:val="both"/>
        <w:rPr>
          <w:rFonts w:asciiTheme="minorHAnsi" w:hAnsiTheme="minorHAnsi"/>
        </w:rPr>
      </w:pPr>
      <w:r w:rsidRPr="00521E3C">
        <w:rPr>
          <w:rFonts w:asciiTheme="minorHAnsi" w:hAnsiTheme="minorHAnsi"/>
        </w:rPr>
        <w:t>Geodetické zaměření a zajištění mapového podkladu pro projekční činnost.</w:t>
      </w:r>
    </w:p>
    <w:p w:rsidR="0040001F" w:rsidRPr="00521E3C" w:rsidRDefault="0040001F" w:rsidP="00B42930">
      <w:pPr>
        <w:pStyle w:val="Odstavecseseznamem"/>
        <w:numPr>
          <w:ilvl w:val="0"/>
          <w:numId w:val="28"/>
        </w:numPr>
        <w:suppressAutoHyphens/>
        <w:spacing w:line="276" w:lineRule="auto"/>
        <w:ind w:left="567" w:hanging="283"/>
        <w:jc w:val="both"/>
        <w:rPr>
          <w:rFonts w:asciiTheme="minorHAnsi" w:hAnsiTheme="minorHAnsi"/>
        </w:rPr>
      </w:pPr>
      <w:r w:rsidRPr="00521E3C">
        <w:rPr>
          <w:rFonts w:asciiTheme="minorHAnsi" w:hAnsiTheme="minorHAnsi"/>
        </w:rPr>
        <w:t>Výškopisné a polohopisné zaměření včetně  zjištění  výskytu průběhu inženýrských sítí.</w:t>
      </w:r>
    </w:p>
    <w:p w:rsidR="0040001F" w:rsidRPr="00521E3C" w:rsidRDefault="0040001F" w:rsidP="00B42930">
      <w:pPr>
        <w:pStyle w:val="Odstavecseseznamem"/>
        <w:numPr>
          <w:ilvl w:val="0"/>
          <w:numId w:val="28"/>
        </w:numPr>
        <w:suppressAutoHyphens/>
        <w:spacing w:line="276" w:lineRule="auto"/>
        <w:ind w:left="567" w:hanging="283"/>
        <w:jc w:val="both"/>
        <w:rPr>
          <w:rFonts w:asciiTheme="minorHAnsi" w:hAnsiTheme="minorHAnsi"/>
        </w:rPr>
      </w:pPr>
      <w:r w:rsidRPr="00521E3C">
        <w:rPr>
          <w:rFonts w:asciiTheme="minorHAnsi" w:hAnsiTheme="minorHAnsi"/>
        </w:rPr>
        <w:lastRenderedPageBreak/>
        <w:t>Radonový  průzkum, geologický  a  hydrogeologický</w:t>
      </w:r>
      <w:r w:rsidR="0010110B">
        <w:rPr>
          <w:rFonts w:asciiTheme="minorHAnsi" w:hAnsiTheme="minorHAnsi"/>
        </w:rPr>
        <w:t xml:space="preserve">  posudek formou  kopaných sond.</w:t>
      </w:r>
    </w:p>
    <w:p w:rsidR="0040001F" w:rsidRPr="00521E3C" w:rsidRDefault="0040001F" w:rsidP="00B42930">
      <w:pPr>
        <w:pStyle w:val="Odstavecseseznamem"/>
        <w:numPr>
          <w:ilvl w:val="0"/>
          <w:numId w:val="28"/>
        </w:numPr>
        <w:suppressAutoHyphens/>
        <w:spacing w:line="276" w:lineRule="auto"/>
        <w:ind w:left="567" w:hanging="283"/>
        <w:contextualSpacing w:val="0"/>
        <w:jc w:val="both"/>
        <w:rPr>
          <w:rFonts w:asciiTheme="minorHAnsi" w:hAnsiTheme="minorHAnsi"/>
        </w:rPr>
      </w:pPr>
      <w:r w:rsidRPr="00521E3C">
        <w:rPr>
          <w:rFonts w:asciiTheme="minorHAnsi" w:hAnsiTheme="minorHAnsi"/>
        </w:rPr>
        <w:t>Posouzení  osvětlení  a  proslunění tříd  a  hlukové posouzení vnitřní  pohody objektu.</w:t>
      </w:r>
    </w:p>
    <w:p w:rsidR="0040001F" w:rsidRPr="00521E3C" w:rsidRDefault="0010110B" w:rsidP="00B42930">
      <w:pPr>
        <w:pStyle w:val="Odstavecseseznamem"/>
        <w:numPr>
          <w:ilvl w:val="0"/>
          <w:numId w:val="28"/>
        </w:numPr>
        <w:suppressAutoHyphens/>
        <w:spacing w:line="276" w:lineRule="auto"/>
        <w:ind w:left="567" w:hanging="283"/>
        <w:contextualSpacing w:val="0"/>
        <w:jc w:val="both"/>
        <w:rPr>
          <w:rFonts w:asciiTheme="minorHAnsi" w:hAnsiTheme="minorHAnsi"/>
        </w:rPr>
      </w:pPr>
      <w:r>
        <w:rPr>
          <w:rFonts w:asciiTheme="minorHAnsi" w:hAnsiTheme="minorHAnsi"/>
        </w:rPr>
        <w:t>H</w:t>
      </w:r>
      <w:r w:rsidR="0040001F" w:rsidRPr="00521E3C">
        <w:rPr>
          <w:rFonts w:asciiTheme="minorHAnsi" w:hAnsiTheme="minorHAnsi"/>
        </w:rPr>
        <w:t>luková studie vlivu provozu stavby na okolní objekty</w:t>
      </w:r>
      <w:r>
        <w:rPr>
          <w:rFonts w:asciiTheme="minorHAnsi" w:hAnsiTheme="minorHAnsi"/>
        </w:rPr>
        <w:t>.</w:t>
      </w:r>
      <w:r w:rsidR="0040001F" w:rsidRPr="00521E3C">
        <w:rPr>
          <w:rFonts w:asciiTheme="minorHAnsi" w:hAnsiTheme="minorHAnsi"/>
        </w:rPr>
        <w:t xml:space="preserve"> </w:t>
      </w:r>
    </w:p>
    <w:p w:rsidR="0040001F" w:rsidRPr="00521E3C" w:rsidRDefault="0040001F" w:rsidP="00B42930">
      <w:pPr>
        <w:pStyle w:val="Odstavecseseznamem"/>
        <w:numPr>
          <w:ilvl w:val="0"/>
          <w:numId w:val="28"/>
        </w:numPr>
        <w:suppressAutoHyphens/>
        <w:spacing w:line="276" w:lineRule="auto"/>
        <w:ind w:left="567" w:hanging="283"/>
        <w:contextualSpacing w:val="0"/>
        <w:jc w:val="both"/>
        <w:rPr>
          <w:rFonts w:asciiTheme="minorHAnsi" w:hAnsiTheme="minorHAnsi"/>
        </w:rPr>
      </w:pPr>
      <w:r w:rsidRPr="00521E3C">
        <w:rPr>
          <w:rFonts w:asciiTheme="minorHAnsi" w:hAnsiTheme="minorHAnsi"/>
        </w:rPr>
        <w:t>Dokumentace pro vydání společného povolení (sloučená dokumentace DUR a DSP) bude vypracována v rozsahu a dle požadavků zákona č. 183/2006 Sb., o územním plánování a stavebním řádu (stavební zákon), v platném znění (dále jen „</w:t>
      </w:r>
      <w:r w:rsidRPr="00521E3C">
        <w:rPr>
          <w:rFonts w:asciiTheme="minorHAnsi" w:hAnsiTheme="minorHAnsi"/>
          <w:b/>
        </w:rPr>
        <w:t>stavební zákon</w:t>
      </w:r>
      <w:r w:rsidRPr="00521E3C">
        <w:rPr>
          <w:rFonts w:asciiTheme="minorHAnsi" w:hAnsiTheme="minorHAnsi"/>
        </w:rPr>
        <w:t>“), a to zejména v rozsahu a dle požadavků ustanovení § 84 a násl. stavebního zákona a § 108 a násl. stavebního zákona.</w:t>
      </w:r>
    </w:p>
    <w:p w:rsidR="0040001F" w:rsidRPr="00521E3C" w:rsidRDefault="0040001F" w:rsidP="00B42930">
      <w:pPr>
        <w:pStyle w:val="Odstavecseseznamem"/>
        <w:numPr>
          <w:ilvl w:val="0"/>
          <w:numId w:val="28"/>
        </w:numPr>
        <w:suppressAutoHyphens/>
        <w:spacing w:line="276" w:lineRule="auto"/>
        <w:ind w:left="567" w:hanging="283"/>
        <w:contextualSpacing w:val="0"/>
        <w:jc w:val="both"/>
        <w:rPr>
          <w:rFonts w:asciiTheme="minorHAnsi" w:hAnsiTheme="minorHAnsi"/>
        </w:rPr>
      </w:pPr>
      <w:r w:rsidRPr="00521E3C">
        <w:rPr>
          <w:rFonts w:asciiTheme="minorHAnsi" w:hAnsiTheme="minorHAnsi"/>
        </w:rPr>
        <w:t>Dokumentace pro vydání společného povolení (sloučená dokumentace DUR a DSP) bude dále vypracována v rozsahu a dle požadavků vyhlášky č. 499/2006 Sb., o dokumentaci staveb, v platném znění (dále jen „</w:t>
      </w:r>
      <w:r w:rsidRPr="00521E3C">
        <w:rPr>
          <w:rFonts w:asciiTheme="minorHAnsi" w:hAnsiTheme="minorHAnsi"/>
          <w:b/>
        </w:rPr>
        <w:t>vyhláška č. 499/2006 Sb.</w:t>
      </w:r>
      <w:r w:rsidRPr="00521E3C">
        <w:rPr>
          <w:rFonts w:asciiTheme="minorHAnsi" w:hAnsiTheme="minorHAnsi"/>
        </w:rPr>
        <w:t xml:space="preserve">“), a to zejména v rozsahu a dle požadavků Přílohy č. 8 této vyhlášky č. 499/2006 Sb. </w:t>
      </w:r>
    </w:p>
    <w:p w:rsidR="0040001F" w:rsidRPr="00521E3C" w:rsidRDefault="0040001F" w:rsidP="00B42930">
      <w:pPr>
        <w:pStyle w:val="Odstavecseseznamem"/>
        <w:numPr>
          <w:ilvl w:val="0"/>
          <w:numId w:val="28"/>
        </w:numPr>
        <w:suppressAutoHyphens/>
        <w:spacing w:line="276" w:lineRule="auto"/>
        <w:ind w:left="567" w:hanging="283"/>
        <w:contextualSpacing w:val="0"/>
        <w:jc w:val="both"/>
        <w:rPr>
          <w:rFonts w:asciiTheme="minorHAnsi" w:hAnsiTheme="minorHAnsi"/>
        </w:rPr>
      </w:pPr>
      <w:r w:rsidRPr="00521E3C">
        <w:rPr>
          <w:rFonts w:asciiTheme="minorHAnsi" w:hAnsiTheme="minorHAnsi"/>
        </w:rPr>
        <w:t xml:space="preserve">Dokumentace pro vydání společného povolení (sloučená dokumentace DUR a DSP) bude projednána se všemi dotčenými orgány a organizacemi, s příslušnými vlastníky veřejné dopravní a technické infrastruktury, vlastníky sousedních pozemků a správci a vlastníky dopravní a technické infrastruktury. Dále dokumentace bude projednána se správcem objektu, odborem hlavního architekta apod. </w:t>
      </w:r>
    </w:p>
    <w:p w:rsidR="0040001F" w:rsidRPr="00521E3C" w:rsidRDefault="0040001F" w:rsidP="00B42930">
      <w:pPr>
        <w:pStyle w:val="Odstavecseseznamem"/>
        <w:numPr>
          <w:ilvl w:val="0"/>
          <w:numId w:val="28"/>
        </w:numPr>
        <w:suppressAutoHyphens/>
        <w:spacing w:line="276" w:lineRule="auto"/>
        <w:ind w:left="567" w:hanging="283"/>
        <w:contextualSpacing w:val="0"/>
        <w:jc w:val="both"/>
        <w:rPr>
          <w:rFonts w:asciiTheme="minorHAnsi" w:hAnsiTheme="minorHAnsi"/>
        </w:rPr>
      </w:pPr>
      <w:r w:rsidRPr="00521E3C">
        <w:rPr>
          <w:rFonts w:asciiTheme="minorHAnsi" w:hAnsiTheme="minorHAnsi"/>
        </w:rPr>
        <w:t xml:space="preserve">Veškeré připomínky dotčených orgánů veřejné správy, třetích osob či </w:t>
      </w:r>
      <w:r w:rsidR="009E56CF" w:rsidRPr="00521E3C">
        <w:rPr>
          <w:rFonts w:asciiTheme="minorHAnsi" w:hAnsiTheme="minorHAnsi"/>
        </w:rPr>
        <w:t>objednatele</w:t>
      </w:r>
      <w:r w:rsidRPr="00521E3C">
        <w:rPr>
          <w:rFonts w:asciiTheme="minorHAnsi" w:hAnsiTheme="minorHAnsi"/>
        </w:rPr>
        <w:t xml:space="preserve"> učiněné v průběhu výkonu činnosti </w:t>
      </w:r>
      <w:r w:rsidR="009E56CF" w:rsidRPr="00521E3C">
        <w:rPr>
          <w:rFonts w:asciiTheme="minorHAnsi" w:hAnsiTheme="minorHAnsi"/>
        </w:rPr>
        <w:t>zhotovitele</w:t>
      </w:r>
      <w:r w:rsidRPr="00521E3C">
        <w:rPr>
          <w:rFonts w:asciiTheme="minorHAnsi" w:hAnsiTheme="minorHAnsi"/>
        </w:rPr>
        <w:t xml:space="preserve"> je </w:t>
      </w:r>
      <w:r w:rsidR="009E56CF" w:rsidRPr="00521E3C">
        <w:rPr>
          <w:rFonts w:asciiTheme="minorHAnsi" w:hAnsiTheme="minorHAnsi"/>
        </w:rPr>
        <w:t>zhotovitel</w:t>
      </w:r>
      <w:r w:rsidRPr="00521E3C">
        <w:rPr>
          <w:rFonts w:asciiTheme="minorHAnsi" w:hAnsiTheme="minorHAnsi"/>
        </w:rPr>
        <w:t xml:space="preserve"> povinen zapracovat v rámci plnění činností a zhotovování předmětu této veřejné zakázky, a to do příslušné dokumentace v souladu s platnými právními předpisy a normami.</w:t>
      </w:r>
    </w:p>
    <w:p w:rsidR="0040001F" w:rsidRPr="00521E3C" w:rsidRDefault="0040001F" w:rsidP="00B42930">
      <w:pPr>
        <w:pStyle w:val="Odstavecseseznamem"/>
        <w:numPr>
          <w:ilvl w:val="0"/>
          <w:numId w:val="28"/>
        </w:numPr>
        <w:suppressAutoHyphens/>
        <w:spacing w:line="276" w:lineRule="auto"/>
        <w:ind w:left="567" w:hanging="283"/>
        <w:contextualSpacing w:val="0"/>
        <w:jc w:val="both"/>
        <w:rPr>
          <w:rFonts w:asciiTheme="minorHAnsi" w:hAnsiTheme="minorHAnsi"/>
        </w:rPr>
      </w:pPr>
      <w:r w:rsidRPr="00521E3C">
        <w:rPr>
          <w:rFonts w:asciiTheme="minorHAnsi" w:hAnsiTheme="minorHAnsi"/>
        </w:rPr>
        <w:t xml:space="preserve">Dokumentace pro vydání společného povolení (sloučená dokumentace DUR a DSP) bude splňovat veškeré platné právní předpisy a také normy (tj. zejména normy ČSN a EN) týkající se příslušného druhu stavby, který je předmětem zadávaných projekčních činností v rámci této veřejné zakázky (tj. zejména normy požární, hygienické, bezpečnostní apod.). </w:t>
      </w:r>
    </w:p>
    <w:p w:rsidR="0040001F" w:rsidRPr="00521E3C" w:rsidRDefault="0040001F" w:rsidP="00B42930">
      <w:pPr>
        <w:pStyle w:val="Odstavecseseznamem"/>
        <w:numPr>
          <w:ilvl w:val="0"/>
          <w:numId w:val="28"/>
        </w:numPr>
        <w:suppressAutoHyphens/>
        <w:spacing w:line="276" w:lineRule="auto"/>
        <w:ind w:left="567" w:hanging="283"/>
        <w:contextualSpacing w:val="0"/>
        <w:jc w:val="both"/>
        <w:rPr>
          <w:rFonts w:asciiTheme="minorHAnsi" w:hAnsiTheme="minorHAnsi"/>
        </w:rPr>
      </w:pPr>
      <w:r w:rsidRPr="00521E3C">
        <w:rPr>
          <w:rFonts w:asciiTheme="minorHAnsi" w:hAnsiTheme="minorHAnsi"/>
        </w:rPr>
        <w:t>Dokumentace pro vydání společného povolení (sloučená dokumentace DUR a DSP) bude zhotovitelem předána objednateli vždy v 6 grafických (tištěných) vyhotoveních a v 1 digitálním vyhotovení (výkresy budou zpracovány ve formátu *.</w:t>
      </w:r>
      <w:proofErr w:type="spellStart"/>
      <w:r w:rsidRPr="00521E3C">
        <w:rPr>
          <w:rFonts w:asciiTheme="minorHAnsi" w:hAnsiTheme="minorHAnsi"/>
        </w:rPr>
        <w:t>dwg</w:t>
      </w:r>
      <w:proofErr w:type="spellEnd"/>
      <w:r w:rsidRPr="00521E3C">
        <w:rPr>
          <w:rFonts w:asciiTheme="minorHAnsi" w:hAnsiTheme="minorHAnsi"/>
        </w:rPr>
        <w:t>, a *.pdf., texty budou ve formátu *.</w:t>
      </w:r>
      <w:proofErr w:type="spellStart"/>
      <w:r w:rsidRPr="00521E3C">
        <w:rPr>
          <w:rFonts w:asciiTheme="minorHAnsi" w:hAnsiTheme="minorHAnsi"/>
        </w:rPr>
        <w:t>doc</w:t>
      </w:r>
      <w:proofErr w:type="spellEnd"/>
      <w:r w:rsidRPr="00521E3C">
        <w:rPr>
          <w:rFonts w:asciiTheme="minorHAnsi" w:hAnsiTheme="minorHAnsi"/>
        </w:rPr>
        <w:t xml:space="preserve"> nebo *.xls a *.pdf). </w:t>
      </w:r>
    </w:p>
    <w:p w:rsidR="0040001F" w:rsidRPr="0010110B" w:rsidRDefault="0040001F" w:rsidP="00B42930">
      <w:pPr>
        <w:pStyle w:val="Odstavecseseznamem"/>
        <w:numPr>
          <w:ilvl w:val="0"/>
          <w:numId w:val="28"/>
        </w:numPr>
        <w:suppressAutoHyphens/>
        <w:spacing w:line="276" w:lineRule="auto"/>
        <w:ind w:left="567" w:hanging="283"/>
        <w:contextualSpacing w:val="0"/>
        <w:jc w:val="both"/>
        <w:rPr>
          <w:rFonts w:asciiTheme="minorHAnsi" w:hAnsiTheme="minorHAnsi"/>
        </w:rPr>
      </w:pPr>
      <w:r w:rsidRPr="00521E3C">
        <w:rPr>
          <w:rFonts w:asciiTheme="minorHAnsi" w:hAnsiTheme="minorHAnsi"/>
        </w:rPr>
        <w:t xml:space="preserve">Inženýrská činnost spojená se zajištěním veškerých potřebných vyjádření dotčených orgánů a účastníků příslušného řízení a inženýrská činnost nezbytná k vydání pravomocného stavebního povolení a zajištění podání úplné žádosti o </w:t>
      </w:r>
      <w:r w:rsidR="00A168F2" w:rsidRPr="00521E3C">
        <w:rPr>
          <w:rFonts w:asciiTheme="minorHAnsi" w:hAnsiTheme="minorHAnsi"/>
          <w:bCs/>
        </w:rPr>
        <w:t>stavební povolení</w:t>
      </w:r>
      <w:r w:rsidRPr="00521E3C">
        <w:rPr>
          <w:rFonts w:asciiTheme="minorHAnsi" w:hAnsiTheme="minorHAnsi"/>
          <w:bCs/>
        </w:rPr>
        <w:t>. Inženýrská činnost dále spočívá ve vykonání veškerých nezbytných úkonů, činností a prací potřebných k zajištění povolení k následnému realizovaní stavby, vč. případných dalších rozhodnutí, ohlášení, stanovisek apod.</w:t>
      </w:r>
    </w:p>
    <w:p w:rsidR="0010110B" w:rsidRDefault="0010110B" w:rsidP="0010110B">
      <w:pPr>
        <w:suppressAutoHyphens/>
        <w:spacing w:line="276" w:lineRule="auto"/>
        <w:jc w:val="both"/>
        <w:rPr>
          <w:rFonts w:asciiTheme="minorHAnsi" w:hAnsiTheme="minorHAnsi"/>
        </w:rPr>
      </w:pPr>
    </w:p>
    <w:p w:rsidR="0010110B" w:rsidRPr="0010110B" w:rsidRDefault="0010110B" w:rsidP="0010110B">
      <w:pPr>
        <w:suppressAutoHyphens/>
        <w:spacing w:line="276" w:lineRule="auto"/>
        <w:jc w:val="both"/>
        <w:rPr>
          <w:rFonts w:asciiTheme="minorHAnsi" w:hAnsiTheme="minorHAnsi"/>
          <w:sz w:val="12"/>
          <w:szCs w:val="12"/>
        </w:rPr>
      </w:pPr>
    </w:p>
    <w:p w:rsidR="001E7C94" w:rsidRPr="0010110B" w:rsidRDefault="001E7C94" w:rsidP="00B42930">
      <w:pPr>
        <w:pStyle w:val="Odstavecseseznamem"/>
        <w:numPr>
          <w:ilvl w:val="0"/>
          <w:numId w:val="28"/>
        </w:numPr>
        <w:suppressAutoHyphens/>
        <w:spacing w:line="276" w:lineRule="auto"/>
        <w:ind w:left="567" w:hanging="283"/>
        <w:contextualSpacing w:val="0"/>
        <w:jc w:val="both"/>
        <w:rPr>
          <w:rFonts w:asciiTheme="minorHAnsi" w:hAnsiTheme="minorHAnsi"/>
        </w:rPr>
      </w:pPr>
      <w:r w:rsidRPr="0010110B">
        <w:rPr>
          <w:rFonts w:asciiTheme="minorHAnsi" w:hAnsiTheme="minorHAnsi"/>
        </w:rPr>
        <w:t>Zastoupení objednatele před dotčenými orgány veřejné správy (zejména příslušný stavební úřad a vodoprávní úřad, Úřad pro civilní letectví, Ministerstvo obrany ČR apod.), a to v rámci veškerých souvisejících správních řízení nezbytných k vydání pravomocného společného povolení na základě zpracované DUR + DSP, a to až do doby vydání pravomocného společného povolení v této věci.</w:t>
      </w:r>
    </w:p>
    <w:p w:rsidR="007A2A08" w:rsidRPr="00521E3C" w:rsidRDefault="007A2A08" w:rsidP="00C713CE">
      <w:pPr>
        <w:pStyle w:val="Odstavecseseznamem"/>
        <w:suppressAutoHyphens/>
        <w:spacing w:line="264" w:lineRule="auto"/>
        <w:ind w:left="284"/>
        <w:contextualSpacing w:val="0"/>
        <w:jc w:val="both"/>
        <w:rPr>
          <w:rFonts w:asciiTheme="minorHAnsi" w:hAnsiTheme="minorHAnsi"/>
          <w:b/>
        </w:rPr>
      </w:pPr>
      <w:r w:rsidRPr="00521E3C">
        <w:rPr>
          <w:rFonts w:asciiTheme="minorHAnsi" w:hAnsiTheme="minorHAnsi"/>
          <w:b/>
        </w:rPr>
        <w:t xml:space="preserve">Součástí dokumentace </w:t>
      </w:r>
      <w:r w:rsidR="008B06A1" w:rsidRPr="00521E3C">
        <w:rPr>
          <w:rFonts w:asciiTheme="minorHAnsi" w:hAnsiTheme="minorHAnsi"/>
          <w:b/>
        </w:rPr>
        <w:t xml:space="preserve">pro </w:t>
      </w:r>
      <w:r w:rsidR="00C713CE" w:rsidRPr="00521E3C">
        <w:rPr>
          <w:rFonts w:asciiTheme="minorHAnsi" w:hAnsiTheme="minorHAnsi"/>
          <w:b/>
        </w:rPr>
        <w:t xml:space="preserve">vydání společného povolení </w:t>
      </w:r>
      <w:r w:rsidR="008B06A1" w:rsidRPr="00521E3C">
        <w:rPr>
          <w:rFonts w:asciiTheme="minorHAnsi" w:hAnsiTheme="minorHAnsi"/>
          <w:b/>
        </w:rPr>
        <w:t>(sloučené dokumentace DUR a DSP)</w:t>
      </w:r>
      <w:r w:rsidR="00C713CE" w:rsidRPr="00521E3C">
        <w:rPr>
          <w:rFonts w:asciiTheme="minorHAnsi" w:hAnsiTheme="minorHAnsi"/>
          <w:b/>
        </w:rPr>
        <w:t xml:space="preserve"> </w:t>
      </w:r>
      <w:r w:rsidRPr="00521E3C">
        <w:rPr>
          <w:rFonts w:asciiTheme="minorHAnsi" w:hAnsiTheme="minorHAnsi"/>
          <w:b/>
        </w:rPr>
        <w:t xml:space="preserve">bude zejména: </w:t>
      </w:r>
    </w:p>
    <w:p w:rsidR="00C713CE" w:rsidRPr="00521E3C" w:rsidRDefault="00C713CE" w:rsidP="00B42930">
      <w:pPr>
        <w:pStyle w:val="Odstavecseseznamem"/>
        <w:numPr>
          <w:ilvl w:val="0"/>
          <w:numId w:val="28"/>
        </w:numPr>
        <w:suppressAutoHyphens/>
        <w:spacing w:line="276" w:lineRule="auto"/>
        <w:ind w:left="567" w:hanging="283"/>
        <w:contextualSpacing w:val="0"/>
        <w:jc w:val="both"/>
        <w:rPr>
          <w:rFonts w:asciiTheme="minorHAnsi" w:hAnsiTheme="minorHAnsi"/>
        </w:rPr>
      </w:pPr>
      <w:r w:rsidRPr="00521E3C">
        <w:rPr>
          <w:rFonts w:asciiTheme="minorHAnsi" w:hAnsiTheme="minorHAnsi"/>
        </w:rPr>
        <w:t>Zapracování stanovisek a oprávněných požadavků všech dotčených orgánů, organizací a vlastníků příslušné dopravní a technické infrastruktury do dokumentace;</w:t>
      </w:r>
    </w:p>
    <w:p w:rsidR="00C713CE" w:rsidRPr="00521E3C" w:rsidRDefault="00C713CE" w:rsidP="00B42930">
      <w:pPr>
        <w:pStyle w:val="Odstavecseseznamem"/>
        <w:numPr>
          <w:ilvl w:val="0"/>
          <w:numId w:val="28"/>
        </w:numPr>
        <w:suppressAutoHyphens/>
        <w:spacing w:line="276" w:lineRule="auto"/>
        <w:ind w:left="567" w:hanging="283"/>
        <w:contextualSpacing w:val="0"/>
        <w:jc w:val="both"/>
        <w:rPr>
          <w:rFonts w:asciiTheme="minorHAnsi" w:hAnsiTheme="minorHAnsi"/>
        </w:rPr>
      </w:pPr>
      <w:r w:rsidRPr="00521E3C">
        <w:rPr>
          <w:rFonts w:asciiTheme="minorHAnsi" w:hAnsiTheme="minorHAnsi"/>
        </w:rPr>
        <w:t>Posouzení tepelně technických vlastností konstrukcí a detailů jejich návazností, posouzení šíření vlhkosti konstrukcemi a bilance kondenzace vlhkosti v konstrukcích;</w:t>
      </w:r>
    </w:p>
    <w:p w:rsidR="00C713CE" w:rsidRPr="0010110B" w:rsidRDefault="00C713CE" w:rsidP="0010110B">
      <w:pPr>
        <w:pStyle w:val="Odstavecseseznamem"/>
        <w:numPr>
          <w:ilvl w:val="0"/>
          <w:numId w:val="28"/>
        </w:numPr>
        <w:suppressAutoHyphens/>
        <w:spacing w:line="276" w:lineRule="auto"/>
        <w:ind w:left="567" w:hanging="283"/>
        <w:contextualSpacing w:val="0"/>
        <w:jc w:val="both"/>
        <w:rPr>
          <w:rFonts w:asciiTheme="minorHAnsi" w:hAnsiTheme="minorHAnsi"/>
        </w:rPr>
      </w:pPr>
      <w:r w:rsidRPr="00521E3C">
        <w:rPr>
          <w:rFonts w:asciiTheme="minorHAnsi" w:hAnsiTheme="minorHAnsi"/>
        </w:rPr>
        <w:t>Posouzení vlivu zateplení konstrukcí případně nových konstrukcí z hlediska neprůzvučnosti a šíření hluku objektem;</w:t>
      </w:r>
    </w:p>
    <w:p w:rsidR="00C713CE" w:rsidRPr="00521E3C" w:rsidRDefault="00C713CE" w:rsidP="00B42930">
      <w:pPr>
        <w:pStyle w:val="Odstavecseseznamem"/>
        <w:numPr>
          <w:ilvl w:val="0"/>
          <w:numId w:val="28"/>
        </w:numPr>
        <w:suppressAutoHyphens/>
        <w:spacing w:line="276" w:lineRule="auto"/>
        <w:ind w:left="567" w:hanging="283"/>
        <w:contextualSpacing w:val="0"/>
        <w:jc w:val="both"/>
        <w:rPr>
          <w:rFonts w:asciiTheme="minorHAnsi" w:hAnsiTheme="minorHAnsi"/>
        </w:rPr>
      </w:pPr>
      <w:r w:rsidRPr="00521E3C">
        <w:rPr>
          <w:rFonts w:asciiTheme="minorHAnsi" w:hAnsiTheme="minorHAnsi"/>
        </w:rPr>
        <w:t>Vizualizace;</w:t>
      </w:r>
    </w:p>
    <w:p w:rsidR="00C713CE" w:rsidRPr="00521E3C" w:rsidRDefault="00C713CE" w:rsidP="00B42930">
      <w:pPr>
        <w:pStyle w:val="Odstavecseseznamem"/>
        <w:numPr>
          <w:ilvl w:val="0"/>
          <w:numId w:val="28"/>
        </w:numPr>
        <w:suppressAutoHyphens/>
        <w:spacing w:line="276" w:lineRule="auto"/>
        <w:ind w:left="567" w:hanging="283"/>
        <w:contextualSpacing w:val="0"/>
        <w:jc w:val="both"/>
        <w:rPr>
          <w:rFonts w:asciiTheme="minorHAnsi" w:hAnsiTheme="minorHAnsi"/>
        </w:rPr>
      </w:pPr>
      <w:r w:rsidRPr="00521E3C">
        <w:rPr>
          <w:rFonts w:asciiTheme="minorHAnsi" w:hAnsiTheme="minorHAnsi"/>
        </w:rPr>
        <w:t>Kompletní doložená dokladová část;</w:t>
      </w:r>
    </w:p>
    <w:p w:rsidR="00C713CE" w:rsidRDefault="00C713CE" w:rsidP="00B42930">
      <w:pPr>
        <w:pStyle w:val="Odstavecseseznamem"/>
        <w:numPr>
          <w:ilvl w:val="0"/>
          <w:numId w:val="28"/>
        </w:numPr>
        <w:suppressAutoHyphens/>
        <w:spacing w:line="276" w:lineRule="auto"/>
        <w:ind w:left="567" w:hanging="283"/>
        <w:contextualSpacing w:val="0"/>
        <w:jc w:val="both"/>
        <w:rPr>
          <w:rFonts w:asciiTheme="minorHAnsi" w:hAnsiTheme="minorHAnsi"/>
        </w:rPr>
      </w:pPr>
      <w:r w:rsidRPr="00521E3C">
        <w:rPr>
          <w:rFonts w:asciiTheme="minorHAnsi" w:hAnsiTheme="minorHAnsi"/>
        </w:rPr>
        <w:t>Celkové náklady stavby (zvlášť pro jednotlivé části projektu).</w:t>
      </w:r>
    </w:p>
    <w:p w:rsidR="0010110B" w:rsidRPr="0010110B" w:rsidRDefault="0010110B" w:rsidP="0010110B">
      <w:pPr>
        <w:pStyle w:val="Odstavecseseznamem"/>
        <w:suppressAutoHyphens/>
        <w:spacing w:line="276" w:lineRule="auto"/>
        <w:ind w:left="567"/>
        <w:contextualSpacing w:val="0"/>
        <w:jc w:val="both"/>
        <w:rPr>
          <w:rFonts w:asciiTheme="minorHAnsi" w:hAnsiTheme="minorHAnsi"/>
          <w:sz w:val="6"/>
          <w:szCs w:val="6"/>
        </w:rPr>
      </w:pPr>
    </w:p>
    <w:p w:rsidR="003C2DCC" w:rsidRPr="00521E3C" w:rsidRDefault="003C2DCC" w:rsidP="00364E18">
      <w:pPr>
        <w:pStyle w:val="Odstavecseseznamem"/>
        <w:numPr>
          <w:ilvl w:val="1"/>
          <w:numId w:val="2"/>
        </w:numPr>
        <w:spacing w:line="264" w:lineRule="auto"/>
        <w:ind w:left="0"/>
        <w:contextualSpacing w:val="0"/>
        <w:jc w:val="both"/>
        <w:rPr>
          <w:rFonts w:asciiTheme="minorHAnsi" w:hAnsiTheme="minorHAnsi"/>
          <w:b/>
        </w:rPr>
      </w:pPr>
      <w:r w:rsidRPr="00521E3C">
        <w:rPr>
          <w:rFonts w:asciiTheme="minorHAnsi" w:hAnsiTheme="minorHAnsi"/>
        </w:rPr>
        <w:t xml:space="preserve">Rozsah </w:t>
      </w:r>
      <w:r w:rsidR="004942C3" w:rsidRPr="00521E3C">
        <w:rPr>
          <w:rFonts w:asciiTheme="minorHAnsi" w:hAnsiTheme="minorHAnsi"/>
        </w:rPr>
        <w:t>části díla</w:t>
      </w:r>
      <w:r w:rsidR="00637F47" w:rsidRPr="00521E3C">
        <w:rPr>
          <w:rFonts w:asciiTheme="minorHAnsi" w:hAnsiTheme="minorHAnsi"/>
        </w:rPr>
        <w:t xml:space="preserve"> dle této Smlouvy</w:t>
      </w:r>
      <w:r w:rsidR="004942C3" w:rsidRPr="00521E3C">
        <w:rPr>
          <w:rFonts w:asciiTheme="minorHAnsi" w:hAnsiTheme="minorHAnsi"/>
        </w:rPr>
        <w:t xml:space="preserve"> a </w:t>
      </w:r>
      <w:r w:rsidRPr="00521E3C">
        <w:rPr>
          <w:rFonts w:asciiTheme="minorHAnsi" w:hAnsiTheme="minorHAnsi"/>
        </w:rPr>
        <w:t xml:space="preserve">činností </w:t>
      </w:r>
      <w:r w:rsidR="004942C3" w:rsidRPr="00521E3C">
        <w:rPr>
          <w:rFonts w:asciiTheme="minorHAnsi" w:hAnsiTheme="minorHAnsi"/>
        </w:rPr>
        <w:t xml:space="preserve">zhotovitele </w:t>
      </w:r>
      <w:r w:rsidR="00637F47" w:rsidRPr="00521E3C">
        <w:rPr>
          <w:rFonts w:asciiTheme="minorHAnsi" w:hAnsiTheme="minorHAnsi"/>
        </w:rPr>
        <w:t>specifikovaný jako</w:t>
      </w:r>
      <w:r w:rsidR="005079FC" w:rsidRPr="00521E3C">
        <w:rPr>
          <w:rFonts w:asciiTheme="minorHAnsi" w:hAnsiTheme="minorHAnsi"/>
        </w:rPr>
        <w:t xml:space="preserve"> </w:t>
      </w:r>
      <w:r w:rsidR="00376169" w:rsidRPr="00521E3C">
        <w:rPr>
          <w:rFonts w:asciiTheme="minorHAnsi" w:hAnsiTheme="minorHAnsi"/>
        </w:rPr>
        <w:t>provedení a zpracování</w:t>
      </w:r>
      <w:r w:rsidR="005079FC" w:rsidRPr="00521E3C">
        <w:rPr>
          <w:rFonts w:asciiTheme="minorHAnsi" w:hAnsiTheme="minorHAnsi"/>
        </w:rPr>
        <w:t xml:space="preserve"> </w:t>
      </w:r>
      <w:r w:rsidR="00544CFF" w:rsidRPr="00521E3C">
        <w:rPr>
          <w:rFonts w:asciiTheme="minorHAnsi" w:hAnsiTheme="minorHAnsi"/>
          <w:b/>
        </w:rPr>
        <w:t>Projektové d</w:t>
      </w:r>
      <w:r w:rsidR="004942C3" w:rsidRPr="00521E3C">
        <w:rPr>
          <w:rFonts w:asciiTheme="minorHAnsi" w:hAnsiTheme="minorHAnsi"/>
          <w:b/>
        </w:rPr>
        <w:t>okumentace pro pro</w:t>
      </w:r>
      <w:r w:rsidR="0010110B">
        <w:rPr>
          <w:rFonts w:asciiTheme="minorHAnsi" w:hAnsiTheme="minorHAnsi"/>
          <w:b/>
        </w:rPr>
        <w:t>vádění</w:t>
      </w:r>
      <w:r w:rsidR="004942C3" w:rsidRPr="00521E3C">
        <w:rPr>
          <w:rFonts w:asciiTheme="minorHAnsi" w:hAnsiTheme="minorHAnsi"/>
          <w:b/>
        </w:rPr>
        <w:t xml:space="preserve"> stavby (DPS), </w:t>
      </w:r>
      <w:r w:rsidR="00637F47" w:rsidRPr="00521E3C">
        <w:rPr>
          <w:rFonts w:asciiTheme="minorHAnsi" w:hAnsiTheme="minorHAnsi"/>
        </w:rPr>
        <w:t xml:space="preserve">která </w:t>
      </w:r>
      <w:r w:rsidR="004942C3" w:rsidRPr="00521E3C">
        <w:rPr>
          <w:rFonts w:asciiTheme="minorHAnsi" w:hAnsiTheme="minorHAnsi"/>
        </w:rPr>
        <w:t xml:space="preserve">bude zároveň splňovat veškeré legislativní požadavky dokumentace pro následné zadávací řízení (tj. zejména ve smyslu vyhlášky č. </w:t>
      </w:r>
      <w:r w:rsidR="00544CFF" w:rsidRPr="00521E3C">
        <w:rPr>
          <w:rFonts w:asciiTheme="minorHAnsi" w:hAnsiTheme="minorHAnsi"/>
        </w:rPr>
        <w:t>216/2016</w:t>
      </w:r>
      <w:r w:rsidR="004942C3" w:rsidRPr="00521E3C">
        <w:rPr>
          <w:rFonts w:asciiTheme="minorHAnsi" w:hAnsiTheme="minorHAnsi"/>
        </w:rPr>
        <w:t xml:space="preserve"> Sb.),</w:t>
      </w:r>
      <w:r w:rsidRPr="00521E3C">
        <w:rPr>
          <w:rFonts w:asciiTheme="minorHAnsi" w:hAnsiTheme="minorHAnsi"/>
        </w:rPr>
        <w:t xml:space="preserve"> je smluvními stranami sjednán zejména v rámci následujících </w:t>
      </w:r>
      <w:r w:rsidR="004942C3" w:rsidRPr="00521E3C">
        <w:rPr>
          <w:rFonts w:asciiTheme="minorHAnsi" w:hAnsiTheme="minorHAnsi"/>
        </w:rPr>
        <w:t>prací, vý</w:t>
      </w:r>
      <w:r w:rsidRPr="00521E3C">
        <w:rPr>
          <w:rFonts w:asciiTheme="minorHAnsi" w:hAnsiTheme="minorHAnsi"/>
        </w:rPr>
        <w:t xml:space="preserve">konů a činností </w:t>
      </w:r>
      <w:r w:rsidR="004942C3" w:rsidRPr="00521E3C">
        <w:rPr>
          <w:rFonts w:asciiTheme="minorHAnsi" w:hAnsiTheme="minorHAnsi"/>
        </w:rPr>
        <w:t>zhotovitele</w:t>
      </w:r>
      <w:r w:rsidRPr="00521E3C">
        <w:rPr>
          <w:rFonts w:asciiTheme="minorHAnsi" w:hAnsiTheme="minorHAnsi"/>
        </w:rPr>
        <w:t>:</w:t>
      </w:r>
    </w:p>
    <w:p w:rsidR="00544CFF" w:rsidRPr="00521E3C" w:rsidRDefault="00544CFF" w:rsidP="00B42930">
      <w:pPr>
        <w:pStyle w:val="Odstavecseseznamem"/>
        <w:numPr>
          <w:ilvl w:val="0"/>
          <w:numId w:val="28"/>
        </w:numPr>
        <w:suppressAutoHyphens/>
        <w:spacing w:line="276" w:lineRule="auto"/>
        <w:ind w:left="567" w:hanging="283"/>
        <w:jc w:val="both"/>
        <w:rPr>
          <w:rFonts w:asciiTheme="minorHAnsi" w:hAnsiTheme="minorHAnsi"/>
        </w:rPr>
      </w:pPr>
      <w:r w:rsidRPr="00521E3C">
        <w:rPr>
          <w:rFonts w:asciiTheme="minorHAnsi" w:hAnsiTheme="minorHAnsi"/>
        </w:rPr>
        <w:t xml:space="preserve">Projektová dokumentace pro </w:t>
      </w:r>
      <w:r w:rsidR="0010110B">
        <w:rPr>
          <w:rFonts w:asciiTheme="minorHAnsi" w:hAnsiTheme="minorHAnsi"/>
        </w:rPr>
        <w:t>provádění</w:t>
      </w:r>
      <w:r w:rsidRPr="00521E3C">
        <w:rPr>
          <w:rFonts w:asciiTheme="minorHAnsi" w:hAnsiTheme="minorHAnsi"/>
        </w:rPr>
        <w:t xml:space="preserve"> stavby (DPS) bude vypracována v rozsahu a dle požadavků zákona č. 183/2006 Sb., o územním plánování a stavebním řádu (stavební zákon), v platném znění (dále jen „</w:t>
      </w:r>
      <w:r w:rsidRPr="00521E3C">
        <w:rPr>
          <w:rFonts w:asciiTheme="minorHAnsi" w:hAnsiTheme="minorHAnsi"/>
          <w:b/>
        </w:rPr>
        <w:t>stavební zákon</w:t>
      </w:r>
      <w:r w:rsidRPr="00521E3C">
        <w:rPr>
          <w:rFonts w:asciiTheme="minorHAnsi" w:hAnsiTheme="minorHAnsi"/>
        </w:rPr>
        <w:t>).</w:t>
      </w:r>
    </w:p>
    <w:p w:rsidR="00544CFF" w:rsidRPr="00521E3C" w:rsidRDefault="00544CFF" w:rsidP="00B42930">
      <w:pPr>
        <w:pStyle w:val="Odstavecseseznamem"/>
        <w:numPr>
          <w:ilvl w:val="0"/>
          <w:numId w:val="28"/>
        </w:numPr>
        <w:suppressAutoHyphens/>
        <w:spacing w:line="276" w:lineRule="auto"/>
        <w:ind w:left="567" w:hanging="283"/>
        <w:jc w:val="both"/>
        <w:rPr>
          <w:rFonts w:asciiTheme="minorHAnsi" w:hAnsiTheme="minorHAnsi"/>
        </w:rPr>
      </w:pPr>
      <w:r w:rsidRPr="00521E3C">
        <w:rPr>
          <w:rFonts w:asciiTheme="minorHAnsi" w:hAnsiTheme="minorHAnsi"/>
        </w:rPr>
        <w:t xml:space="preserve">Projektová dokumentace pro </w:t>
      </w:r>
      <w:r w:rsidR="0010110B">
        <w:rPr>
          <w:rFonts w:asciiTheme="minorHAnsi" w:hAnsiTheme="minorHAnsi"/>
        </w:rPr>
        <w:t>provádění</w:t>
      </w:r>
      <w:r w:rsidRPr="00521E3C">
        <w:rPr>
          <w:rFonts w:asciiTheme="minorHAnsi" w:hAnsiTheme="minorHAnsi"/>
        </w:rPr>
        <w:t xml:space="preserve"> stavby (DPS) bude dále vypracována v rozsahu a dle požadavků vyhlášky č. 499/2006 Sb., o dokumentaci staveb, v platném znění (dále jen „</w:t>
      </w:r>
      <w:r w:rsidRPr="00521E3C">
        <w:rPr>
          <w:rFonts w:asciiTheme="minorHAnsi" w:hAnsiTheme="minorHAnsi"/>
          <w:b/>
        </w:rPr>
        <w:t>vyhláška č. 499/2006 Sb.</w:t>
      </w:r>
      <w:r w:rsidRPr="00521E3C">
        <w:rPr>
          <w:rFonts w:asciiTheme="minorHAnsi" w:hAnsiTheme="minorHAnsi"/>
        </w:rPr>
        <w:t>“), a to zejména v rozsahu a dle požadavků Přílohy č. 6 této vyhlášky č. 499/2006 Sb.</w:t>
      </w:r>
    </w:p>
    <w:p w:rsidR="00544CFF" w:rsidRPr="00521E3C" w:rsidRDefault="00544CFF" w:rsidP="00B42930">
      <w:pPr>
        <w:pStyle w:val="Odstavecseseznamem"/>
        <w:numPr>
          <w:ilvl w:val="0"/>
          <w:numId w:val="28"/>
        </w:numPr>
        <w:suppressAutoHyphens/>
        <w:spacing w:line="276" w:lineRule="auto"/>
        <w:ind w:left="567" w:hanging="283"/>
        <w:jc w:val="both"/>
        <w:rPr>
          <w:rFonts w:asciiTheme="minorHAnsi" w:hAnsiTheme="minorHAnsi"/>
        </w:rPr>
      </w:pPr>
      <w:r w:rsidRPr="00521E3C">
        <w:rPr>
          <w:rFonts w:asciiTheme="minorHAnsi" w:hAnsiTheme="minorHAnsi"/>
        </w:rPr>
        <w:t xml:space="preserve">Projektová dokumentace pro </w:t>
      </w:r>
      <w:r w:rsidR="0010110B">
        <w:rPr>
          <w:rFonts w:asciiTheme="minorHAnsi" w:hAnsiTheme="minorHAnsi"/>
        </w:rPr>
        <w:t>provádění</w:t>
      </w:r>
      <w:r w:rsidRPr="00521E3C">
        <w:rPr>
          <w:rFonts w:asciiTheme="minorHAnsi" w:hAnsiTheme="minorHAnsi"/>
        </w:rPr>
        <w:t xml:space="preserve"> stavby (DPS) bude sloužit </w:t>
      </w:r>
      <w:r w:rsidR="009E56CF" w:rsidRPr="00521E3C">
        <w:rPr>
          <w:rFonts w:asciiTheme="minorHAnsi" w:hAnsiTheme="minorHAnsi"/>
        </w:rPr>
        <w:t>objednateli</w:t>
      </w:r>
      <w:r w:rsidRPr="00521E3C">
        <w:rPr>
          <w:rFonts w:asciiTheme="minorHAnsi" w:hAnsiTheme="minorHAnsi"/>
        </w:rPr>
        <w:t xml:space="preserve"> zároveň jako dokumentace pro výběr zhotovitele (tj. DZS) a musí splňovat požadavky zákona č.134/2016 Sb., o zadávání veřejných zakázek, v platném znění (dále jen „</w:t>
      </w:r>
      <w:r w:rsidRPr="00521E3C">
        <w:rPr>
          <w:rFonts w:asciiTheme="minorHAnsi" w:hAnsiTheme="minorHAnsi"/>
          <w:b/>
        </w:rPr>
        <w:t>zákon o veřejných zakázkách“</w:t>
      </w:r>
      <w:r w:rsidRPr="00521E3C">
        <w:rPr>
          <w:rFonts w:asciiTheme="minorHAnsi" w:hAnsiTheme="minorHAnsi"/>
        </w:rPr>
        <w:t>), a požadavky vyhlášky č. 169/2016 Sb., kterou se stanoví podrobnosti vymezení předmětu veřejné zakázky na stavební práce a rozsah soupisu stavebních prací, dodávek a služeb s výkazem výměr (dále jen „</w:t>
      </w:r>
      <w:r w:rsidRPr="00521E3C">
        <w:rPr>
          <w:rFonts w:asciiTheme="minorHAnsi" w:hAnsiTheme="minorHAnsi"/>
          <w:b/>
        </w:rPr>
        <w:t>vyhláška č. 169/2016 Sb.</w:t>
      </w:r>
      <w:r w:rsidRPr="00521E3C">
        <w:rPr>
          <w:rFonts w:asciiTheme="minorHAnsi" w:hAnsiTheme="minorHAnsi"/>
        </w:rPr>
        <w:t>“).</w:t>
      </w:r>
    </w:p>
    <w:p w:rsidR="00544CFF" w:rsidRPr="00521E3C" w:rsidRDefault="00544CFF" w:rsidP="00B42930">
      <w:pPr>
        <w:pStyle w:val="Odstavecseseznamem"/>
        <w:numPr>
          <w:ilvl w:val="0"/>
          <w:numId w:val="28"/>
        </w:numPr>
        <w:suppressAutoHyphens/>
        <w:spacing w:line="276" w:lineRule="auto"/>
        <w:ind w:left="567" w:hanging="283"/>
        <w:jc w:val="both"/>
        <w:rPr>
          <w:rFonts w:asciiTheme="minorHAnsi" w:hAnsiTheme="minorHAnsi"/>
        </w:rPr>
      </w:pPr>
      <w:r w:rsidRPr="00521E3C">
        <w:rPr>
          <w:rFonts w:asciiTheme="minorHAnsi" w:hAnsiTheme="minorHAnsi"/>
        </w:rPr>
        <w:lastRenderedPageBreak/>
        <w:t xml:space="preserve">Projektová dokumentace pro </w:t>
      </w:r>
      <w:r w:rsidR="0010110B">
        <w:rPr>
          <w:rFonts w:asciiTheme="minorHAnsi" w:hAnsiTheme="minorHAnsi"/>
        </w:rPr>
        <w:t>provádění</w:t>
      </w:r>
      <w:r w:rsidRPr="00521E3C">
        <w:rPr>
          <w:rFonts w:asciiTheme="minorHAnsi" w:hAnsiTheme="minorHAnsi"/>
        </w:rPr>
        <w:t xml:space="preserve"> stavby (DPS) bude splňovat veškeré platné normy (tj. zejména normy ČSN a EN) týkající se příslušného druhu stavby, který je předmětem zadávaných projekčních činností v rámci této veřejné zakázky (tj. zejména normy požární, hygienické, bezpečnostní apod.). </w:t>
      </w:r>
    </w:p>
    <w:p w:rsidR="00544CFF" w:rsidRPr="00521E3C" w:rsidRDefault="00544CFF" w:rsidP="00B42930">
      <w:pPr>
        <w:pStyle w:val="Odstavecseseznamem"/>
        <w:numPr>
          <w:ilvl w:val="0"/>
          <w:numId w:val="28"/>
        </w:numPr>
        <w:suppressAutoHyphens/>
        <w:spacing w:line="276" w:lineRule="auto"/>
        <w:ind w:left="567" w:hanging="283"/>
        <w:jc w:val="both"/>
        <w:rPr>
          <w:rFonts w:asciiTheme="minorHAnsi" w:hAnsiTheme="minorHAnsi"/>
        </w:rPr>
      </w:pPr>
      <w:r w:rsidRPr="00521E3C">
        <w:rPr>
          <w:rFonts w:asciiTheme="minorHAnsi" w:hAnsiTheme="minorHAnsi"/>
        </w:rPr>
        <w:t>Veškeré připomínky dotčených orgánů veřejné správy, třetích osob či objednatele učiněné v průběhu výkonu činnosti zhotovitele dle této Smlouvy je zhotovitel povinen zapracovat v rámci plnění činností a zhotovování díla dle této Smlouvy, a to do příslušné projektové dokumentace v souladu s platnými právními předpisy a normami.</w:t>
      </w:r>
    </w:p>
    <w:p w:rsidR="00544CFF" w:rsidRPr="00521E3C" w:rsidRDefault="00544CFF" w:rsidP="00B42930">
      <w:pPr>
        <w:pStyle w:val="Odstavecseseznamem"/>
        <w:numPr>
          <w:ilvl w:val="0"/>
          <w:numId w:val="28"/>
        </w:numPr>
        <w:suppressAutoHyphens/>
        <w:spacing w:line="276" w:lineRule="auto"/>
        <w:ind w:left="567" w:hanging="283"/>
        <w:jc w:val="both"/>
        <w:rPr>
          <w:rFonts w:asciiTheme="minorHAnsi" w:hAnsiTheme="minorHAnsi"/>
        </w:rPr>
      </w:pPr>
      <w:r w:rsidRPr="00521E3C">
        <w:rPr>
          <w:rFonts w:asciiTheme="minorHAnsi" w:hAnsiTheme="minorHAnsi"/>
        </w:rPr>
        <w:t xml:space="preserve">Projektová dokumentace pro </w:t>
      </w:r>
      <w:r w:rsidR="0010110B">
        <w:rPr>
          <w:rFonts w:asciiTheme="minorHAnsi" w:hAnsiTheme="minorHAnsi"/>
        </w:rPr>
        <w:t>provádění</w:t>
      </w:r>
      <w:r w:rsidRPr="00521E3C">
        <w:rPr>
          <w:rFonts w:asciiTheme="minorHAnsi" w:hAnsiTheme="minorHAnsi"/>
        </w:rPr>
        <w:t xml:space="preserve"> stavby (DPS) bude </w:t>
      </w:r>
      <w:r w:rsidR="009E56CF" w:rsidRPr="00521E3C">
        <w:rPr>
          <w:rFonts w:asciiTheme="minorHAnsi" w:hAnsiTheme="minorHAnsi"/>
        </w:rPr>
        <w:t>zhotovitelem</w:t>
      </w:r>
      <w:r w:rsidRPr="00521E3C">
        <w:rPr>
          <w:rFonts w:asciiTheme="minorHAnsi" w:hAnsiTheme="minorHAnsi"/>
        </w:rPr>
        <w:t xml:space="preserve"> předána </w:t>
      </w:r>
      <w:r w:rsidR="009E56CF" w:rsidRPr="00521E3C">
        <w:rPr>
          <w:rFonts w:asciiTheme="minorHAnsi" w:hAnsiTheme="minorHAnsi"/>
        </w:rPr>
        <w:t>objednateli</w:t>
      </w:r>
      <w:r w:rsidRPr="00521E3C">
        <w:rPr>
          <w:rFonts w:asciiTheme="minorHAnsi" w:hAnsiTheme="minorHAnsi"/>
        </w:rPr>
        <w:t xml:space="preserve"> v 6 grafických (tištěných) vyhotoveních a v 1 digitálním vyhotovení (výkresy budou zpracovány ve formátu *.</w:t>
      </w:r>
      <w:proofErr w:type="spellStart"/>
      <w:r w:rsidRPr="00521E3C">
        <w:rPr>
          <w:rFonts w:asciiTheme="minorHAnsi" w:hAnsiTheme="minorHAnsi"/>
        </w:rPr>
        <w:t>dwg</w:t>
      </w:r>
      <w:proofErr w:type="spellEnd"/>
      <w:r w:rsidRPr="00521E3C">
        <w:rPr>
          <w:rFonts w:asciiTheme="minorHAnsi" w:hAnsiTheme="minorHAnsi"/>
        </w:rPr>
        <w:t>, a *.pdf., texty budou ve formátu *.</w:t>
      </w:r>
      <w:proofErr w:type="spellStart"/>
      <w:r w:rsidRPr="00521E3C">
        <w:rPr>
          <w:rFonts w:asciiTheme="minorHAnsi" w:hAnsiTheme="minorHAnsi"/>
        </w:rPr>
        <w:t>doc</w:t>
      </w:r>
      <w:proofErr w:type="spellEnd"/>
      <w:r w:rsidRPr="00521E3C">
        <w:rPr>
          <w:rFonts w:asciiTheme="minorHAnsi" w:hAnsiTheme="minorHAnsi"/>
        </w:rPr>
        <w:t xml:space="preserve"> nebo *.xls a *.pdf). </w:t>
      </w:r>
    </w:p>
    <w:p w:rsidR="004942C3" w:rsidRPr="00521E3C" w:rsidRDefault="004942C3" w:rsidP="00EC3FFE">
      <w:pPr>
        <w:suppressAutoHyphens/>
        <w:spacing w:line="264" w:lineRule="auto"/>
        <w:jc w:val="both"/>
        <w:rPr>
          <w:rFonts w:asciiTheme="minorHAnsi" w:hAnsiTheme="minorHAnsi"/>
          <w:b/>
        </w:rPr>
      </w:pPr>
      <w:r w:rsidRPr="00521E3C">
        <w:rPr>
          <w:rFonts w:asciiTheme="minorHAnsi" w:hAnsiTheme="minorHAnsi"/>
          <w:b/>
        </w:rPr>
        <w:t>Součástí projektové dokumentace pro prov</w:t>
      </w:r>
      <w:r w:rsidR="0010110B">
        <w:rPr>
          <w:rFonts w:asciiTheme="minorHAnsi" w:hAnsiTheme="minorHAnsi"/>
          <w:b/>
        </w:rPr>
        <w:t>ádění</w:t>
      </w:r>
      <w:r w:rsidRPr="00521E3C">
        <w:rPr>
          <w:rFonts w:asciiTheme="minorHAnsi" w:hAnsiTheme="minorHAnsi"/>
          <w:b/>
        </w:rPr>
        <w:t xml:space="preserve"> stavby (DPS) bude zejména: </w:t>
      </w:r>
    </w:p>
    <w:p w:rsidR="00544CFF" w:rsidRPr="00521E3C" w:rsidRDefault="00544CFF" w:rsidP="00B42930">
      <w:pPr>
        <w:pStyle w:val="Odstavecseseznamem"/>
        <w:numPr>
          <w:ilvl w:val="0"/>
          <w:numId w:val="28"/>
        </w:numPr>
        <w:suppressAutoHyphens/>
        <w:spacing w:line="276" w:lineRule="auto"/>
        <w:ind w:left="567" w:hanging="283"/>
        <w:jc w:val="both"/>
        <w:rPr>
          <w:rFonts w:asciiTheme="minorHAnsi" w:hAnsiTheme="minorHAnsi"/>
        </w:rPr>
      </w:pPr>
      <w:r w:rsidRPr="00521E3C">
        <w:rPr>
          <w:rFonts w:asciiTheme="minorHAnsi" w:hAnsiTheme="minorHAnsi"/>
        </w:rPr>
        <w:t>Plán organizace výstavby;</w:t>
      </w:r>
    </w:p>
    <w:p w:rsidR="00544CFF" w:rsidRPr="00521E3C" w:rsidRDefault="00544CFF" w:rsidP="00B42930">
      <w:pPr>
        <w:pStyle w:val="Odstavecseseznamem"/>
        <w:numPr>
          <w:ilvl w:val="0"/>
          <w:numId w:val="28"/>
        </w:numPr>
        <w:suppressAutoHyphens/>
        <w:spacing w:line="276" w:lineRule="auto"/>
        <w:ind w:left="567" w:hanging="283"/>
        <w:jc w:val="both"/>
        <w:rPr>
          <w:rFonts w:asciiTheme="minorHAnsi" w:hAnsiTheme="minorHAnsi"/>
        </w:rPr>
      </w:pPr>
      <w:r w:rsidRPr="00521E3C">
        <w:rPr>
          <w:rFonts w:asciiTheme="minorHAnsi" w:hAnsiTheme="minorHAnsi"/>
        </w:rPr>
        <w:t>Položkový výkaz výměr (detailní položky včetně technické specifikace – bez kumulovaných položek např. typu soubor, komplet atp.) – bude předán ve struktuře dle vyhlášky č. 169/2016 Sb. na CD/DVD;</w:t>
      </w:r>
    </w:p>
    <w:p w:rsidR="00544CFF" w:rsidRPr="00521E3C" w:rsidRDefault="00544CFF" w:rsidP="00B42930">
      <w:pPr>
        <w:pStyle w:val="Odstavecseseznamem"/>
        <w:numPr>
          <w:ilvl w:val="0"/>
          <w:numId w:val="28"/>
        </w:numPr>
        <w:suppressAutoHyphens/>
        <w:spacing w:line="276" w:lineRule="auto"/>
        <w:ind w:left="567" w:hanging="283"/>
        <w:jc w:val="both"/>
        <w:rPr>
          <w:rFonts w:asciiTheme="minorHAnsi" w:hAnsiTheme="minorHAnsi"/>
        </w:rPr>
      </w:pPr>
      <w:r w:rsidRPr="00521E3C">
        <w:rPr>
          <w:rFonts w:asciiTheme="minorHAnsi" w:hAnsiTheme="minorHAnsi"/>
        </w:rPr>
        <w:t>Položkový rozpočet na úrovni dokumentace pro provádění stavby (tzn. oceněný položkový výkaz výměr) – bude předán ve struktuře dle vyhlášky č. 169/2016 Sb. na CD/DVD.</w:t>
      </w:r>
    </w:p>
    <w:p w:rsidR="005D680F" w:rsidRPr="00521E3C" w:rsidRDefault="005D680F" w:rsidP="005D680F">
      <w:pPr>
        <w:pStyle w:val="Odstavecseseznamem"/>
        <w:numPr>
          <w:ilvl w:val="1"/>
          <w:numId w:val="2"/>
        </w:numPr>
        <w:spacing w:line="264" w:lineRule="auto"/>
        <w:ind w:left="0"/>
        <w:jc w:val="both"/>
        <w:rPr>
          <w:rFonts w:asciiTheme="minorHAnsi" w:hAnsiTheme="minorHAnsi"/>
          <w:b/>
        </w:rPr>
      </w:pPr>
      <w:r w:rsidRPr="00521E3C">
        <w:rPr>
          <w:rFonts w:asciiTheme="minorHAnsi" w:hAnsiTheme="minorHAnsi"/>
          <w:b/>
        </w:rPr>
        <w:t xml:space="preserve">Součástí vypracování a zhotovení projektových dokumentací (sloučené dokumentace DUR a DSP a následně DPS), </w:t>
      </w:r>
      <w:r w:rsidRPr="00521E3C">
        <w:rPr>
          <w:rFonts w:asciiTheme="minorHAnsi" w:hAnsiTheme="minorHAnsi"/>
        </w:rPr>
        <w:t>jakožto plnění předmětu této Smlouvy, bude mimo jiné zároveň provedení následujících prací, dodávek či služeb:</w:t>
      </w:r>
    </w:p>
    <w:p w:rsidR="005D680F" w:rsidRPr="00521E3C" w:rsidRDefault="005D680F" w:rsidP="00B42930">
      <w:pPr>
        <w:pStyle w:val="Odstavecseseznamem"/>
        <w:numPr>
          <w:ilvl w:val="1"/>
          <w:numId w:val="37"/>
        </w:numPr>
        <w:spacing w:line="264" w:lineRule="auto"/>
        <w:ind w:left="284" w:hanging="284"/>
        <w:jc w:val="both"/>
        <w:rPr>
          <w:rFonts w:asciiTheme="minorHAnsi" w:hAnsiTheme="minorHAnsi"/>
        </w:rPr>
      </w:pPr>
      <w:r w:rsidRPr="00521E3C">
        <w:rPr>
          <w:rFonts w:asciiTheme="minorHAnsi" w:hAnsiTheme="minorHAnsi"/>
        </w:rPr>
        <w:t>ověření vydatnosti vrtu HG-1;</w:t>
      </w:r>
    </w:p>
    <w:p w:rsidR="005D680F" w:rsidRPr="00521E3C" w:rsidRDefault="005D680F" w:rsidP="00B42930">
      <w:pPr>
        <w:pStyle w:val="Odstavecseseznamem"/>
        <w:numPr>
          <w:ilvl w:val="1"/>
          <w:numId w:val="37"/>
        </w:numPr>
        <w:spacing w:line="264" w:lineRule="auto"/>
        <w:ind w:left="284" w:hanging="284"/>
        <w:jc w:val="both"/>
        <w:rPr>
          <w:rFonts w:asciiTheme="minorHAnsi" w:hAnsiTheme="minorHAnsi"/>
        </w:rPr>
      </w:pPr>
      <w:r w:rsidRPr="00521E3C">
        <w:rPr>
          <w:rFonts w:asciiTheme="minorHAnsi" w:hAnsiTheme="minorHAnsi"/>
        </w:rPr>
        <w:t>ověření kvality vody z vrtu HG-1;</w:t>
      </w:r>
    </w:p>
    <w:p w:rsidR="005D680F" w:rsidRPr="00521E3C" w:rsidRDefault="005D680F" w:rsidP="00B42930">
      <w:pPr>
        <w:pStyle w:val="Odstavecseseznamem"/>
        <w:numPr>
          <w:ilvl w:val="1"/>
          <w:numId w:val="37"/>
        </w:numPr>
        <w:spacing w:line="264" w:lineRule="auto"/>
        <w:ind w:left="284" w:hanging="284"/>
        <w:jc w:val="both"/>
        <w:rPr>
          <w:rFonts w:asciiTheme="minorHAnsi" w:hAnsiTheme="minorHAnsi"/>
        </w:rPr>
      </w:pPr>
      <w:r w:rsidRPr="00521E3C">
        <w:rPr>
          <w:rFonts w:asciiTheme="minorHAnsi" w:hAnsiTheme="minorHAnsi"/>
        </w:rPr>
        <w:t>hydrogeologický posudek zdroje HG-1, součástí kterého bude revize stavebního vrtu HG-1 a stanovení podmínek odběru geodetické zaměření mapového podkladu pro projekt;</w:t>
      </w:r>
    </w:p>
    <w:p w:rsidR="005D680F" w:rsidRPr="00521E3C" w:rsidRDefault="005D680F" w:rsidP="00B42930">
      <w:pPr>
        <w:pStyle w:val="Odstavecseseznamem"/>
        <w:numPr>
          <w:ilvl w:val="1"/>
          <w:numId w:val="37"/>
        </w:numPr>
        <w:spacing w:line="264" w:lineRule="auto"/>
        <w:ind w:left="284" w:hanging="284"/>
        <w:jc w:val="both"/>
        <w:rPr>
          <w:rFonts w:asciiTheme="minorHAnsi" w:hAnsiTheme="minorHAnsi"/>
        </w:rPr>
      </w:pPr>
      <w:r w:rsidRPr="00521E3C">
        <w:rPr>
          <w:rFonts w:asciiTheme="minorHAnsi" w:hAnsiTheme="minorHAnsi"/>
        </w:rPr>
        <w:t>inženýrsko-geologický průzkum</w:t>
      </w:r>
    </w:p>
    <w:p w:rsidR="005D680F" w:rsidRPr="00521E3C" w:rsidRDefault="005D680F" w:rsidP="00B42930">
      <w:pPr>
        <w:pStyle w:val="Odstavecseseznamem"/>
        <w:numPr>
          <w:ilvl w:val="1"/>
          <w:numId w:val="37"/>
        </w:numPr>
        <w:spacing w:line="264" w:lineRule="auto"/>
        <w:ind w:left="284" w:hanging="284"/>
        <w:contextualSpacing w:val="0"/>
        <w:jc w:val="both"/>
        <w:rPr>
          <w:rFonts w:asciiTheme="minorHAnsi" w:hAnsiTheme="minorHAnsi"/>
        </w:rPr>
      </w:pPr>
      <w:bookmarkStart w:id="0" w:name="_GoBack"/>
      <w:r w:rsidRPr="00521E3C">
        <w:rPr>
          <w:rFonts w:asciiTheme="minorHAnsi" w:hAnsiTheme="minorHAnsi"/>
          <w:spacing w:val="-4"/>
        </w:rPr>
        <w:t>a případné další nezbytné průzkumy či atesty nezbytné k řádnému provedení a dokončení veškerých prací na příslušné projektové dokumentaci, která je předmětem plnění této veřejné zakázky</w:t>
      </w:r>
      <w:bookmarkEnd w:id="0"/>
      <w:r w:rsidRPr="00521E3C">
        <w:rPr>
          <w:rFonts w:asciiTheme="minorHAnsi" w:hAnsiTheme="minorHAnsi"/>
        </w:rPr>
        <w:t>.</w:t>
      </w:r>
    </w:p>
    <w:p w:rsidR="009503A0" w:rsidRPr="00521E3C" w:rsidRDefault="009503A0" w:rsidP="009503A0">
      <w:pPr>
        <w:pStyle w:val="Odstavecseseznamem"/>
        <w:numPr>
          <w:ilvl w:val="1"/>
          <w:numId w:val="2"/>
        </w:numPr>
        <w:spacing w:line="264" w:lineRule="auto"/>
        <w:ind w:left="0"/>
        <w:jc w:val="both"/>
        <w:rPr>
          <w:rFonts w:asciiTheme="minorHAnsi" w:hAnsiTheme="minorHAnsi"/>
          <w:b/>
        </w:rPr>
      </w:pPr>
      <w:r w:rsidRPr="00521E3C">
        <w:rPr>
          <w:rFonts w:asciiTheme="minorHAnsi" w:hAnsiTheme="minorHAnsi"/>
          <w:b/>
        </w:rPr>
        <w:t>Vypracované a zhotovené projektové dokumentace (sloučené dokumentace DUR a DSP a následně DPS) budou členěny na následující objekty:</w:t>
      </w:r>
    </w:p>
    <w:p w:rsidR="009503A0" w:rsidRPr="00521E3C" w:rsidRDefault="009503A0" w:rsidP="00B42930">
      <w:pPr>
        <w:numPr>
          <w:ilvl w:val="0"/>
          <w:numId w:val="38"/>
        </w:numPr>
        <w:suppressAutoHyphens/>
        <w:spacing w:line="276" w:lineRule="auto"/>
        <w:ind w:left="284" w:hanging="284"/>
        <w:jc w:val="both"/>
        <w:rPr>
          <w:rFonts w:asciiTheme="minorHAnsi" w:hAnsiTheme="minorHAnsi"/>
          <w:u w:val="single"/>
        </w:rPr>
      </w:pPr>
      <w:r w:rsidRPr="00521E3C">
        <w:rPr>
          <w:rFonts w:asciiTheme="minorHAnsi" w:hAnsiTheme="minorHAnsi"/>
          <w:u w:val="single"/>
        </w:rPr>
        <w:t>Stavební objekt SO 01 – Řad „A3“</w:t>
      </w:r>
      <w:r w:rsidRPr="00521E3C">
        <w:rPr>
          <w:rFonts w:asciiTheme="minorHAnsi" w:hAnsiTheme="minorHAnsi"/>
        </w:rPr>
        <w:t>:</w:t>
      </w:r>
    </w:p>
    <w:p w:rsidR="009503A0" w:rsidRPr="00521E3C" w:rsidRDefault="009503A0" w:rsidP="00B42930">
      <w:pPr>
        <w:numPr>
          <w:ilvl w:val="0"/>
          <w:numId w:val="39"/>
        </w:numPr>
        <w:suppressAutoHyphens/>
        <w:spacing w:line="276" w:lineRule="auto"/>
        <w:ind w:left="567" w:hanging="283"/>
        <w:jc w:val="both"/>
        <w:rPr>
          <w:rFonts w:asciiTheme="minorHAnsi" w:hAnsiTheme="minorHAnsi"/>
          <w:u w:val="single"/>
        </w:rPr>
      </w:pPr>
      <w:r w:rsidRPr="00521E3C">
        <w:rPr>
          <w:rFonts w:asciiTheme="minorHAnsi" w:hAnsiTheme="minorHAnsi"/>
        </w:rPr>
        <w:t>vodovodní řad z PE potrubí ø 90 dl. cca 500 m.</w:t>
      </w:r>
    </w:p>
    <w:p w:rsidR="009503A0" w:rsidRPr="00521E3C" w:rsidRDefault="009503A0" w:rsidP="00B42930">
      <w:pPr>
        <w:numPr>
          <w:ilvl w:val="0"/>
          <w:numId w:val="38"/>
        </w:numPr>
        <w:suppressAutoHyphens/>
        <w:spacing w:line="276" w:lineRule="auto"/>
        <w:ind w:left="284" w:hanging="284"/>
        <w:jc w:val="both"/>
        <w:rPr>
          <w:rFonts w:asciiTheme="minorHAnsi" w:hAnsiTheme="minorHAnsi"/>
          <w:u w:val="single"/>
        </w:rPr>
      </w:pPr>
      <w:r w:rsidRPr="00521E3C">
        <w:rPr>
          <w:rFonts w:asciiTheme="minorHAnsi" w:hAnsiTheme="minorHAnsi"/>
          <w:u w:val="single"/>
        </w:rPr>
        <w:t>Stavební objekt SO 02 – Přemístění ATS Hřibojedy 1</w:t>
      </w:r>
    </w:p>
    <w:p w:rsidR="009503A0" w:rsidRPr="00521E3C" w:rsidRDefault="009503A0" w:rsidP="00B42930">
      <w:pPr>
        <w:numPr>
          <w:ilvl w:val="0"/>
          <w:numId w:val="39"/>
        </w:numPr>
        <w:suppressAutoHyphens/>
        <w:spacing w:line="276" w:lineRule="auto"/>
        <w:ind w:left="567" w:hanging="283"/>
        <w:jc w:val="both"/>
        <w:rPr>
          <w:rFonts w:asciiTheme="minorHAnsi" w:hAnsiTheme="minorHAnsi"/>
        </w:rPr>
      </w:pPr>
      <w:r w:rsidRPr="00521E3C">
        <w:rPr>
          <w:rFonts w:asciiTheme="minorHAnsi" w:hAnsiTheme="minorHAnsi"/>
        </w:rPr>
        <w:t>nová ATS bude mít podzemní část s technologickým vystrojením a nadzemní část, kde bude provozní zázemí k vodovodu. ATS bude vybavená obtokem s vodoměrem, který umožní dodávku vody z VDJ Na Kopci do Litíče při výpadku dodávky elektrické energie.</w:t>
      </w:r>
    </w:p>
    <w:p w:rsidR="009503A0" w:rsidRPr="00521E3C" w:rsidRDefault="009503A0" w:rsidP="006701D0">
      <w:pPr>
        <w:numPr>
          <w:ilvl w:val="0"/>
          <w:numId w:val="38"/>
        </w:numPr>
        <w:suppressAutoHyphens/>
        <w:spacing w:line="276" w:lineRule="auto"/>
        <w:ind w:left="284" w:right="-377" w:hanging="284"/>
        <w:jc w:val="both"/>
        <w:rPr>
          <w:rFonts w:asciiTheme="minorHAnsi" w:hAnsiTheme="minorHAnsi"/>
          <w:u w:val="single"/>
        </w:rPr>
      </w:pPr>
      <w:r w:rsidRPr="00521E3C">
        <w:rPr>
          <w:rFonts w:asciiTheme="minorHAnsi" w:hAnsiTheme="minorHAnsi"/>
          <w:u w:val="single"/>
        </w:rPr>
        <w:lastRenderedPageBreak/>
        <w:t>Stavební objekt SO 03 – Záložní zdroj vody včetně úpravny vody, akumulační nádrže upravené vody a ATS</w:t>
      </w:r>
    </w:p>
    <w:p w:rsidR="009503A0" w:rsidRPr="00521E3C" w:rsidRDefault="009503A0" w:rsidP="00B42930">
      <w:pPr>
        <w:numPr>
          <w:ilvl w:val="0"/>
          <w:numId w:val="40"/>
        </w:numPr>
        <w:suppressAutoHyphens/>
        <w:spacing w:line="276" w:lineRule="auto"/>
        <w:ind w:left="567" w:hanging="283"/>
        <w:jc w:val="both"/>
        <w:rPr>
          <w:rFonts w:asciiTheme="minorHAnsi" w:hAnsiTheme="minorHAnsi"/>
        </w:rPr>
      </w:pPr>
      <w:r w:rsidRPr="00521E3C">
        <w:rPr>
          <w:rFonts w:asciiTheme="minorHAnsi" w:hAnsiTheme="minorHAnsi"/>
        </w:rPr>
        <w:t>úprava stávajícího vrtu na vodovodní zdroj včetně potřebných úprav okolí;</w:t>
      </w:r>
    </w:p>
    <w:p w:rsidR="009503A0" w:rsidRPr="00521E3C" w:rsidRDefault="009503A0" w:rsidP="00B42930">
      <w:pPr>
        <w:numPr>
          <w:ilvl w:val="0"/>
          <w:numId w:val="40"/>
        </w:numPr>
        <w:suppressAutoHyphens/>
        <w:spacing w:line="276" w:lineRule="auto"/>
        <w:ind w:left="567" w:hanging="283"/>
        <w:jc w:val="both"/>
        <w:rPr>
          <w:rFonts w:asciiTheme="minorHAnsi" w:hAnsiTheme="minorHAnsi"/>
        </w:rPr>
      </w:pPr>
      <w:r w:rsidRPr="00521E3C">
        <w:rPr>
          <w:rFonts w:asciiTheme="minorHAnsi" w:hAnsiTheme="minorHAnsi"/>
        </w:rPr>
        <w:t>objekt úpravny vody, kde v nadzemní části bude technologie úpravy vody (min. odstraňování dusičnanů a železa + hygienické zabezpečení – bližší údaje vzejdou z ověření kvality) s AT-stanicí, v podzemní části akumulační nádrž upravené vody. AT-stanice bude čerpat buď vodu z nižšího tlakového pásma, nebo z akumulační nádrže upravené vody;</w:t>
      </w:r>
    </w:p>
    <w:p w:rsidR="009503A0" w:rsidRPr="00521E3C" w:rsidRDefault="009503A0" w:rsidP="00B42930">
      <w:pPr>
        <w:numPr>
          <w:ilvl w:val="0"/>
          <w:numId w:val="40"/>
        </w:numPr>
        <w:suppressAutoHyphens/>
        <w:spacing w:line="276" w:lineRule="auto"/>
        <w:ind w:left="567" w:hanging="283"/>
        <w:jc w:val="both"/>
        <w:rPr>
          <w:rFonts w:asciiTheme="minorHAnsi" w:hAnsiTheme="minorHAnsi"/>
        </w:rPr>
      </w:pPr>
      <w:r w:rsidRPr="00521E3C">
        <w:rPr>
          <w:rFonts w:asciiTheme="minorHAnsi" w:hAnsiTheme="minorHAnsi"/>
        </w:rPr>
        <w:t>posouzení stávajícího přívodu elektrické energie, případně jeho posílení;</w:t>
      </w:r>
    </w:p>
    <w:p w:rsidR="009503A0" w:rsidRPr="00521E3C" w:rsidRDefault="009503A0" w:rsidP="00B42930">
      <w:pPr>
        <w:numPr>
          <w:ilvl w:val="0"/>
          <w:numId w:val="40"/>
        </w:numPr>
        <w:suppressAutoHyphens/>
        <w:spacing w:line="276" w:lineRule="auto"/>
        <w:ind w:left="567" w:hanging="283"/>
        <w:jc w:val="both"/>
        <w:rPr>
          <w:rFonts w:asciiTheme="minorHAnsi" w:hAnsiTheme="minorHAnsi"/>
        </w:rPr>
      </w:pPr>
      <w:r w:rsidRPr="00521E3C">
        <w:rPr>
          <w:rFonts w:asciiTheme="minorHAnsi" w:hAnsiTheme="minorHAnsi"/>
        </w:rPr>
        <w:t>zrušení stávající ATS Hřibojedy 2.</w:t>
      </w:r>
    </w:p>
    <w:p w:rsidR="009503A0" w:rsidRPr="00521E3C" w:rsidRDefault="009503A0" w:rsidP="00B42930">
      <w:pPr>
        <w:numPr>
          <w:ilvl w:val="0"/>
          <w:numId w:val="38"/>
        </w:numPr>
        <w:suppressAutoHyphens/>
        <w:spacing w:line="276" w:lineRule="auto"/>
        <w:ind w:left="284" w:hanging="284"/>
        <w:jc w:val="both"/>
        <w:rPr>
          <w:rFonts w:asciiTheme="minorHAnsi" w:hAnsiTheme="minorHAnsi"/>
          <w:u w:val="single"/>
        </w:rPr>
      </w:pPr>
      <w:r w:rsidRPr="00521E3C">
        <w:rPr>
          <w:rFonts w:asciiTheme="minorHAnsi" w:hAnsiTheme="minorHAnsi"/>
          <w:u w:val="single"/>
        </w:rPr>
        <w:t>Stavební objekt SO 04 – Věžový vodojem Na Kopci vč. přívodního řadu</w:t>
      </w:r>
    </w:p>
    <w:p w:rsidR="009503A0" w:rsidRPr="00521E3C" w:rsidRDefault="009503A0" w:rsidP="00B42930">
      <w:pPr>
        <w:numPr>
          <w:ilvl w:val="0"/>
          <w:numId w:val="41"/>
        </w:numPr>
        <w:suppressAutoHyphens/>
        <w:spacing w:line="276" w:lineRule="auto"/>
        <w:ind w:left="567"/>
        <w:jc w:val="both"/>
        <w:rPr>
          <w:rFonts w:asciiTheme="minorHAnsi" w:hAnsiTheme="minorHAnsi"/>
        </w:rPr>
      </w:pPr>
      <w:r w:rsidRPr="00521E3C">
        <w:rPr>
          <w:rFonts w:asciiTheme="minorHAnsi" w:hAnsiTheme="minorHAnsi"/>
        </w:rPr>
        <w:t>věžový VDJ (návrh potřebného objemu vodojemu a jeho výškového umístění bude výsledkem podrobných hydrotechnických výpočtů, které budou součástí projektové dokumentace);</w:t>
      </w:r>
    </w:p>
    <w:p w:rsidR="009503A0" w:rsidRPr="00521E3C" w:rsidRDefault="009503A0" w:rsidP="00B42930">
      <w:pPr>
        <w:numPr>
          <w:ilvl w:val="0"/>
          <w:numId w:val="41"/>
        </w:numPr>
        <w:suppressAutoHyphens/>
        <w:spacing w:line="276" w:lineRule="auto"/>
        <w:ind w:left="567"/>
        <w:jc w:val="both"/>
        <w:rPr>
          <w:rFonts w:asciiTheme="minorHAnsi" w:hAnsiTheme="minorHAnsi"/>
        </w:rPr>
      </w:pPr>
      <w:r w:rsidRPr="00521E3C">
        <w:rPr>
          <w:rFonts w:asciiTheme="minorHAnsi" w:hAnsiTheme="minorHAnsi"/>
        </w:rPr>
        <w:t>prodloužení vodovodního řadu „A3“ z PE potrubí ø 90 dl. cca 500 m;</w:t>
      </w:r>
    </w:p>
    <w:p w:rsidR="009503A0" w:rsidRPr="00521E3C" w:rsidRDefault="009503A0" w:rsidP="00B42930">
      <w:pPr>
        <w:numPr>
          <w:ilvl w:val="0"/>
          <w:numId w:val="41"/>
        </w:numPr>
        <w:suppressAutoHyphens/>
        <w:spacing w:line="276" w:lineRule="auto"/>
        <w:ind w:left="567"/>
        <w:jc w:val="both"/>
        <w:rPr>
          <w:rFonts w:asciiTheme="minorHAnsi" w:hAnsiTheme="minorHAnsi"/>
        </w:rPr>
      </w:pPr>
      <w:r w:rsidRPr="00521E3C">
        <w:rPr>
          <w:rFonts w:asciiTheme="minorHAnsi" w:hAnsiTheme="minorHAnsi"/>
        </w:rPr>
        <w:t>přípojka elektrické energie;</w:t>
      </w:r>
    </w:p>
    <w:p w:rsidR="009503A0" w:rsidRPr="00521E3C" w:rsidRDefault="009503A0" w:rsidP="00B42930">
      <w:pPr>
        <w:numPr>
          <w:ilvl w:val="0"/>
          <w:numId w:val="41"/>
        </w:numPr>
        <w:suppressAutoHyphens/>
        <w:spacing w:line="276" w:lineRule="auto"/>
        <w:ind w:left="567"/>
        <w:jc w:val="both"/>
        <w:rPr>
          <w:rFonts w:asciiTheme="minorHAnsi" w:hAnsiTheme="minorHAnsi"/>
        </w:rPr>
      </w:pPr>
      <w:r w:rsidRPr="00521E3C">
        <w:rPr>
          <w:rFonts w:asciiTheme="minorHAnsi" w:hAnsiTheme="minorHAnsi"/>
        </w:rPr>
        <w:t>redukční ventily pro část spotřebiště s vysokým přetlakem.</w:t>
      </w:r>
    </w:p>
    <w:p w:rsidR="009827FC" w:rsidRPr="00521E3C" w:rsidRDefault="009827FC" w:rsidP="00C02BFD">
      <w:pPr>
        <w:spacing w:before="240" w:line="264" w:lineRule="auto"/>
        <w:jc w:val="center"/>
        <w:rPr>
          <w:rFonts w:asciiTheme="minorHAnsi" w:hAnsiTheme="minorHAnsi"/>
          <w:b/>
        </w:rPr>
      </w:pPr>
      <w:r w:rsidRPr="00521E3C">
        <w:rPr>
          <w:rFonts w:asciiTheme="minorHAnsi" w:hAnsiTheme="minorHAnsi"/>
          <w:b/>
        </w:rPr>
        <w:t xml:space="preserve">Článek </w:t>
      </w:r>
      <w:r w:rsidR="00C82C9D" w:rsidRPr="00521E3C">
        <w:rPr>
          <w:rFonts w:asciiTheme="minorHAnsi" w:hAnsiTheme="minorHAnsi"/>
          <w:b/>
        </w:rPr>
        <w:t>V</w:t>
      </w:r>
      <w:r w:rsidRPr="00521E3C">
        <w:rPr>
          <w:rFonts w:asciiTheme="minorHAnsi" w:hAnsiTheme="minorHAnsi"/>
          <w:b/>
        </w:rPr>
        <w:t>.</w:t>
      </w:r>
    </w:p>
    <w:p w:rsidR="00EE5DB5" w:rsidRPr="00521E3C" w:rsidRDefault="009827FC" w:rsidP="00C02BFD">
      <w:pPr>
        <w:pStyle w:val="Odstavecseseznamem"/>
        <w:spacing w:after="60" w:line="264" w:lineRule="auto"/>
        <w:ind w:left="0"/>
        <w:contextualSpacing w:val="0"/>
        <w:jc w:val="center"/>
        <w:rPr>
          <w:rFonts w:asciiTheme="minorHAnsi" w:hAnsiTheme="minorHAnsi"/>
          <w:b/>
        </w:rPr>
      </w:pPr>
      <w:r w:rsidRPr="00521E3C">
        <w:rPr>
          <w:rFonts w:asciiTheme="minorHAnsi" w:hAnsiTheme="minorHAnsi"/>
          <w:b/>
        </w:rPr>
        <w:t xml:space="preserve">Práva a povinnosti </w:t>
      </w:r>
      <w:r w:rsidR="001515D5" w:rsidRPr="00521E3C">
        <w:rPr>
          <w:rFonts w:asciiTheme="minorHAnsi" w:hAnsiTheme="minorHAnsi"/>
          <w:b/>
        </w:rPr>
        <w:t>zhotovitele</w:t>
      </w:r>
    </w:p>
    <w:p w:rsidR="00FB5173" w:rsidRPr="00521E3C" w:rsidRDefault="00FB5173" w:rsidP="00B42930">
      <w:pPr>
        <w:pStyle w:val="Odstavecseseznamem"/>
        <w:numPr>
          <w:ilvl w:val="1"/>
          <w:numId w:val="10"/>
        </w:numPr>
        <w:spacing w:line="264" w:lineRule="auto"/>
        <w:ind w:left="0" w:hanging="431"/>
        <w:jc w:val="both"/>
        <w:rPr>
          <w:rFonts w:asciiTheme="minorHAnsi" w:hAnsiTheme="minorHAnsi"/>
        </w:rPr>
      </w:pPr>
      <w:r w:rsidRPr="00521E3C">
        <w:rPr>
          <w:rFonts w:asciiTheme="minorHAnsi" w:hAnsiTheme="minorHAnsi"/>
          <w:bCs/>
        </w:rPr>
        <w:t>Plnění předmětu této Smlouvy, tj. díla dle této Smlouvy, bude probíhat v souladu s touto Smlouvou a dále se v rámci průběhu realizace díla bude řídit pokyny objednatele, závaznými pokyny či rozhodnutími příslušných orgánů veřejné správy a příslušnými právními předpisy.</w:t>
      </w:r>
    </w:p>
    <w:p w:rsidR="00EE5DB5" w:rsidRPr="00521E3C" w:rsidRDefault="00FB5173" w:rsidP="00B42930">
      <w:pPr>
        <w:pStyle w:val="Odstavecseseznamem"/>
        <w:numPr>
          <w:ilvl w:val="1"/>
          <w:numId w:val="10"/>
        </w:numPr>
        <w:spacing w:line="264" w:lineRule="auto"/>
        <w:ind w:left="0" w:hanging="431"/>
        <w:jc w:val="both"/>
        <w:rPr>
          <w:rFonts w:asciiTheme="minorHAnsi" w:hAnsiTheme="minorHAnsi"/>
          <w:b/>
        </w:rPr>
      </w:pPr>
      <w:r w:rsidRPr="00521E3C">
        <w:rPr>
          <w:rFonts w:asciiTheme="minorHAnsi" w:hAnsiTheme="minorHAnsi"/>
        </w:rPr>
        <w:t>Zhotovitel</w:t>
      </w:r>
      <w:r w:rsidR="009827FC" w:rsidRPr="00521E3C">
        <w:rPr>
          <w:rFonts w:asciiTheme="minorHAnsi" w:hAnsiTheme="minorHAnsi"/>
        </w:rPr>
        <w:t xml:space="preserve"> bude vůči třetím osobám vystupovat jako zplnomocněný zástupce </w:t>
      </w:r>
      <w:r w:rsidRPr="00521E3C">
        <w:rPr>
          <w:rFonts w:asciiTheme="minorHAnsi" w:hAnsiTheme="minorHAnsi"/>
        </w:rPr>
        <w:t>objednatele</w:t>
      </w:r>
      <w:r w:rsidR="009827FC" w:rsidRPr="00521E3C">
        <w:rPr>
          <w:rFonts w:asciiTheme="minorHAnsi" w:hAnsiTheme="minorHAnsi"/>
        </w:rPr>
        <w:t xml:space="preserve">, jednat bude ve jménu a na účet </w:t>
      </w:r>
      <w:r w:rsidRPr="00521E3C">
        <w:rPr>
          <w:rFonts w:asciiTheme="minorHAnsi" w:hAnsiTheme="minorHAnsi"/>
        </w:rPr>
        <w:t>objednatele</w:t>
      </w:r>
      <w:r w:rsidR="00C82C9D" w:rsidRPr="00521E3C">
        <w:rPr>
          <w:rFonts w:asciiTheme="minorHAnsi" w:hAnsiTheme="minorHAnsi"/>
        </w:rPr>
        <w:t xml:space="preserve">, a to ve všech záležitostech týkajících se </w:t>
      </w:r>
      <w:r w:rsidRPr="00521E3C">
        <w:rPr>
          <w:rFonts w:asciiTheme="minorHAnsi" w:hAnsiTheme="minorHAnsi"/>
        </w:rPr>
        <w:t>zhotovení díla dle této Smlouvy</w:t>
      </w:r>
      <w:r w:rsidR="00C82C9D" w:rsidRPr="00521E3C">
        <w:rPr>
          <w:rFonts w:asciiTheme="minorHAnsi" w:hAnsiTheme="minorHAnsi"/>
        </w:rPr>
        <w:t xml:space="preserve"> (zejména s ohledem na výčet </w:t>
      </w:r>
      <w:r w:rsidRPr="00521E3C">
        <w:rPr>
          <w:rFonts w:asciiTheme="minorHAnsi" w:hAnsiTheme="minorHAnsi"/>
        </w:rPr>
        <w:t xml:space="preserve">prací, </w:t>
      </w:r>
      <w:r w:rsidR="00C82C9D" w:rsidRPr="00521E3C">
        <w:rPr>
          <w:rFonts w:asciiTheme="minorHAnsi" w:hAnsiTheme="minorHAnsi"/>
        </w:rPr>
        <w:t xml:space="preserve">činností a </w:t>
      </w:r>
      <w:r w:rsidRPr="00521E3C">
        <w:rPr>
          <w:rFonts w:asciiTheme="minorHAnsi" w:hAnsiTheme="minorHAnsi"/>
        </w:rPr>
        <w:t>výkonů</w:t>
      </w:r>
      <w:r w:rsidR="005079FC" w:rsidRPr="00521E3C">
        <w:rPr>
          <w:rFonts w:asciiTheme="minorHAnsi" w:hAnsiTheme="minorHAnsi"/>
        </w:rPr>
        <w:t xml:space="preserve"> </w:t>
      </w:r>
      <w:r w:rsidRPr="00521E3C">
        <w:rPr>
          <w:rFonts w:asciiTheme="minorHAnsi" w:hAnsiTheme="minorHAnsi"/>
        </w:rPr>
        <w:t>zhotovitele</w:t>
      </w:r>
      <w:r w:rsidR="00C82C9D" w:rsidRPr="00521E3C">
        <w:rPr>
          <w:rFonts w:asciiTheme="minorHAnsi" w:hAnsiTheme="minorHAnsi"/>
        </w:rPr>
        <w:t xml:space="preserve"> dle čl. I</w:t>
      </w:r>
      <w:r w:rsidR="00F43C01" w:rsidRPr="00521E3C">
        <w:rPr>
          <w:rFonts w:asciiTheme="minorHAnsi" w:hAnsiTheme="minorHAnsi"/>
        </w:rPr>
        <w:t>V</w:t>
      </w:r>
      <w:r w:rsidR="00C82C9D" w:rsidRPr="00521E3C">
        <w:rPr>
          <w:rFonts w:asciiTheme="minorHAnsi" w:hAnsiTheme="minorHAnsi"/>
        </w:rPr>
        <w:t>. této Smlouvy)</w:t>
      </w:r>
      <w:r w:rsidR="009827FC" w:rsidRPr="00521E3C">
        <w:rPr>
          <w:rFonts w:asciiTheme="minorHAnsi" w:hAnsiTheme="minorHAnsi"/>
        </w:rPr>
        <w:t xml:space="preserve">. V žádném případě však </w:t>
      </w:r>
      <w:r w:rsidRPr="00521E3C">
        <w:rPr>
          <w:rFonts w:asciiTheme="minorHAnsi" w:hAnsiTheme="minorHAnsi"/>
        </w:rPr>
        <w:t>zhotovitel</w:t>
      </w:r>
      <w:r w:rsidR="009827FC" w:rsidRPr="00521E3C">
        <w:rPr>
          <w:rFonts w:asciiTheme="minorHAnsi" w:hAnsiTheme="minorHAnsi"/>
        </w:rPr>
        <w:t xml:space="preserve"> není oprávněn uzavírat jakékoli smluvní ani finanční závazky jménem </w:t>
      </w:r>
      <w:r w:rsidRPr="00521E3C">
        <w:rPr>
          <w:rFonts w:asciiTheme="minorHAnsi" w:hAnsiTheme="minorHAnsi"/>
        </w:rPr>
        <w:t>objednatele</w:t>
      </w:r>
      <w:r w:rsidR="00EE5DB5" w:rsidRPr="00521E3C">
        <w:rPr>
          <w:rFonts w:asciiTheme="minorHAnsi" w:hAnsiTheme="minorHAnsi"/>
        </w:rPr>
        <w:t>.</w:t>
      </w:r>
    </w:p>
    <w:p w:rsidR="009827FC" w:rsidRPr="00521E3C" w:rsidRDefault="00FB5173" w:rsidP="00B42930">
      <w:pPr>
        <w:pStyle w:val="Odstavecseseznamem"/>
        <w:numPr>
          <w:ilvl w:val="1"/>
          <w:numId w:val="10"/>
        </w:numPr>
        <w:spacing w:line="264" w:lineRule="auto"/>
        <w:ind w:left="0"/>
        <w:jc w:val="both"/>
        <w:rPr>
          <w:rFonts w:asciiTheme="minorHAnsi" w:hAnsiTheme="minorHAnsi"/>
        </w:rPr>
      </w:pPr>
      <w:r w:rsidRPr="00521E3C">
        <w:rPr>
          <w:rFonts w:asciiTheme="minorHAnsi" w:hAnsiTheme="minorHAnsi"/>
        </w:rPr>
        <w:t>Zhotovitel se zavazuje provést dílo ve smluvené době jako celek, anebo ve smluvených částech v souladu s touto smlouvou, pokyny objednatele,</w:t>
      </w:r>
      <w:r w:rsidR="000163FA" w:rsidRPr="00521E3C">
        <w:rPr>
          <w:rFonts w:asciiTheme="minorHAnsi" w:hAnsiTheme="minorHAnsi"/>
        </w:rPr>
        <w:t xml:space="preserve"> </w:t>
      </w:r>
      <w:r w:rsidRPr="00521E3C">
        <w:rPr>
          <w:rFonts w:asciiTheme="minorHAnsi" w:hAnsiTheme="minorHAnsi"/>
          <w:bCs/>
        </w:rPr>
        <w:t>závaznými pokyny či rozhodnutími příslušných orgánů veřejné správy a příslušnými technickými podmínkami a platnými právními předpisy</w:t>
      </w:r>
      <w:r w:rsidRPr="00521E3C">
        <w:rPr>
          <w:rFonts w:asciiTheme="minorHAnsi" w:hAnsiTheme="minorHAnsi"/>
        </w:rPr>
        <w:t xml:space="preserve">. </w:t>
      </w:r>
    </w:p>
    <w:p w:rsidR="009827FC" w:rsidRPr="00521E3C" w:rsidRDefault="00843D8A" w:rsidP="00B42930">
      <w:pPr>
        <w:pStyle w:val="Odstavecseseznamem"/>
        <w:numPr>
          <w:ilvl w:val="1"/>
          <w:numId w:val="10"/>
        </w:numPr>
        <w:spacing w:line="264" w:lineRule="auto"/>
        <w:ind w:left="0"/>
        <w:jc w:val="both"/>
        <w:rPr>
          <w:rFonts w:asciiTheme="minorHAnsi" w:hAnsiTheme="minorHAnsi"/>
          <w:b/>
        </w:rPr>
      </w:pPr>
      <w:r w:rsidRPr="00521E3C">
        <w:rPr>
          <w:rFonts w:asciiTheme="minorHAnsi" w:hAnsiTheme="minorHAnsi"/>
        </w:rPr>
        <w:t>Zhotovitel</w:t>
      </w:r>
      <w:r w:rsidR="009827FC" w:rsidRPr="00521E3C">
        <w:rPr>
          <w:rFonts w:asciiTheme="minorHAnsi" w:hAnsiTheme="minorHAnsi"/>
        </w:rPr>
        <w:t xml:space="preserve"> bude při zabezpečování veškerých </w:t>
      </w:r>
      <w:r w:rsidRPr="00521E3C">
        <w:rPr>
          <w:rFonts w:asciiTheme="minorHAnsi" w:hAnsiTheme="minorHAnsi"/>
        </w:rPr>
        <w:t xml:space="preserve">prací, </w:t>
      </w:r>
      <w:r w:rsidR="009827FC" w:rsidRPr="00521E3C">
        <w:rPr>
          <w:rFonts w:asciiTheme="minorHAnsi" w:hAnsiTheme="minorHAnsi"/>
        </w:rPr>
        <w:t>činností</w:t>
      </w:r>
      <w:r w:rsidRPr="00521E3C">
        <w:rPr>
          <w:rFonts w:asciiTheme="minorHAnsi" w:hAnsiTheme="minorHAnsi"/>
        </w:rPr>
        <w:t xml:space="preserve"> a výkonů při zhotovování díla</w:t>
      </w:r>
      <w:r w:rsidR="009827FC" w:rsidRPr="00521E3C">
        <w:rPr>
          <w:rFonts w:asciiTheme="minorHAnsi" w:hAnsiTheme="minorHAnsi"/>
        </w:rPr>
        <w:t xml:space="preserve"> podle této </w:t>
      </w:r>
      <w:r w:rsidR="000C029F" w:rsidRPr="00521E3C">
        <w:rPr>
          <w:rFonts w:asciiTheme="minorHAnsi" w:hAnsiTheme="minorHAnsi"/>
        </w:rPr>
        <w:t>Smlouvy</w:t>
      </w:r>
      <w:r w:rsidR="009827FC" w:rsidRPr="00521E3C">
        <w:rPr>
          <w:rFonts w:asciiTheme="minorHAnsi" w:hAnsiTheme="minorHAnsi"/>
        </w:rPr>
        <w:t xml:space="preserve"> postupovat s odbornou péčí. Svoji činnost </w:t>
      </w:r>
      <w:r w:rsidRPr="00521E3C">
        <w:rPr>
          <w:rFonts w:asciiTheme="minorHAnsi" w:hAnsiTheme="minorHAnsi"/>
        </w:rPr>
        <w:t xml:space="preserve">a výkony </w:t>
      </w:r>
      <w:r w:rsidR="009827FC" w:rsidRPr="00521E3C">
        <w:rPr>
          <w:rFonts w:asciiTheme="minorHAnsi" w:hAnsiTheme="minorHAnsi"/>
        </w:rPr>
        <w:t xml:space="preserve">bude </w:t>
      </w:r>
      <w:r w:rsidRPr="00521E3C">
        <w:rPr>
          <w:rFonts w:asciiTheme="minorHAnsi" w:hAnsiTheme="minorHAnsi"/>
        </w:rPr>
        <w:t>zhotovitel</w:t>
      </w:r>
      <w:r w:rsidR="009827FC" w:rsidRPr="00521E3C">
        <w:rPr>
          <w:rFonts w:asciiTheme="minorHAnsi" w:hAnsiTheme="minorHAnsi"/>
        </w:rPr>
        <w:t xml:space="preserve"> uskutečňovat v souladu se zájmy </w:t>
      </w:r>
      <w:r w:rsidRPr="00521E3C">
        <w:rPr>
          <w:rFonts w:asciiTheme="minorHAnsi" w:hAnsiTheme="minorHAnsi"/>
        </w:rPr>
        <w:t>objednatele</w:t>
      </w:r>
      <w:r w:rsidR="009827FC" w:rsidRPr="00521E3C">
        <w:rPr>
          <w:rFonts w:asciiTheme="minorHAnsi" w:hAnsiTheme="minorHAnsi"/>
        </w:rPr>
        <w:t xml:space="preserve"> a podle jeho pokynů,</w:t>
      </w:r>
      <w:r w:rsidR="000C029F" w:rsidRPr="00521E3C">
        <w:rPr>
          <w:rFonts w:asciiTheme="minorHAnsi" w:hAnsiTheme="minorHAnsi"/>
        </w:rPr>
        <w:t xml:space="preserve"> dále dle </w:t>
      </w:r>
      <w:r w:rsidR="00C82C9D" w:rsidRPr="00521E3C">
        <w:rPr>
          <w:rFonts w:asciiTheme="minorHAnsi" w:hAnsiTheme="minorHAnsi"/>
        </w:rPr>
        <w:t>příslušné</w:t>
      </w:r>
      <w:r w:rsidR="000C029F" w:rsidRPr="00521E3C">
        <w:rPr>
          <w:rFonts w:asciiTheme="minorHAnsi" w:hAnsiTheme="minorHAnsi"/>
        </w:rPr>
        <w:t xml:space="preserve"> dokumentace</w:t>
      </w:r>
      <w:r w:rsidR="00C82C9D" w:rsidRPr="00521E3C">
        <w:rPr>
          <w:rFonts w:asciiTheme="minorHAnsi" w:hAnsiTheme="minorHAnsi"/>
        </w:rPr>
        <w:t xml:space="preserve"> vztahující se k realizaci </w:t>
      </w:r>
      <w:r w:rsidRPr="00521E3C">
        <w:rPr>
          <w:rFonts w:asciiTheme="minorHAnsi" w:hAnsiTheme="minorHAnsi"/>
        </w:rPr>
        <w:t>díla dle této Smlouvy</w:t>
      </w:r>
      <w:r w:rsidR="000C029F" w:rsidRPr="00521E3C">
        <w:rPr>
          <w:rFonts w:asciiTheme="minorHAnsi" w:hAnsiTheme="minorHAnsi"/>
        </w:rPr>
        <w:t xml:space="preserve"> (tj. zejména</w:t>
      </w:r>
      <w:r w:rsidRPr="00521E3C">
        <w:rPr>
          <w:rFonts w:asciiTheme="minorHAnsi" w:hAnsiTheme="minorHAnsi"/>
        </w:rPr>
        <w:t xml:space="preserve"> </w:t>
      </w:r>
      <w:r w:rsidR="008053B3" w:rsidRPr="00521E3C">
        <w:rPr>
          <w:rFonts w:asciiTheme="minorHAnsi" w:hAnsiTheme="minorHAnsi"/>
        </w:rPr>
        <w:t>plánovacích a mapových podkladů</w:t>
      </w:r>
      <w:r w:rsidRPr="00521E3C">
        <w:rPr>
          <w:rFonts w:asciiTheme="minorHAnsi" w:hAnsiTheme="minorHAnsi"/>
        </w:rPr>
        <w:t xml:space="preserve">, případných souvisejících </w:t>
      </w:r>
      <w:r w:rsidR="000C029F" w:rsidRPr="00521E3C">
        <w:rPr>
          <w:rFonts w:asciiTheme="minorHAnsi" w:hAnsiTheme="minorHAnsi"/>
        </w:rPr>
        <w:t>projektov</w:t>
      </w:r>
      <w:r w:rsidRPr="00521E3C">
        <w:rPr>
          <w:rFonts w:asciiTheme="minorHAnsi" w:hAnsiTheme="minorHAnsi"/>
        </w:rPr>
        <w:t>ých dokumentací</w:t>
      </w:r>
      <w:r w:rsidR="000C029F" w:rsidRPr="00521E3C">
        <w:rPr>
          <w:rFonts w:asciiTheme="minorHAnsi" w:hAnsiTheme="minorHAnsi"/>
        </w:rPr>
        <w:t>, smluvní dokumentace vztahující se ke stavbě apod.),</w:t>
      </w:r>
      <w:r w:rsidR="009827FC" w:rsidRPr="00521E3C">
        <w:rPr>
          <w:rFonts w:asciiTheme="minorHAnsi" w:hAnsiTheme="minorHAnsi"/>
        </w:rPr>
        <w:t xml:space="preserve"> zápisů a dohod oprávněných pracovníků smluvních stran a v souladu s vyjádřeními a rozhodnutími dotčených orgánů </w:t>
      </w:r>
      <w:r w:rsidR="00D8087A" w:rsidRPr="00521E3C">
        <w:rPr>
          <w:rFonts w:asciiTheme="minorHAnsi" w:hAnsiTheme="minorHAnsi"/>
        </w:rPr>
        <w:t>veřejné</w:t>
      </w:r>
      <w:r w:rsidR="009827FC" w:rsidRPr="00521E3C">
        <w:rPr>
          <w:rFonts w:asciiTheme="minorHAnsi" w:hAnsiTheme="minorHAnsi"/>
        </w:rPr>
        <w:t xml:space="preserve"> správy.</w:t>
      </w:r>
    </w:p>
    <w:p w:rsidR="00622147" w:rsidRPr="00521E3C" w:rsidRDefault="00622147" w:rsidP="00B42930">
      <w:pPr>
        <w:pStyle w:val="Odstavecseseznamem"/>
        <w:numPr>
          <w:ilvl w:val="1"/>
          <w:numId w:val="10"/>
        </w:numPr>
        <w:spacing w:line="264" w:lineRule="auto"/>
        <w:ind w:left="0"/>
        <w:jc w:val="both"/>
        <w:rPr>
          <w:rFonts w:asciiTheme="minorHAnsi" w:hAnsiTheme="minorHAnsi"/>
        </w:rPr>
      </w:pPr>
      <w:r w:rsidRPr="00521E3C">
        <w:rPr>
          <w:rFonts w:asciiTheme="minorHAnsi" w:hAnsiTheme="minorHAnsi"/>
        </w:rPr>
        <w:lastRenderedPageBreak/>
        <w:t xml:space="preserve">Zhotovitel se zavazuje zajistit veškeré inženýrské práce, výkony a činnosti na díle dle této Smlouvy, včetně podání příslušných žádostí o </w:t>
      </w:r>
      <w:r w:rsidRPr="00521E3C">
        <w:rPr>
          <w:rFonts w:asciiTheme="minorHAnsi" w:hAnsiTheme="minorHAnsi"/>
          <w:bCs/>
        </w:rPr>
        <w:t xml:space="preserve">společné rozhodnutí o umístění stavby a povolení stavby v rámci sloučeného územního a stavebního řízení, resp. případných </w:t>
      </w:r>
      <w:r w:rsidRPr="00521E3C">
        <w:rPr>
          <w:rFonts w:asciiTheme="minorHAnsi" w:hAnsiTheme="minorHAnsi"/>
        </w:rPr>
        <w:t xml:space="preserve">žádostí o </w:t>
      </w:r>
      <w:r w:rsidRPr="00521E3C">
        <w:rPr>
          <w:rFonts w:asciiTheme="minorHAnsi" w:hAnsiTheme="minorHAnsi"/>
          <w:bCs/>
        </w:rPr>
        <w:t>rozhodnutí o umístění stavby v rámci územního řízení a žádostí o povolení stavby v rámci stavebního řízení, a to vždy u místně a věcně příslušných orgánů veřejné správy (tj. zejména místně a věcně příslušného stavebního úřadu).</w:t>
      </w:r>
    </w:p>
    <w:p w:rsidR="009827FC" w:rsidRPr="00521E3C" w:rsidRDefault="009827FC" w:rsidP="00B42930">
      <w:pPr>
        <w:pStyle w:val="Odstavecseseznamem"/>
        <w:numPr>
          <w:ilvl w:val="1"/>
          <w:numId w:val="10"/>
        </w:numPr>
        <w:spacing w:line="264" w:lineRule="auto"/>
        <w:ind w:left="0"/>
        <w:jc w:val="both"/>
        <w:rPr>
          <w:rFonts w:asciiTheme="minorHAnsi" w:hAnsiTheme="minorHAnsi"/>
          <w:b/>
        </w:rPr>
      </w:pPr>
      <w:r w:rsidRPr="00521E3C">
        <w:rPr>
          <w:rFonts w:asciiTheme="minorHAnsi" w:hAnsiTheme="minorHAnsi"/>
        </w:rPr>
        <w:t xml:space="preserve">Obdrží-li </w:t>
      </w:r>
      <w:r w:rsidR="00843D8A" w:rsidRPr="00521E3C">
        <w:rPr>
          <w:rFonts w:asciiTheme="minorHAnsi" w:hAnsiTheme="minorHAnsi"/>
        </w:rPr>
        <w:t>zhotovitel</w:t>
      </w:r>
      <w:r w:rsidRPr="00521E3C">
        <w:rPr>
          <w:rFonts w:asciiTheme="minorHAnsi" w:hAnsiTheme="minorHAnsi"/>
        </w:rPr>
        <w:t xml:space="preserve"> od </w:t>
      </w:r>
      <w:r w:rsidR="00843D8A" w:rsidRPr="00521E3C">
        <w:rPr>
          <w:rFonts w:asciiTheme="minorHAnsi" w:hAnsiTheme="minorHAnsi"/>
        </w:rPr>
        <w:t>objednatele</w:t>
      </w:r>
      <w:r w:rsidRPr="00521E3C">
        <w:rPr>
          <w:rFonts w:asciiTheme="minorHAnsi" w:hAnsiTheme="minorHAnsi"/>
        </w:rPr>
        <w:t xml:space="preserve"> pokyn zřejmě nesprávný, </w:t>
      </w:r>
      <w:r w:rsidR="00B54981" w:rsidRPr="00521E3C">
        <w:rPr>
          <w:rFonts w:asciiTheme="minorHAnsi" w:hAnsiTheme="minorHAnsi"/>
        </w:rPr>
        <w:t xml:space="preserve">je </w:t>
      </w:r>
      <w:r w:rsidR="00843D8A" w:rsidRPr="00521E3C">
        <w:rPr>
          <w:rFonts w:asciiTheme="minorHAnsi" w:hAnsiTheme="minorHAnsi"/>
        </w:rPr>
        <w:t>zhotovitel</w:t>
      </w:r>
      <w:r w:rsidR="00B54981" w:rsidRPr="00521E3C">
        <w:rPr>
          <w:rFonts w:asciiTheme="minorHAnsi" w:hAnsiTheme="minorHAnsi"/>
        </w:rPr>
        <w:t xml:space="preserve"> povinen</w:t>
      </w:r>
      <w:r w:rsidRPr="00521E3C">
        <w:rPr>
          <w:rFonts w:asciiTheme="minorHAnsi" w:hAnsiTheme="minorHAnsi"/>
        </w:rPr>
        <w:t xml:space="preserve"> na tuto skutečnost </w:t>
      </w:r>
      <w:r w:rsidR="00843D8A" w:rsidRPr="00521E3C">
        <w:rPr>
          <w:rFonts w:asciiTheme="minorHAnsi" w:hAnsiTheme="minorHAnsi"/>
        </w:rPr>
        <w:t>objednatele</w:t>
      </w:r>
      <w:r w:rsidR="00B54981" w:rsidRPr="00521E3C">
        <w:rPr>
          <w:rFonts w:asciiTheme="minorHAnsi" w:hAnsiTheme="minorHAnsi"/>
        </w:rPr>
        <w:t xml:space="preserve"> bez zbytečného odkladu upozornit</w:t>
      </w:r>
      <w:r w:rsidRPr="00521E3C">
        <w:rPr>
          <w:rFonts w:asciiTheme="minorHAnsi" w:hAnsiTheme="minorHAnsi"/>
        </w:rPr>
        <w:t>. Jestliže by i přes takové upozornění</w:t>
      </w:r>
      <w:r w:rsidR="005079FC" w:rsidRPr="00521E3C">
        <w:rPr>
          <w:rFonts w:asciiTheme="minorHAnsi" w:hAnsiTheme="minorHAnsi"/>
        </w:rPr>
        <w:t xml:space="preserve"> </w:t>
      </w:r>
      <w:r w:rsidR="00843D8A" w:rsidRPr="00521E3C">
        <w:rPr>
          <w:rFonts w:asciiTheme="minorHAnsi" w:hAnsiTheme="minorHAnsi"/>
        </w:rPr>
        <w:t>zhotovitele</w:t>
      </w:r>
      <w:r w:rsidR="005079FC" w:rsidRPr="00521E3C">
        <w:rPr>
          <w:rFonts w:asciiTheme="minorHAnsi" w:hAnsiTheme="minorHAnsi"/>
        </w:rPr>
        <w:t xml:space="preserve"> </w:t>
      </w:r>
      <w:r w:rsidR="00843D8A" w:rsidRPr="00521E3C">
        <w:rPr>
          <w:rFonts w:asciiTheme="minorHAnsi" w:hAnsiTheme="minorHAnsi"/>
        </w:rPr>
        <w:t>objednatel</w:t>
      </w:r>
      <w:r w:rsidRPr="00521E3C">
        <w:rPr>
          <w:rFonts w:asciiTheme="minorHAnsi" w:hAnsiTheme="minorHAnsi"/>
        </w:rPr>
        <w:t xml:space="preserve"> nadále trval na splnění daného pokynu, </w:t>
      </w:r>
      <w:r w:rsidR="000A22DF" w:rsidRPr="00521E3C">
        <w:rPr>
          <w:rFonts w:asciiTheme="minorHAnsi" w:hAnsiTheme="minorHAnsi"/>
        </w:rPr>
        <w:t xml:space="preserve">nenese </w:t>
      </w:r>
      <w:r w:rsidR="00843D8A" w:rsidRPr="00521E3C">
        <w:rPr>
          <w:rFonts w:asciiTheme="minorHAnsi" w:hAnsiTheme="minorHAnsi"/>
        </w:rPr>
        <w:t>zhotovitel</w:t>
      </w:r>
      <w:r w:rsidR="000A22DF" w:rsidRPr="00521E3C">
        <w:rPr>
          <w:rFonts w:asciiTheme="minorHAnsi" w:hAnsiTheme="minorHAnsi"/>
        </w:rPr>
        <w:t xml:space="preserve"> odpovědnost za škodu vzniklou v důsledku splnění takového</w:t>
      </w:r>
      <w:r w:rsidR="00A51EF8" w:rsidRPr="00521E3C">
        <w:rPr>
          <w:rFonts w:asciiTheme="minorHAnsi" w:hAnsiTheme="minorHAnsi"/>
        </w:rPr>
        <w:t xml:space="preserve"> nevhodného pokynu, na který </w:t>
      </w:r>
      <w:r w:rsidR="00843D8A" w:rsidRPr="00521E3C">
        <w:rPr>
          <w:rFonts w:asciiTheme="minorHAnsi" w:hAnsiTheme="minorHAnsi"/>
        </w:rPr>
        <w:t>zhotovitel</w:t>
      </w:r>
      <w:r w:rsidR="005079FC" w:rsidRPr="00521E3C">
        <w:rPr>
          <w:rFonts w:asciiTheme="minorHAnsi" w:hAnsiTheme="minorHAnsi"/>
        </w:rPr>
        <w:t xml:space="preserve"> </w:t>
      </w:r>
      <w:r w:rsidR="00843D8A" w:rsidRPr="00521E3C">
        <w:rPr>
          <w:rFonts w:asciiTheme="minorHAnsi" w:hAnsiTheme="minorHAnsi"/>
        </w:rPr>
        <w:t>objednatele</w:t>
      </w:r>
      <w:r w:rsidR="00A51EF8" w:rsidRPr="00521E3C">
        <w:rPr>
          <w:rFonts w:asciiTheme="minorHAnsi" w:hAnsiTheme="minorHAnsi"/>
        </w:rPr>
        <w:t xml:space="preserve"> předem upozornil.</w:t>
      </w:r>
    </w:p>
    <w:p w:rsidR="000C029F" w:rsidRPr="00521E3C" w:rsidRDefault="00843D8A" w:rsidP="00B42930">
      <w:pPr>
        <w:pStyle w:val="Odstavecseseznamem"/>
        <w:numPr>
          <w:ilvl w:val="1"/>
          <w:numId w:val="10"/>
        </w:numPr>
        <w:spacing w:line="264" w:lineRule="auto"/>
        <w:ind w:left="0"/>
        <w:jc w:val="both"/>
        <w:rPr>
          <w:rFonts w:asciiTheme="minorHAnsi" w:hAnsiTheme="minorHAnsi"/>
          <w:b/>
        </w:rPr>
      </w:pPr>
      <w:r w:rsidRPr="00521E3C">
        <w:rPr>
          <w:rFonts w:asciiTheme="minorHAnsi" w:hAnsiTheme="minorHAnsi"/>
        </w:rPr>
        <w:t>Zhotovitel</w:t>
      </w:r>
      <w:r w:rsidR="009827FC" w:rsidRPr="00521E3C">
        <w:rPr>
          <w:rFonts w:asciiTheme="minorHAnsi" w:hAnsiTheme="minorHAnsi"/>
        </w:rPr>
        <w:t xml:space="preserve"> zajistí pravidelné informování </w:t>
      </w:r>
      <w:r w:rsidRPr="00521E3C">
        <w:rPr>
          <w:rFonts w:asciiTheme="minorHAnsi" w:hAnsiTheme="minorHAnsi"/>
        </w:rPr>
        <w:t>objednatele</w:t>
      </w:r>
      <w:r w:rsidR="009827FC" w:rsidRPr="00521E3C">
        <w:rPr>
          <w:rFonts w:asciiTheme="minorHAnsi" w:hAnsiTheme="minorHAnsi"/>
        </w:rPr>
        <w:t xml:space="preserve"> o své činnosti na pravidelných poradách nebo jiných schůzkách podle dohody smluvních stran. </w:t>
      </w:r>
      <w:r w:rsidRPr="00521E3C">
        <w:rPr>
          <w:rFonts w:asciiTheme="minorHAnsi" w:hAnsiTheme="minorHAnsi"/>
        </w:rPr>
        <w:t>Zhotovitel</w:t>
      </w:r>
      <w:r w:rsidR="000C029F" w:rsidRPr="00521E3C">
        <w:rPr>
          <w:rFonts w:asciiTheme="minorHAnsi" w:hAnsiTheme="minorHAnsi"/>
        </w:rPr>
        <w:t xml:space="preserve"> je dále povinen bez zbytečného odkladu oznámit </w:t>
      </w:r>
      <w:r w:rsidRPr="00521E3C">
        <w:rPr>
          <w:rFonts w:asciiTheme="minorHAnsi" w:hAnsiTheme="minorHAnsi"/>
        </w:rPr>
        <w:t>objednateli</w:t>
      </w:r>
      <w:r w:rsidR="000C029F" w:rsidRPr="00521E3C">
        <w:rPr>
          <w:rFonts w:asciiTheme="minorHAnsi" w:hAnsiTheme="minorHAnsi"/>
        </w:rPr>
        <w:t xml:space="preserve"> všechny okolnosti, které zjistil při uskutečňování </w:t>
      </w:r>
      <w:r w:rsidRPr="00521E3C">
        <w:rPr>
          <w:rFonts w:asciiTheme="minorHAnsi" w:hAnsiTheme="minorHAnsi"/>
        </w:rPr>
        <w:t>prací, činností a výkonů na díle dle této Smlouvy</w:t>
      </w:r>
      <w:r w:rsidR="000C029F" w:rsidRPr="00521E3C">
        <w:rPr>
          <w:rFonts w:asciiTheme="minorHAnsi" w:hAnsiTheme="minorHAnsi"/>
        </w:rPr>
        <w:t xml:space="preserve">, a které mohou mít vliv na změnu pokynů nebo zájmů </w:t>
      </w:r>
      <w:r w:rsidRPr="00521E3C">
        <w:rPr>
          <w:rFonts w:asciiTheme="minorHAnsi" w:hAnsiTheme="minorHAnsi"/>
        </w:rPr>
        <w:t>objednatele</w:t>
      </w:r>
      <w:r w:rsidR="000C029F" w:rsidRPr="00521E3C">
        <w:rPr>
          <w:rFonts w:asciiTheme="minorHAnsi" w:hAnsiTheme="minorHAnsi"/>
        </w:rPr>
        <w:t xml:space="preserve">. Od pokynů </w:t>
      </w:r>
      <w:r w:rsidRPr="00521E3C">
        <w:rPr>
          <w:rFonts w:asciiTheme="minorHAnsi" w:hAnsiTheme="minorHAnsi"/>
        </w:rPr>
        <w:t>objednatele</w:t>
      </w:r>
      <w:r w:rsidR="000C029F" w:rsidRPr="00521E3C">
        <w:rPr>
          <w:rFonts w:asciiTheme="minorHAnsi" w:hAnsiTheme="minorHAnsi"/>
        </w:rPr>
        <w:t xml:space="preserve"> se smí </w:t>
      </w:r>
      <w:r w:rsidRPr="00521E3C">
        <w:rPr>
          <w:rFonts w:asciiTheme="minorHAnsi" w:hAnsiTheme="minorHAnsi"/>
        </w:rPr>
        <w:t>zhotovitel</w:t>
      </w:r>
      <w:r w:rsidR="000C029F" w:rsidRPr="00521E3C">
        <w:rPr>
          <w:rFonts w:asciiTheme="minorHAnsi" w:hAnsiTheme="minorHAnsi"/>
        </w:rPr>
        <w:t xml:space="preserve"> odchýlit, jen je-li to naléhavě nezbytné v zájmu </w:t>
      </w:r>
      <w:r w:rsidRPr="00521E3C">
        <w:rPr>
          <w:rFonts w:asciiTheme="minorHAnsi" w:hAnsiTheme="minorHAnsi"/>
        </w:rPr>
        <w:t>objednatele</w:t>
      </w:r>
      <w:r w:rsidR="000C029F" w:rsidRPr="00521E3C">
        <w:rPr>
          <w:rFonts w:asciiTheme="minorHAnsi" w:hAnsiTheme="minorHAnsi"/>
        </w:rPr>
        <w:t xml:space="preserve"> a </w:t>
      </w:r>
      <w:r w:rsidRPr="00521E3C">
        <w:rPr>
          <w:rFonts w:asciiTheme="minorHAnsi" w:hAnsiTheme="minorHAnsi"/>
        </w:rPr>
        <w:t>zhotovitel</w:t>
      </w:r>
      <w:r w:rsidR="000C029F" w:rsidRPr="00521E3C">
        <w:rPr>
          <w:rFonts w:asciiTheme="minorHAnsi" w:hAnsiTheme="minorHAnsi"/>
        </w:rPr>
        <w:t xml:space="preserve"> nemůže včas obdržet jeho souhlas.</w:t>
      </w:r>
      <w:r w:rsidR="00C82C9D" w:rsidRPr="00521E3C">
        <w:rPr>
          <w:rFonts w:asciiTheme="minorHAnsi" w:hAnsiTheme="minorHAnsi"/>
        </w:rPr>
        <w:t xml:space="preserve"> O takové skutečnosti, tj. odchýlení se od pokynů </w:t>
      </w:r>
      <w:r w:rsidRPr="00521E3C">
        <w:rPr>
          <w:rFonts w:asciiTheme="minorHAnsi" w:hAnsiTheme="minorHAnsi"/>
        </w:rPr>
        <w:t>objednatele</w:t>
      </w:r>
      <w:r w:rsidR="00C82C9D" w:rsidRPr="00521E3C">
        <w:rPr>
          <w:rFonts w:asciiTheme="minorHAnsi" w:hAnsiTheme="minorHAnsi"/>
        </w:rPr>
        <w:t xml:space="preserve">, je </w:t>
      </w:r>
      <w:r w:rsidRPr="00521E3C">
        <w:rPr>
          <w:rFonts w:asciiTheme="minorHAnsi" w:hAnsiTheme="minorHAnsi"/>
        </w:rPr>
        <w:t>zhotovitel</w:t>
      </w:r>
      <w:r w:rsidR="00C82C9D" w:rsidRPr="00521E3C">
        <w:rPr>
          <w:rFonts w:asciiTheme="minorHAnsi" w:hAnsiTheme="minorHAnsi"/>
        </w:rPr>
        <w:t xml:space="preserve"> povinen informovat </w:t>
      </w:r>
      <w:r w:rsidRPr="00521E3C">
        <w:rPr>
          <w:rFonts w:asciiTheme="minorHAnsi" w:hAnsiTheme="minorHAnsi"/>
        </w:rPr>
        <w:t>objednatele</w:t>
      </w:r>
      <w:r w:rsidR="00C82C9D" w:rsidRPr="00521E3C">
        <w:rPr>
          <w:rFonts w:asciiTheme="minorHAnsi" w:hAnsiTheme="minorHAnsi"/>
        </w:rPr>
        <w:t xml:space="preserve"> bez zbytečného odkladu, a to nejpozději do 3 dnů ode dne vykonání činnosti či provedení úkonu, který je odchylný od pokynů </w:t>
      </w:r>
      <w:r w:rsidRPr="00521E3C">
        <w:rPr>
          <w:rFonts w:asciiTheme="minorHAnsi" w:hAnsiTheme="minorHAnsi"/>
        </w:rPr>
        <w:t>objednatele</w:t>
      </w:r>
      <w:r w:rsidR="00C82C9D" w:rsidRPr="00521E3C">
        <w:rPr>
          <w:rFonts w:asciiTheme="minorHAnsi" w:hAnsiTheme="minorHAnsi"/>
        </w:rPr>
        <w:t>.</w:t>
      </w:r>
    </w:p>
    <w:p w:rsidR="009827FC" w:rsidRPr="00521E3C" w:rsidRDefault="00843D8A" w:rsidP="00B42930">
      <w:pPr>
        <w:pStyle w:val="Odstavecseseznamem"/>
        <w:numPr>
          <w:ilvl w:val="1"/>
          <w:numId w:val="10"/>
        </w:numPr>
        <w:spacing w:line="264" w:lineRule="auto"/>
        <w:ind w:left="0"/>
        <w:jc w:val="both"/>
        <w:rPr>
          <w:rFonts w:asciiTheme="minorHAnsi" w:hAnsiTheme="minorHAnsi"/>
          <w:b/>
        </w:rPr>
      </w:pPr>
      <w:r w:rsidRPr="00521E3C">
        <w:rPr>
          <w:rFonts w:asciiTheme="minorHAnsi" w:hAnsiTheme="minorHAnsi"/>
        </w:rPr>
        <w:t>Zhotovitel</w:t>
      </w:r>
      <w:r w:rsidR="009827FC" w:rsidRPr="00521E3C">
        <w:rPr>
          <w:rFonts w:asciiTheme="minorHAnsi" w:hAnsiTheme="minorHAnsi"/>
        </w:rPr>
        <w:t xml:space="preserve"> je povinen archivovat veškeré doklady, zápisy a jinou dokumentaci, kterou </w:t>
      </w:r>
      <w:r w:rsidRPr="00521E3C">
        <w:rPr>
          <w:rFonts w:asciiTheme="minorHAnsi" w:hAnsiTheme="minorHAnsi"/>
        </w:rPr>
        <w:t xml:space="preserve">zhotoví v průběhu realizace díla dle této Smlouvy </w:t>
      </w:r>
      <w:r w:rsidR="009827FC" w:rsidRPr="00521E3C">
        <w:rPr>
          <w:rFonts w:asciiTheme="minorHAnsi" w:hAnsiTheme="minorHAnsi"/>
        </w:rPr>
        <w:t xml:space="preserve">a </w:t>
      </w:r>
      <w:r w:rsidRPr="00521E3C">
        <w:rPr>
          <w:rFonts w:asciiTheme="minorHAnsi" w:hAnsiTheme="minorHAnsi"/>
        </w:rPr>
        <w:t xml:space="preserve">je povinen ji </w:t>
      </w:r>
      <w:r w:rsidR="009827FC" w:rsidRPr="00521E3C">
        <w:rPr>
          <w:rFonts w:asciiTheme="minorHAnsi" w:hAnsiTheme="minorHAnsi"/>
        </w:rPr>
        <w:t xml:space="preserve">předat </w:t>
      </w:r>
      <w:r w:rsidR="009C499F" w:rsidRPr="00521E3C">
        <w:rPr>
          <w:rFonts w:asciiTheme="minorHAnsi" w:hAnsiTheme="minorHAnsi"/>
        </w:rPr>
        <w:t>objednateli</w:t>
      </w:r>
      <w:r w:rsidR="009827FC" w:rsidRPr="00521E3C">
        <w:rPr>
          <w:rFonts w:asciiTheme="minorHAnsi" w:hAnsiTheme="minorHAnsi"/>
        </w:rPr>
        <w:t xml:space="preserve"> při ukončení poslední </w:t>
      </w:r>
      <w:r w:rsidR="00C82C9D" w:rsidRPr="00521E3C">
        <w:rPr>
          <w:rFonts w:asciiTheme="minorHAnsi" w:hAnsiTheme="minorHAnsi"/>
        </w:rPr>
        <w:t xml:space="preserve">činnosti a výkonů </w:t>
      </w:r>
      <w:r w:rsidRPr="00521E3C">
        <w:rPr>
          <w:rFonts w:asciiTheme="minorHAnsi" w:hAnsiTheme="minorHAnsi"/>
        </w:rPr>
        <w:t>zhotovitele</w:t>
      </w:r>
      <w:r w:rsidR="00C82C9D" w:rsidRPr="00521E3C">
        <w:rPr>
          <w:rFonts w:asciiTheme="minorHAnsi" w:hAnsiTheme="minorHAnsi"/>
        </w:rPr>
        <w:t xml:space="preserve"> dle této Smlouvy</w:t>
      </w:r>
      <w:r w:rsidR="009827FC" w:rsidRPr="00521E3C">
        <w:rPr>
          <w:rFonts w:asciiTheme="minorHAnsi" w:hAnsiTheme="minorHAnsi"/>
        </w:rPr>
        <w:t>.</w:t>
      </w:r>
    </w:p>
    <w:p w:rsidR="00C332A0" w:rsidRPr="00521E3C" w:rsidRDefault="00843D8A" w:rsidP="00B42930">
      <w:pPr>
        <w:pStyle w:val="Odstavecseseznamem"/>
        <w:numPr>
          <w:ilvl w:val="1"/>
          <w:numId w:val="10"/>
        </w:numPr>
        <w:spacing w:line="264" w:lineRule="auto"/>
        <w:ind w:left="0"/>
        <w:jc w:val="both"/>
        <w:rPr>
          <w:rFonts w:asciiTheme="minorHAnsi" w:hAnsiTheme="minorHAnsi"/>
        </w:rPr>
      </w:pPr>
      <w:r w:rsidRPr="00521E3C">
        <w:rPr>
          <w:rFonts w:asciiTheme="minorHAnsi" w:hAnsiTheme="minorHAnsi"/>
        </w:rPr>
        <w:t>Zhotovitel</w:t>
      </w:r>
      <w:r w:rsidR="00C332A0" w:rsidRPr="00521E3C">
        <w:rPr>
          <w:rFonts w:asciiTheme="minorHAnsi" w:hAnsiTheme="minorHAnsi"/>
        </w:rPr>
        <w:t xml:space="preserve"> je oprávněn pověřit plněním předmětu této Smlouvy či jeho části jinou (třetí)</w:t>
      </w:r>
      <w:r w:rsidR="00AB54AA" w:rsidRPr="00521E3C">
        <w:rPr>
          <w:rFonts w:asciiTheme="minorHAnsi" w:hAnsiTheme="minorHAnsi"/>
        </w:rPr>
        <w:t xml:space="preserve"> osobu (dále</w:t>
      </w:r>
      <w:r w:rsidR="00C332A0" w:rsidRPr="00521E3C">
        <w:rPr>
          <w:rFonts w:asciiTheme="minorHAnsi" w:hAnsiTheme="minorHAnsi"/>
        </w:rPr>
        <w:t xml:space="preserve"> jen „</w:t>
      </w:r>
      <w:r w:rsidR="00EC3FFE" w:rsidRPr="00521E3C">
        <w:rPr>
          <w:rFonts w:asciiTheme="minorHAnsi" w:hAnsiTheme="minorHAnsi"/>
          <w:b/>
        </w:rPr>
        <w:t>pod</w:t>
      </w:r>
      <w:r w:rsidR="00C332A0" w:rsidRPr="00521E3C">
        <w:rPr>
          <w:rFonts w:asciiTheme="minorHAnsi" w:hAnsiTheme="minorHAnsi"/>
          <w:b/>
        </w:rPr>
        <w:t>dodavatel</w:t>
      </w:r>
      <w:r w:rsidR="00C332A0" w:rsidRPr="00521E3C">
        <w:rPr>
          <w:rFonts w:asciiTheme="minorHAnsi" w:hAnsiTheme="minorHAnsi"/>
        </w:rPr>
        <w:t xml:space="preserve">“). V takovém případě odpovídá </w:t>
      </w:r>
      <w:r w:rsidRPr="00521E3C">
        <w:rPr>
          <w:rFonts w:asciiTheme="minorHAnsi" w:hAnsiTheme="minorHAnsi"/>
        </w:rPr>
        <w:t>zhotovitel objednateli</w:t>
      </w:r>
      <w:r w:rsidR="00C332A0" w:rsidRPr="00521E3C">
        <w:rPr>
          <w:rFonts w:asciiTheme="minorHAnsi" w:hAnsiTheme="minorHAnsi"/>
        </w:rPr>
        <w:t>, jako by plnil sám, kdy je v </w:t>
      </w:r>
      <w:r w:rsidR="00EC3FFE" w:rsidRPr="00521E3C">
        <w:rPr>
          <w:rFonts w:asciiTheme="minorHAnsi" w:hAnsiTheme="minorHAnsi"/>
        </w:rPr>
        <w:t>rámci plnění prostřednictvím pod</w:t>
      </w:r>
      <w:r w:rsidR="00C332A0" w:rsidRPr="00521E3C">
        <w:rPr>
          <w:rFonts w:asciiTheme="minorHAnsi" w:hAnsiTheme="minorHAnsi"/>
        </w:rPr>
        <w:t xml:space="preserve">dodavatele </w:t>
      </w:r>
      <w:r w:rsidRPr="00521E3C">
        <w:rPr>
          <w:rFonts w:asciiTheme="minorHAnsi" w:hAnsiTheme="minorHAnsi"/>
        </w:rPr>
        <w:t>zhotovitel</w:t>
      </w:r>
      <w:r w:rsidR="00AB54AA" w:rsidRPr="00521E3C">
        <w:rPr>
          <w:rFonts w:asciiTheme="minorHAnsi" w:hAnsiTheme="minorHAnsi"/>
        </w:rPr>
        <w:t xml:space="preserve"> povinen dodržet ustanovení o pod</w:t>
      </w:r>
      <w:r w:rsidR="009F1A90" w:rsidRPr="00521E3C">
        <w:rPr>
          <w:rFonts w:asciiTheme="minorHAnsi" w:hAnsiTheme="minorHAnsi"/>
        </w:rPr>
        <w:t xml:space="preserve">dodavatelském systému dle čl. </w:t>
      </w:r>
      <w:r w:rsidR="00C332A0" w:rsidRPr="00521E3C">
        <w:rPr>
          <w:rFonts w:asciiTheme="minorHAnsi" w:hAnsiTheme="minorHAnsi"/>
        </w:rPr>
        <w:t>X</w:t>
      </w:r>
      <w:r w:rsidR="009F1A90" w:rsidRPr="00521E3C">
        <w:rPr>
          <w:rFonts w:asciiTheme="minorHAnsi" w:hAnsiTheme="minorHAnsi"/>
        </w:rPr>
        <w:t>I</w:t>
      </w:r>
      <w:r w:rsidR="00C332A0" w:rsidRPr="00521E3C">
        <w:rPr>
          <w:rFonts w:asciiTheme="minorHAnsi" w:hAnsiTheme="minorHAnsi"/>
        </w:rPr>
        <w:t>. této Smlouvy.</w:t>
      </w:r>
    </w:p>
    <w:p w:rsidR="00AD4A94" w:rsidRPr="00521E3C" w:rsidRDefault="00FB5173" w:rsidP="00B42930">
      <w:pPr>
        <w:pStyle w:val="Odstavecseseznamem"/>
        <w:numPr>
          <w:ilvl w:val="1"/>
          <w:numId w:val="10"/>
        </w:numPr>
        <w:spacing w:line="264" w:lineRule="auto"/>
        <w:ind w:left="0" w:hanging="567"/>
        <w:jc w:val="both"/>
        <w:rPr>
          <w:rFonts w:asciiTheme="minorHAnsi" w:hAnsiTheme="minorHAnsi"/>
        </w:rPr>
      </w:pPr>
      <w:r w:rsidRPr="00521E3C">
        <w:rPr>
          <w:rFonts w:asciiTheme="minorHAnsi" w:hAnsiTheme="minorHAnsi" w:cs="Calibri"/>
        </w:rPr>
        <w:t>Zhotovitel</w:t>
      </w:r>
      <w:r w:rsidR="00AD4A94" w:rsidRPr="00521E3C">
        <w:rPr>
          <w:rFonts w:asciiTheme="minorHAnsi" w:hAnsiTheme="minorHAnsi" w:cs="Calibri"/>
        </w:rPr>
        <w:t xml:space="preserve"> není oprávněn bez souhlasu </w:t>
      </w:r>
      <w:r w:rsidRPr="00521E3C">
        <w:rPr>
          <w:rFonts w:asciiTheme="minorHAnsi" w:hAnsiTheme="minorHAnsi" w:cs="Calibri"/>
        </w:rPr>
        <w:t>objednatele</w:t>
      </w:r>
      <w:r w:rsidR="00AD4A94" w:rsidRPr="00521E3C">
        <w:rPr>
          <w:rFonts w:asciiTheme="minorHAnsi" w:hAnsiTheme="minorHAnsi" w:cs="Calibri"/>
        </w:rPr>
        <w:t xml:space="preserve"> postoupit svá </w:t>
      </w:r>
      <w:r w:rsidRPr="00521E3C">
        <w:rPr>
          <w:rFonts w:asciiTheme="minorHAnsi" w:hAnsiTheme="minorHAnsi" w:cs="Calibri"/>
        </w:rPr>
        <w:t>práva a povinnosti plynoucí z této S</w:t>
      </w:r>
      <w:r w:rsidR="00AD4A94" w:rsidRPr="00521E3C">
        <w:rPr>
          <w:rFonts w:asciiTheme="minorHAnsi" w:hAnsiTheme="minorHAnsi" w:cs="Calibri"/>
        </w:rPr>
        <w:t>mlouvy třetí osobě.</w:t>
      </w:r>
    </w:p>
    <w:p w:rsidR="000C029F" w:rsidRPr="00013544" w:rsidRDefault="00A51EF8" w:rsidP="00C02BFD">
      <w:pPr>
        <w:spacing w:before="240" w:line="264" w:lineRule="auto"/>
        <w:jc w:val="center"/>
        <w:rPr>
          <w:rFonts w:asciiTheme="minorHAnsi" w:hAnsiTheme="minorHAnsi"/>
          <w:b/>
        </w:rPr>
      </w:pPr>
      <w:r>
        <w:rPr>
          <w:rFonts w:asciiTheme="minorHAnsi" w:hAnsiTheme="minorHAnsi"/>
          <w:b/>
        </w:rPr>
        <w:t xml:space="preserve">Článek </w:t>
      </w:r>
      <w:r w:rsidR="000C029F" w:rsidRPr="00013544">
        <w:rPr>
          <w:rFonts w:asciiTheme="minorHAnsi" w:hAnsiTheme="minorHAnsi"/>
          <w:b/>
        </w:rPr>
        <w:t>V</w:t>
      </w:r>
      <w:r w:rsidR="00244584">
        <w:rPr>
          <w:rFonts w:asciiTheme="minorHAnsi" w:hAnsiTheme="minorHAnsi"/>
          <w:b/>
        </w:rPr>
        <w:t>I</w:t>
      </w:r>
      <w:r w:rsidR="000C029F" w:rsidRPr="00013544">
        <w:rPr>
          <w:rFonts w:asciiTheme="minorHAnsi" w:hAnsiTheme="minorHAnsi"/>
          <w:b/>
        </w:rPr>
        <w:t>.</w:t>
      </w:r>
    </w:p>
    <w:p w:rsidR="000C029F" w:rsidRPr="00013544" w:rsidRDefault="000C029F" w:rsidP="00C02BFD">
      <w:pPr>
        <w:pStyle w:val="Odstavecseseznamem"/>
        <w:spacing w:after="60" w:line="264" w:lineRule="auto"/>
        <w:ind w:left="0"/>
        <w:contextualSpacing w:val="0"/>
        <w:jc w:val="center"/>
        <w:rPr>
          <w:rFonts w:asciiTheme="minorHAnsi" w:hAnsiTheme="minorHAnsi"/>
          <w:b/>
        </w:rPr>
      </w:pPr>
      <w:r w:rsidRPr="00013544">
        <w:rPr>
          <w:rFonts w:asciiTheme="minorHAnsi" w:hAnsiTheme="minorHAnsi"/>
          <w:b/>
        </w:rPr>
        <w:t xml:space="preserve">Práva a povinnosti </w:t>
      </w:r>
      <w:r w:rsidR="009C499F">
        <w:rPr>
          <w:rFonts w:asciiTheme="minorHAnsi" w:hAnsiTheme="minorHAnsi"/>
          <w:b/>
        </w:rPr>
        <w:t>objednatele</w:t>
      </w:r>
    </w:p>
    <w:p w:rsidR="00702DCC" w:rsidRPr="00013544" w:rsidRDefault="005F09CF" w:rsidP="00B42930">
      <w:pPr>
        <w:pStyle w:val="Odstavecseseznamem"/>
        <w:numPr>
          <w:ilvl w:val="1"/>
          <w:numId w:val="11"/>
        </w:numPr>
        <w:spacing w:line="264" w:lineRule="auto"/>
        <w:ind w:left="0"/>
        <w:contextualSpacing w:val="0"/>
        <w:jc w:val="both"/>
        <w:rPr>
          <w:rFonts w:asciiTheme="minorHAnsi" w:hAnsiTheme="minorHAnsi"/>
        </w:rPr>
      </w:pPr>
      <w:r>
        <w:rPr>
          <w:rFonts w:asciiTheme="minorHAnsi" w:hAnsiTheme="minorHAnsi"/>
        </w:rPr>
        <w:t>Objednatel</w:t>
      </w:r>
      <w:r w:rsidR="00CB6CC3">
        <w:rPr>
          <w:rFonts w:asciiTheme="minorHAnsi" w:hAnsiTheme="minorHAnsi"/>
        </w:rPr>
        <w:t xml:space="preserve"> </w:t>
      </w:r>
      <w:r w:rsidR="00A51EF8">
        <w:rPr>
          <w:rFonts w:asciiTheme="minorHAnsi" w:hAnsiTheme="minorHAnsi"/>
          <w:bCs/>
        </w:rPr>
        <w:t>předá</w:t>
      </w:r>
      <w:r w:rsidR="00CB6CC3">
        <w:rPr>
          <w:rFonts w:asciiTheme="minorHAnsi" w:hAnsiTheme="minorHAnsi"/>
          <w:bCs/>
        </w:rPr>
        <w:t xml:space="preserve"> </w:t>
      </w:r>
      <w:r>
        <w:rPr>
          <w:rFonts w:asciiTheme="minorHAnsi" w:hAnsiTheme="minorHAnsi"/>
          <w:bCs/>
        </w:rPr>
        <w:t>zhotoviteli</w:t>
      </w:r>
      <w:r w:rsidR="00702DCC" w:rsidRPr="00013544">
        <w:rPr>
          <w:rFonts w:asciiTheme="minorHAnsi" w:hAnsiTheme="minorHAnsi"/>
          <w:bCs/>
        </w:rPr>
        <w:t xml:space="preserve"> protokolárně neprodleně po jejich získání, obdržení, nejpozději však ke dni zahájení činnosti </w:t>
      </w:r>
      <w:r>
        <w:rPr>
          <w:rFonts w:asciiTheme="minorHAnsi" w:hAnsiTheme="minorHAnsi"/>
          <w:bCs/>
        </w:rPr>
        <w:t>zhotovitele</w:t>
      </w:r>
      <w:r w:rsidR="00702DCC" w:rsidRPr="00013544">
        <w:rPr>
          <w:rFonts w:asciiTheme="minorHAnsi" w:hAnsiTheme="minorHAnsi"/>
          <w:bCs/>
        </w:rPr>
        <w:t xml:space="preserve">, tj. zahájení </w:t>
      </w:r>
      <w:r>
        <w:rPr>
          <w:rFonts w:asciiTheme="minorHAnsi" w:hAnsiTheme="minorHAnsi"/>
          <w:bCs/>
        </w:rPr>
        <w:t>prací, činností a výkonech na díle</w:t>
      </w:r>
      <w:r w:rsidR="00A51EF8">
        <w:rPr>
          <w:rFonts w:asciiTheme="minorHAnsi" w:hAnsiTheme="minorHAnsi"/>
          <w:bCs/>
        </w:rPr>
        <w:t xml:space="preserve"> dle této Smlouvy</w:t>
      </w:r>
      <w:r w:rsidR="00702DCC" w:rsidRPr="00013544">
        <w:rPr>
          <w:rFonts w:asciiTheme="minorHAnsi" w:hAnsiTheme="minorHAnsi"/>
          <w:bCs/>
        </w:rPr>
        <w:t>, zejména tyto podklady:</w:t>
      </w:r>
    </w:p>
    <w:p w:rsidR="00702DCC" w:rsidRPr="00013544" w:rsidRDefault="008053B3" w:rsidP="00B42930">
      <w:pPr>
        <w:pStyle w:val="Zkladntext21"/>
        <w:numPr>
          <w:ilvl w:val="0"/>
          <w:numId w:val="13"/>
        </w:numPr>
        <w:overflowPunct/>
        <w:spacing w:line="264" w:lineRule="auto"/>
        <w:ind w:left="142" w:hanging="142"/>
        <w:textAlignment w:val="auto"/>
        <w:rPr>
          <w:rFonts w:asciiTheme="minorHAnsi" w:hAnsiTheme="minorHAnsi"/>
          <w:szCs w:val="24"/>
        </w:rPr>
      </w:pPr>
      <w:r>
        <w:rPr>
          <w:rFonts w:asciiTheme="minorHAnsi" w:hAnsiTheme="minorHAnsi"/>
          <w:szCs w:val="24"/>
        </w:rPr>
        <w:t>p</w:t>
      </w:r>
      <w:r w:rsidR="00702DCC" w:rsidRPr="00013544">
        <w:rPr>
          <w:rFonts w:asciiTheme="minorHAnsi" w:hAnsiTheme="minorHAnsi"/>
          <w:szCs w:val="24"/>
        </w:rPr>
        <w:t>říslušn</w:t>
      </w:r>
      <w:r>
        <w:rPr>
          <w:rFonts w:asciiTheme="minorHAnsi" w:hAnsiTheme="minorHAnsi"/>
          <w:szCs w:val="24"/>
        </w:rPr>
        <w:t>é plánovací a mapové podklady;</w:t>
      </w:r>
    </w:p>
    <w:p w:rsidR="00702DCC" w:rsidRPr="00013544" w:rsidRDefault="002D7468" w:rsidP="00B42930">
      <w:pPr>
        <w:pStyle w:val="Zkladntext21"/>
        <w:numPr>
          <w:ilvl w:val="0"/>
          <w:numId w:val="13"/>
        </w:numPr>
        <w:overflowPunct/>
        <w:spacing w:line="264" w:lineRule="auto"/>
        <w:ind w:left="142" w:hanging="142"/>
        <w:textAlignment w:val="auto"/>
        <w:rPr>
          <w:rFonts w:asciiTheme="minorHAnsi" w:hAnsiTheme="minorHAnsi"/>
          <w:szCs w:val="24"/>
        </w:rPr>
      </w:pPr>
      <w:r w:rsidRPr="00013544">
        <w:rPr>
          <w:rFonts w:asciiTheme="minorHAnsi" w:hAnsiTheme="minorHAnsi"/>
          <w:szCs w:val="24"/>
        </w:rPr>
        <w:t>pravomocn</w:t>
      </w:r>
      <w:r w:rsidR="005F09CF">
        <w:rPr>
          <w:rFonts w:asciiTheme="minorHAnsi" w:hAnsiTheme="minorHAnsi"/>
          <w:szCs w:val="24"/>
        </w:rPr>
        <w:t>á</w:t>
      </w:r>
      <w:r w:rsidR="00CB6CC3">
        <w:rPr>
          <w:rFonts w:asciiTheme="minorHAnsi" w:hAnsiTheme="minorHAnsi"/>
          <w:szCs w:val="24"/>
        </w:rPr>
        <w:t xml:space="preserve"> </w:t>
      </w:r>
      <w:r w:rsidR="005F09CF">
        <w:rPr>
          <w:rFonts w:asciiTheme="minorHAnsi" w:hAnsiTheme="minorHAnsi"/>
          <w:szCs w:val="24"/>
        </w:rPr>
        <w:t xml:space="preserve">rozhodnutí, stanoviska, vyjádření či </w:t>
      </w:r>
      <w:r w:rsidR="00702DCC" w:rsidRPr="00013544">
        <w:rPr>
          <w:rFonts w:asciiTheme="minorHAnsi" w:hAnsiTheme="minorHAnsi"/>
          <w:szCs w:val="24"/>
        </w:rPr>
        <w:t xml:space="preserve">případně jakékoli </w:t>
      </w:r>
      <w:r w:rsidR="00A51EF8">
        <w:rPr>
          <w:rFonts w:asciiTheme="minorHAnsi" w:hAnsiTheme="minorHAnsi"/>
          <w:szCs w:val="24"/>
        </w:rPr>
        <w:t>jiné</w:t>
      </w:r>
      <w:r w:rsidR="00702DCC" w:rsidRPr="00013544">
        <w:rPr>
          <w:rFonts w:asciiTheme="minorHAnsi" w:hAnsiTheme="minorHAnsi"/>
          <w:szCs w:val="24"/>
        </w:rPr>
        <w:t xml:space="preserve"> související rozhodnutí příslušných správních úřadů vztahujících se k realizaci stavby</w:t>
      </w:r>
      <w:r w:rsidR="006701D0">
        <w:rPr>
          <w:rFonts w:asciiTheme="minorHAnsi" w:hAnsiTheme="minorHAnsi"/>
          <w:szCs w:val="24"/>
        </w:rPr>
        <w:t>, budou-li nějaká taková vydána ke dni podpisu této Smlouvy</w:t>
      </w:r>
      <w:r w:rsidR="00702DCC" w:rsidRPr="00013544">
        <w:rPr>
          <w:rFonts w:asciiTheme="minorHAnsi" w:hAnsiTheme="minorHAnsi"/>
          <w:szCs w:val="24"/>
        </w:rPr>
        <w:t>;</w:t>
      </w:r>
    </w:p>
    <w:p w:rsidR="00702DCC" w:rsidRDefault="00702DCC" w:rsidP="00B42930">
      <w:pPr>
        <w:pStyle w:val="Zkladntextodsazen3"/>
        <w:numPr>
          <w:ilvl w:val="0"/>
          <w:numId w:val="13"/>
        </w:numPr>
        <w:spacing w:line="264" w:lineRule="auto"/>
        <w:ind w:left="142" w:hanging="142"/>
        <w:rPr>
          <w:rFonts w:asciiTheme="minorHAnsi" w:hAnsiTheme="minorHAnsi"/>
        </w:rPr>
      </w:pPr>
      <w:r w:rsidRPr="00013544">
        <w:rPr>
          <w:rFonts w:asciiTheme="minorHAnsi" w:hAnsiTheme="minorHAnsi"/>
        </w:rPr>
        <w:lastRenderedPageBreak/>
        <w:t xml:space="preserve">dále případné další podklady, které se </w:t>
      </w:r>
      <w:r w:rsidR="00A51EF8">
        <w:rPr>
          <w:rFonts w:asciiTheme="minorHAnsi" w:hAnsiTheme="minorHAnsi"/>
        </w:rPr>
        <w:t>týkají</w:t>
      </w:r>
      <w:r w:rsidRPr="00013544">
        <w:rPr>
          <w:rFonts w:asciiTheme="minorHAnsi" w:hAnsiTheme="minorHAnsi"/>
        </w:rPr>
        <w:t xml:space="preserve"> výkonu činnosti</w:t>
      </w:r>
      <w:r w:rsidR="005F09CF">
        <w:rPr>
          <w:rFonts w:asciiTheme="minorHAnsi" w:hAnsiTheme="minorHAnsi"/>
        </w:rPr>
        <w:t xml:space="preserve"> a prací zhotovitele při realizaci díla dl</w:t>
      </w:r>
      <w:r w:rsidRPr="00013544">
        <w:rPr>
          <w:rFonts w:asciiTheme="minorHAnsi" w:hAnsiTheme="minorHAnsi"/>
        </w:rPr>
        <w:t>e této Smlouvy</w:t>
      </w:r>
      <w:r w:rsidR="002D7468" w:rsidRPr="00013544">
        <w:rPr>
          <w:rFonts w:asciiTheme="minorHAnsi" w:hAnsiTheme="minorHAnsi"/>
        </w:rPr>
        <w:t xml:space="preserve">, např. </w:t>
      </w:r>
      <w:r w:rsidR="00A51EF8">
        <w:rPr>
          <w:rFonts w:asciiTheme="minorHAnsi" w:hAnsiTheme="minorHAnsi"/>
        </w:rPr>
        <w:t>dokumenty případného dotačního programu, z jehož prostředků bude příslušná stavba spolufinancována</w:t>
      </w:r>
      <w:r w:rsidR="002D7468" w:rsidRPr="00013544">
        <w:rPr>
          <w:rFonts w:asciiTheme="minorHAnsi" w:hAnsiTheme="minorHAnsi"/>
        </w:rPr>
        <w:t xml:space="preserve"> (</w:t>
      </w:r>
      <w:r w:rsidR="00A51EF8">
        <w:rPr>
          <w:rFonts w:asciiTheme="minorHAnsi" w:hAnsiTheme="minorHAnsi"/>
        </w:rPr>
        <w:t>budou-li na realizaci příslušné stavby přiznány prostředky na</w:t>
      </w:r>
      <w:r w:rsidR="002D7468" w:rsidRPr="00013544">
        <w:rPr>
          <w:rFonts w:asciiTheme="minorHAnsi" w:hAnsiTheme="minorHAnsi"/>
        </w:rPr>
        <w:t xml:space="preserve"> </w:t>
      </w:r>
      <w:proofErr w:type="gramStart"/>
      <w:r w:rsidR="002D7468" w:rsidRPr="00013544">
        <w:rPr>
          <w:rFonts w:asciiTheme="minorHAnsi" w:hAnsiTheme="minorHAnsi"/>
        </w:rPr>
        <w:t>spolufinancovan</w:t>
      </w:r>
      <w:r w:rsidR="00A51EF8">
        <w:rPr>
          <w:rFonts w:asciiTheme="minorHAnsi" w:hAnsiTheme="minorHAnsi"/>
        </w:rPr>
        <w:t>í</w:t>
      </w:r>
      <w:proofErr w:type="gramEnd"/>
      <w:r w:rsidR="00A51EF8">
        <w:rPr>
          <w:rFonts w:asciiTheme="minorHAnsi" w:hAnsiTheme="minorHAnsi"/>
        </w:rPr>
        <w:t xml:space="preserve"> z některého z</w:t>
      </w:r>
      <w:r w:rsidR="00244584">
        <w:rPr>
          <w:rFonts w:asciiTheme="minorHAnsi" w:hAnsiTheme="minorHAnsi"/>
        </w:rPr>
        <w:t> národních, evropských či krajských</w:t>
      </w:r>
      <w:r w:rsidR="00A51EF8">
        <w:rPr>
          <w:rFonts w:asciiTheme="minorHAnsi" w:hAnsiTheme="minorHAnsi"/>
        </w:rPr>
        <w:t> dotačních programů</w:t>
      </w:r>
      <w:r w:rsidR="002D7468" w:rsidRPr="00013544">
        <w:rPr>
          <w:rFonts w:asciiTheme="minorHAnsi" w:hAnsiTheme="minorHAnsi"/>
        </w:rPr>
        <w:t>)</w:t>
      </w:r>
      <w:r w:rsidRPr="00013544">
        <w:rPr>
          <w:rFonts w:asciiTheme="minorHAnsi" w:hAnsiTheme="minorHAnsi"/>
        </w:rPr>
        <w:t>.</w:t>
      </w:r>
    </w:p>
    <w:p w:rsidR="00702DCC" w:rsidRPr="00013544" w:rsidRDefault="005F09CF" w:rsidP="00B42930">
      <w:pPr>
        <w:pStyle w:val="Odstavecseseznamem"/>
        <w:numPr>
          <w:ilvl w:val="1"/>
          <w:numId w:val="11"/>
        </w:numPr>
        <w:spacing w:line="264" w:lineRule="auto"/>
        <w:ind w:left="0"/>
        <w:contextualSpacing w:val="0"/>
        <w:jc w:val="both"/>
        <w:rPr>
          <w:rFonts w:asciiTheme="minorHAnsi" w:hAnsiTheme="minorHAnsi"/>
          <w:b/>
        </w:rPr>
      </w:pPr>
      <w:r>
        <w:rPr>
          <w:rFonts w:asciiTheme="minorHAnsi" w:hAnsiTheme="minorHAnsi"/>
        </w:rPr>
        <w:t>Objednatel se zavazuje spolupracovat se zhotovitelem</w:t>
      </w:r>
      <w:r w:rsidR="00F737ED" w:rsidRPr="00013544">
        <w:rPr>
          <w:rFonts w:asciiTheme="minorHAnsi" w:hAnsiTheme="minorHAnsi"/>
        </w:rPr>
        <w:t xml:space="preserve"> ve věcech, které vyžadují spoluúčast </w:t>
      </w:r>
      <w:r>
        <w:rPr>
          <w:rFonts w:asciiTheme="minorHAnsi" w:hAnsiTheme="minorHAnsi"/>
        </w:rPr>
        <w:t>objednatele</w:t>
      </w:r>
      <w:r w:rsidR="00F737ED" w:rsidRPr="00013544">
        <w:rPr>
          <w:rFonts w:asciiTheme="minorHAnsi" w:hAnsiTheme="minorHAnsi"/>
        </w:rPr>
        <w:t xml:space="preserve">, </w:t>
      </w:r>
      <w:r w:rsidR="00A51EF8">
        <w:rPr>
          <w:rFonts w:asciiTheme="minorHAnsi" w:hAnsiTheme="minorHAnsi"/>
        </w:rPr>
        <w:t xml:space="preserve">tj. </w:t>
      </w:r>
      <w:r w:rsidR="00F737ED" w:rsidRPr="00013544">
        <w:rPr>
          <w:rFonts w:asciiTheme="minorHAnsi" w:hAnsiTheme="minorHAnsi"/>
        </w:rPr>
        <w:t>zejména poskytnutí informací souvisejících s</w:t>
      </w:r>
      <w:r>
        <w:rPr>
          <w:rFonts w:asciiTheme="minorHAnsi" w:hAnsiTheme="minorHAnsi"/>
        </w:rPr>
        <w:t xml:space="preserve"> budoucí </w:t>
      </w:r>
      <w:r w:rsidR="00801076">
        <w:rPr>
          <w:rFonts w:asciiTheme="minorHAnsi" w:hAnsiTheme="minorHAnsi"/>
        </w:rPr>
        <w:t xml:space="preserve">realizací, průběhem výstavby, </w:t>
      </w:r>
      <w:r w:rsidR="00F737ED" w:rsidRPr="00013544">
        <w:rPr>
          <w:rFonts w:asciiTheme="minorHAnsi" w:hAnsiTheme="minorHAnsi"/>
        </w:rPr>
        <w:t xml:space="preserve">užíváním a provozováním </w:t>
      </w:r>
      <w:r w:rsidR="00A51EF8">
        <w:rPr>
          <w:rFonts w:asciiTheme="minorHAnsi" w:hAnsiTheme="minorHAnsi"/>
        </w:rPr>
        <w:t xml:space="preserve">příslušné stavby </w:t>
      </w:r>
      <w:r w:rsidR="00702DCC" w:rsidRPr="00013544">
        <w:rPr>
          <w:rFonts w:asciiTheme="minorHAnsi" w:hAnsiTheme="minorHAnsi"/>
        </w:rPr>
        <w:t xml:space="preserve">a účast na důležitých jednáních, kontrolních </w:t>
      </w:r>
      <w:r>
        <w:rPr>
          <w:rFonts w:asciiTheme="minorHAnsi" w:hAnsiTheme="minorHAnsi"/>
        </w:rPr>
        <w:t xml:space="preserve">či měřících </w:t>
      </w:r>
      <w:r w:rsidR="00702DCC" w:rsidRPr="00013544">
        <w:rPr>
          <w:rFonts w:asciiTheme="minorHAnsi" w:hAnsiTheme="minorHAnsi"/>
        </w:rPr>
        <w:t>dnech apod</w:t>
      </w:r>
      <w:r w:rsidR="00F737ED" w:rsidRPr="00013544">
        <w:rPr>
          <w:rFonts w:asciiTheme="minorHAnsi" w:hAnsiTheme="minorHAnsi"/>
        </w:rPr>
        <w:t xml:space="preserve">. </w:t>
      </w:r>
      <w:r>
        <w:rPr>
          <w:rFonts w:asciiTheme="minorHAnsi" w:hAnsiTheme="minorHAnsi"/>
        </w:rPr>
        <w:t>Objednatel</w:t>
      </w:r>
      <w:r w:rsidR="00F737ED" w:rsidRPr="00013544">
        <w:rPr>
          <w:rFonts w:asciiTheme="minorHAnsi" w:hAnsiTheme="minorHAnsi"/>
        </w:rPr>
        <w:t xml:space="preserve"> je povinen vyjádřit se ke všem otázkám týkajícím se </w:t>
      </w:r>
      <w:r w:rsidRPr="00013544">
        <w:rPr>
          <w:rFonts w:asciiTheme="minorHAnsi" w:hAnsiTheme="minorHAnsi"/>
        </w:rPr>
        <w:t>výkonu činnosti</w:t>
      </w:r>
      <w:r>
        <w:rPr>
          <w:rFonts w:asciiTheme="minorHAnsi" w:hAnsiTheme="minorHAnsi"/>
        </w:rPr>
        <w:t xml:space="preserve"> a prací zhotovitele při realizaci díla dl</w:t>
      </w:r>
      <w:r w:rsidRPr="00013544">
        <w:rPr>
          <w:rFonts w:asciiTheme="minorHAnsi" w:hAnsiTheme="minorHAnsi"/>
        </w:rPr>
        <w:t>e této Smlouvy</w:t>
      </w:r>
      <w:r w:rsidR="00CB6CC3">
        <w:rPr>
          <w:rFonts w:asciiTheme="minorHAnsi" w:hAnsiTheme="minorHAnsi"/>
        </w:rPr>
        <w:t xml:space="preserve"> </w:t>
      </w:r>
      <w:r w:rsidR="00F737ED" w:rsidRPr="00013544">
        <w:rPr>
          <w:rFonts w:asciiTheme="minorHAnsi" w:hAnsiTheme="minorHAnsi"/>
        </w:rPr>
        <w:t xml:space="preserve">nejpozději v termínu do 5 dní. </w:t>
      </w:r>
    </w:p>
    <w:p w:rsidR="00F737ED" w:rsidRPr="009503A0" w:rsidRDefault="00F737ED" w:rsidP="00B42930">
      <w:pPr>
        <w:pStyle w:val="Odstavecseseznamem"/>
        <w:numPr>
          <w:ilvl w:val="1"/>
          <w:numId w:val="11"/>
        </w:numPr>
        <w:spacing w:line="264" w:lineRule="auto"/>
        <w:ind w:left="0"/>
        <w:contextualSpacing w:val="0"/>
        <w:jc w:val="both"/>
        <w:rPr>
          <w:rFonts w:asciiTheme="minorHAnsi" w:hAnsiTheme="minorHAnsi"/>
          <w:b/>
        </w:rPr>
      </w:pPr>
      <w:r w:rsidRPr="00013544">
        <w:rPr>
          <w:rFonts w:asciiTheme="minorHAnsi" w:hAnsiTheme="minorHAnsi"/>
        </w:rPr>
        <w:t xml:space="preserve">V rámci svého spolupůsobení se </w:t>
      </w:r>
      <w:r w:rsidR="005F09CF">
        <w:rPr>
          <w:rFonts w:asciiTheme="minorHAnsi" w:hAnsiTheme="minorHAnsi"/>
        </w:rPr>
        <w:t>objednatel</w:t>
      </w:r>
      <w:r w:rsidRPr="00013544">
        <w:rPr>
          <w:rFonts w:asciiTheme="minorHAnsi" w:hAnsiTheme="minorHAnsi"/>
        </w:rPr>
        <w:t xml:space="preserve"> zavazuje, že v případě potřeby v potřebném rozsahu</w:t>
      </w:r>
      <w:r w:rsidR="00A51EF8">
        <w:rPr>
          <w:rFonts w:asciiTheme="minorHAnsi" w:hAnsiTheme="minorHAnsi"/>
        </w:rPr>
        <w:t xml:space="preserve"> a </w:t>
      </w:r>
      <w:r w:rsidRPr="00013544">
        <w:rPr>
          <w:rFonts w:asciiTheme="minorHAnsi" w:hAnsiTheme="minorHAnsi"/>
        </w:rPr>
        <w:t>na vyzvání</w:t>
      </w:r>
      <w:r w:rsidRPr="00013544">
        <w:rPr>
          <w:rFonts w:asciiTheme="minorHAnsi" w:hAnsiTheme="minorHAnsi" w:cs="Palatino Linotype"/>
        </w:rPr>
        <w:t xml:space="preserve"> poskytne </w:t>
      </w:r>
      <w:r w:rsidR="005F09CF">
        <w:rPr>
          <w:rFonts w:asciiTheme="minorHAnsi" w:hAnsiTheme="minorHAnsi" w:cs="Palatino Linotype"/>
        </w:rPr>
        <w:t>zhotoviteli</w:t>
      </w:r>
      <w:r w:rsidRPr="00013544">
        <w:rPr>
          <w:rFonts w:asciiTheme="minorHAnsi" w:hAnsiTheme="minorHAnsi" w:cs="Palatino Linotype"/>
        </w:rPr>
        <w:t xml:space="preserve"> spolupráci při posuzování podkladů, doplňujících údajů, upřesnění, vyjádření a stanovisek, v průběhu plnění předmětu </w:t>
      </w:r>
      <w:r w:rsidR="00702DCC" w:rsidRPr="00013544">
        <w:rPr>
          <w:rFonts w:asciiTheme="minorHAnsi" w:hAnsiTheme="minorHAnsi" w:cs="Palatino Linotype"/>
        </w:rPr>
        <w:t>této S</w:t>
      </w:r>
      <w:r w:rsidRPr="00013544">
        <w:rPr>
          <w:rFonts w:asciiTheme="minorHAnsi" w:hAnsiTheme="minorHAnsi" w:cs="Palatino Linotype"/>
        </w:rPr>
        <w:t xml:space="preserve">mlouvy. Toto spolupůsobení poskytne </w:t>
      </w:r>
      <w:r w:rsidR="005F09CF">
        <w:rPr>
          <w:rFonts w:asciiTheme="minorHAnsi" w:hAnsiTheme="minorHAnsi" w:cs="Palatino Linotype"/>
        </w:rPr>
        <w:t>objednatel zhotoviteli</w:t>
      </w:r>
      <w:r w:rsidRPr="00013544">
        <w:rPr>
          <w:rFonts w:asciiTheme="minorHAnsi" w:hAnsiTheme="minorHAnsi" w:cs="Palatino Linotype"/>
        </w:rPr>
        <w:t xml:space="preserve"> do 5 dnů od jeho vyžádání. </w:t>
      </w:r>
      <w:r w:rsidR="00A51EF8">
        <w:rPr>
          <w:rFonts w:asciiTheme="minorHAnsi" w:hAnsiTheme="minorHAnsi" w:cs="Palatino Linotype"/>
        </w:rPr>
        <w:t>Případnou odlišnou</w:t>
      </w:r>
      <w:r w:rsidRPr="00013544">
        <w:rPr>
          <w:rFonts w:asciiTheme="minorHAnsi" w:hAnsiTheme="minorHAnsi" w:cs="Palatino Linotype"/>
        </w:rPr>
        <w:t xml:space="preserve"> lhůtu</w:t>
      </w:r>
      <w:r w:rsidR="00A51EF8">
        <w:rPr>
          <w:rFonts w:asciiTheme="minorHAnsi" w:hAnsiTheme="minorHAnsi" w:cs="Palatino Linotype"/>
        </w:rPr>
        <w:t xml:space="preserve"> pro takovéto spolupůsobení</w:t>
      </w:r>
      <w:r w:rsidRPr="00013544">
        <w:rPr>
          <w:rFonts w:asciiTheme="minorHAnsi" w:hAnsiTheme="minorHAnsi" w:cs="Palatino Linotype"/>
        </w:rPr>
        <w:t xml:space="preserve"> sjednají </w:t>
      </w:r>
      <w:r w:rsidR="00A51EF8">
        <w:rPr>
          <w:rFonts w:asciiTheme="minorHAnsi" w:hAnsiTheme="minorHAnsi" w:cs="Palatino Linotype"/>
        </w:rPr>
        <w:t xml:space="preserve">smluvní </w:t>
      </w:r>
      <w:r w:rsidRPr="00013544">
        <w:rPr>
          <w:rFonts w:asciiTheme="minorHAnsi" w:hAnsiTheme="minorHAnsi" w:cs="Palatino Linotype"/>
        </w:rPr>
        <w:t xml:space="preserve">strany v případě, že se bude jednat o spolupůsobení, které nemůže </w:t>
      </w:r>
      <w:r w:rsidR="005F09CF">
        <w:rPr>
          <w:rFonts w:asciiTheme="minorHAnsi" w:hAnsiTheme="minorHAnsi" w:cs="Palatino Linotype"/>
        </w:rPr>
        <w:t>objednatel</w:t>
      </w:r>
      <w:r w:rsidRPr="00013544">
        <w:rPr>
          <w:rFonts w:asciiTheme="minorHAnsi" w:hAnsiTheme="minorHAnsi" w:cs="Palatino Linotype"/>
        </w:rPr>
        <w:t xml:space="preserve"> zajistit vlastními silami nebo u spolupůsobení, které nesnese odkladu.</w:t>
      </w:r>
    </w:p>
    <w:p w:rsidR="001B236F" w:rsidRPr="00013544" w:rsidRDefault="001B236F" w:rsidP="00C02BFD">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t>Čl. V</w:t>
      </w:r>
      <w:r w:rsidR="00244584">
        <w:rPr>
          <w:rFonts w:asciiTheme="minorHAnsi" w:hAnsiTheme="minorHAnsi"/>
          <w:b/>
        </w:rPr>
        <w:t>I</w:t>
      </w:r>
      <w:r w:rsidR="00DD1010">
        <w:rPr>
          <w:rFonts w:asciiTheme="minorHAnsi" w:hAnsiTheme="minorHAnsi"/>
          <w:b/>
        </w:rPr>
        <w:t>I</w:t>
      </w:r>
      <w:r w:rsidRPr="00013544">
        <w:rPr>
          <w:rFonts w:asciiTheme="minorHAnsi" w:hAnsiTheme="minorHAnsi"/>
          <w:b/>
        </w:rPr>
        <w:t>.</w:t>
      </w:r>
    </w:p>
    <w:p w:rsidR="001B236F" w:rsidRPr="00013544" w:rsidRDefault="001B236F" w:rsidP="00C02BFD">
      <w:pPr>
        <w:pStyle w:val="Odstavecseseznamem"/>
        <w:spacing w:after="60" w:line="264" w:lineRule="auto"/>
        <w:ind w:left="0"/>
        <w:contextualSpacing w:val="0"/>
        <w:jc w:val="center"/>
        <w:rPr>
          <w:rFonts w:asciiTheme="minorHAnsi" w:hAnsiTheme="minorHAnsi"/>
          <w:b/>
        </w:rPr>
      </w:pPr>
      <w:r w:rsidRPr="00013544">
        <w:rPr>
          <w:rFonts w:asciiTheme="minorHAnsi" w:hAnsiTheme="minorHAnsi"/>
          <w:b/>
        </w:rPr>
        <w:t>Doba a místo plnění</w:t>
      </w:r>
    </w:p>
    <w:p w:rsidR="000648E8" w:rsidRDefault="000648E8" w:rsidP="00B42930">
      <w:pPr>
        <w:pStyle w:val="Odstavecseseznamem"/>
        <w:numPr>
          <w:ilvl w:val="1"/>
          <w:numId w:val="42"/>
        </w:numPr>
        <w:spacing w:line="264" w:lineRule="auto"/>
        <w:ind w:left="0"/>
        <w:jc w:val="both"/>
        <w:rPr>
          <w:rFonts w:asciiTheme="minorHAnsi" w:hAnsiTheme="minorHAnsi"/>
        </w:rPr>
      </w:pPr>
      <w:r>
        <w:rPr>
          <w:rFonts w:asciiTheme="minorHAnsi" w:hAnsiTheme="minorHAnsi"/>
        </w:rPr>
        <w:t xml:space="preserve">Smluvní strany </w:t>
      </w:r>
      <w:r w:rsidR="006701D0">
        <w:rPr>
          <w:rFonts w:asciiTheme="minorHAnsi" w:hAnsiTheme="minorHAnsi"/>
        </w:rPr>
        <w:t xml:space="preserve">sjednávají </w:t>
      </w:r>
      <w:r>
        <w:rPr>
          <w:rFonts w:asciiTheme="minorHAnsi" w:hAnsiTheme="minorHAnsi"/>
        </w:rPr>
        <w:t>následující termín</w:t>
      </w:r>
      <w:r w:rsidR="006701D0">
        <w:rPr>
          <w:rFonts w:asciiTheme="minorHAnsi" w:hAnsiTheme="minorHAnsi"/>
        </w:rPr>
        <w:t>y</w:t>
      </w:r>
      <w:r>
        <w:rPr>
          <w:rFonts w:asciiTheme="minorHAnsi" w:hAnsiTheme="minorHAnsi"/>
        </w:rPr>
        <w:t xml:space="preserve"> plnění předmětu této Smlouvy a zhotovení díla dle této Smlouvy:</w:t>
      </w:r>
    </w:p>
    <w:tbl>
      <w:tblPr>
        <w:tblStyle w:val="Mkatabulky1"/>
        <w:tblW w:w="0" w:type="auto"/>
        <w:tblInd w:w="108" w:type="dxa"/>
        <w:tblLook w:val="04A0"/>
      </w:tblPr>
      <w:tblGrid>
        <w:gridCol w:w="1150"/>
        <w:gridCol w:w="5654"/>
        <w:gridCol w:w="2835"/>
      </w:tblGrid>
      <w:tr w:rsidR="006701D0" w:rsidRPr="00CF3967" w:rsidTr="00472337">
        <w:trPr>
          <w:trHeight w:val="340"/>
        </w:trPr>
        <w:tc>
          <w:tcPr>
            <w:tcW w:w="1150" w:type="dxa"/>
          </w:tcPr>
          <w:p w:rsidR="006701D0" w:rsidRPr="00CF3967" w:rsidRDefault="006701D0" w:rsidP="00FC67C0">
            <w:pPr>
              <w:contextualSpacing/>
              <w:jc w:val="center"/>
              <w:rPr>
                <w:rFonts w:asciiTheme="minorHAnsi" w:hAnsiTheme="minorHAnsi"/>
                <w:b/>
              </w:rPr>
            </w:pPr>
            <w:r w:rsidRPr="00CF3967">
              <w:rPr>
                <w:rFonts w:asciiTheme="minorHAnsi" w:hAnsiTheme="minorHAnsi"/>
                <w:b/>
              </w:rPr>
              <w:t>Číslo úkonu (činnosti)</w:t>
            </w:r>
          </w:p>
        </w:tc>
        <w:tc>
          <w:tcPr>
            <w:tcW w:w="5654" w:type="dxa"/>
          </w:tcPr>
          <w:p w:rsidR="006701D0" w:rsidRPr="00CF3967" w:rsidRDefault="006701D0" w:rsidP="009E56CF">
            <w:pPr>
              <w:contextualSpacing/>
              <w:jc w:val="center"/>
              <w:rPr>
                <w:rFonts w:asciiTheme="minorHAnsi" w:hAnsiTheme="minorHAnsi"/>
                <w:b/>
              </w:rPr>
            </w:pPr>
            <w:r w:rsidRPr="00CF3967">
              <w:rPr>
                <w:rFonts w:asciiTheme="minorHAnsi" w:hAnsiTheme="minorHAnsi"/>
                <w:b/>
              </w:rPr>
              <w:t xml:space="preserve">Označení prací, činností či výkonů </w:t>
            </w:r>
            <w:r w:rsidR="009E56CF" w:rsidRPr="00CF3967">
              <w:rPr>
                <w:rFonts w:asciiTheme="minorHAnsi" w:hAnsiTheme="minorHAnsi"/>
                <w:b/>
              </w:rPr>
              <w:t>zhotovitele</w:t>
            </w:r>
          </w:p>
        </w:tc>
        <w:tc>
          <w:tcPr>
            <w:tcW w:w="2835" w:type="dxa"/>
          </w:tcPr>
          <w:p w:rsidR="006701D0" w:rsidRPr="00CF3967" w:rsidRDefault="006701D0" w:rsidP="00FC67C0">
            <w:pPr>
              <w:contextualSpacing/>
              <w:jc w:val="center"/>
              <w:rPr>
                <w:rFonts w:asciiTheme="minorHAnsi" w:hAnsiTheme="minorHAnsi"/>
                <w:b/>
              </w:rPr>
            </w:pPr>
            <w:r w:rsidRPr="00CF3967">
              <w:rPr>
                <w:rFonts w:asciiTheme="minorHAnsi" w:hAnsiTheme="minorHAnsi"/>
                <w:b/>
              </w:rPr>
              <w:t>Sjednaný termín splnění</w:t>
            </w:r>
          </w:p>
        </w:tc>
      </w:tr>
      <w:tr w:rsidR="006701D0" w:rsidRPr="00CF3967" w:rsidTr="00472337">
        <w:trPr>
          <w:trHeight w:val="340"/>
        </w:trPr>
        <w:tc>
          <w:tcPr>
            <w:tcW w:w="1150" w:type="dxa"/>
            <w:vAlign w:val="center"/>
          </w:tcPr>
          <w:p w:rsidR="006701D0" w:rsidRPr="00CF3967" w:rsidRDefault="006701D0" w:rsidP="00FC67C0">
            <w:pPr>
              <w:contextualSpacing/>
              <w:jc w:val="both"/>
              <w:rPr>
                <w:rFonts w:asciiTheme="minorHAnsi" w:hAnsiTheme="minorHAnsi"/>
                <w:b/>
              </w:rPr>
            </w:pPr>
            <w:r w:rsidRPr="00CF3967">
              <w:rPr>
                <w:rFonts w:asciiTheme="minorHAnsi" w:hAnsiTheme="minorHAnsi"/>
                <w:b/>
              </w:rPr>
              <w:t>I.</w:t>
            </w:r>
          </w:p>
        </w:tc>
        <w:tc>
          <w:tcPr>
            <w:tcW w:w="5654" w:type="dxa"/>
            <w:vAlign w:val="center"/>
          </w:tcPr>
          <w:p w:rsidR="006701D0" w:rsidRPr="00CF3967" w:rsidRDefault="006701D0" w:rsidP="00FC67C0">
            <w:pPr>
              <w:contextualSpacing/>
              <w:rPr>
                <w:rFonts w:asciiTheme="minorHAnsi" w:hAnsiTheme="minorHAnsi"/>
              </w:rPr>
            </w:pPr>
            <w:r w:rsidRPr="00CF3967">
              <w:rPr>
                <w:rFonts w:asciiTheme="minorHAnsi" w:hAnsiTheme="minorHAnsi"/>
              </w:rPr>
              <w:t>Zahájení činnosti na provádění a zpracovávání dokumentace pro vydání společného povolení (DUR + DSP) a zároveň zahájení související inženýrské činnosti nezbytné k vydání pravomocného společného povolení včetně podání úplné žádosti o vydání společného povolení na místně a věčně příslušný vodoprávní úřad</w:t>
            </w:r>
          </w:p>
        </w:tc>
        <w:tc>
          <w:tcPr>
            <w:tcW w:w="2835" w:type="dxa"/>
            <w:vAlign w:val="center"/>
          </w:tcPr>
          <w:p w:rsidR="006701D0" w:rsidRPr="00CF3967" w:rsidRDefault="006701D0" w:rsidP="00FC67C0">
            <w:pPr>
              <w:pStyle w:val="Default"/>
              <w:jc w:val="center"/>
              <w:rPr>
                <w:rFonts w:ascii="Calibri" w:hAnsi="Calibri" w:cs="Calibri"/>
                <w:b/>
                <w:bCs/>
              </w:rPr>
            </w:pPr>
          </w:p>
          <w:p w:rsidR="006701D0" w:rsidRPr="00CF3967" w:rsidRDefault="006701D0" w:rsidP="007C5E0A">
            <w:pPr>
              <w:pStyle w:val="Default"/>
              <w:jc w:val="center"/>
              <w:rPr>
                <w:rFonts w:ascii="Calibri" w:hAnsi="Calibri" w:cs="Calibri"/>
              </w:rPr>
            </w:pPr>
            <w:r w:rsidRPr="00CF3967">
              <w:rPr>
                <w:rFonts w:ascii="Calibri" w:hAnsi="Calibri" w:cs="Calibri"/>
                <w:b/>
                <w:bCs/>
              </w:rPr>
              <w:t xml:space="preserve">od podpisu </w:t>
            </w:r>
            <w:r w:rsidR="007C5E0A" w:rsidRPr="00CF3967">
              <w:rPr>
                <w:rFonts w:ascii="Calibri" w:hAnsi="Calibri" w:cs="Calibri"/>
                <w:b/>
                <w:bCs/>
              </w:rPr>
              <w:t xml:space="preserve">této </w:t>
            </w:r>
            <w:r w:rsidRPr="00CF3967">
              <w:rPr>
                <w:rFonts w:ascii="Calibri" w:hAnsi="Calibri" w:cs="Calibri"/>
                <w:b/>
                <w:bCs/>
              </w:rPr>
              <w:t>Smlouvy</w:t>
            </w:r>
          </w:p>
        </w:tc>
      </w:tr>
      <w:tr w:rsidR="006701D0" w:rsidRPr="00CF3967" w:rsidTr="00472337">
        <w:trPr>
          <w:trHeight w:val="1506"/>
        </w:trPr>
        <w:tc>
          <w:tcPr>
            <w:tcW w:w="1150" w:type="dxa"/>
            <w:vAlign w:val="center"/>
          </w:tcPr>
          <w:p w:rsidR="006701D0" w:rsidRPr="00CF3967" w:rsidRDefault="006701D0" w:rsidP="00FC67C0">
            <w:pPr>
              <w:contextualSpacing/>
              <w:jc w:val="both"/>
              <w:rPr>
                <w:rFonts w:asciiTheme="minorHAnsi" w:hAnsiTheme="minorHAnsi"/>
                <w:b/>
              </w:rPr>
            </w:pPr>
            <w:r w:rsidRPr="00CF3967">
              <w:rPr>
                <w:rFonts w:asciiTheme="minorHAnsi" w:hAnsiTheme="minorHAnsi"/>
                <w:b/>
              </w:rPr>
              <w:t>II.</w:t>
            </w:r>
          </w:p>
        </w:tc>
        <w:tc>
          <w:tcPr>
            <w:tcW w:w="5654" w:type="dxa"/>
            <w:vAlign w:val="center"/>
          </w:tcPr>
          <w:p w:rsidR="006701D0" w:rsidRPr="00CF3967" w:rsidRDefault="006701D0" w:rsidP="00FC67C0">
            <w:pPr>
              <w:contextualSpacing/>
              <w:rPr>
                <w:rFonts w:asciiTheme="minorHAnsi" w:hAnsiTheme="minorHAnsi"/>
              </w:rPr>
            </w:pPr>
            <w:r w:rsidRPr="00CF3967">
              <w:rPr>
                <w:rFonts w:asciiTheme="minorHAnsi" w:hAnsiTheme="minorHAnsi"/>
              </w:rPr>
              <w:t xml:space="preserve">Dokončení činnosti na provádění a zpracovávání dokumentace pro vydání společného povolení (DUR + DSP) a předání řádně vyhotovené dokumentace pro vydání společného povolení na místně a věčně příslušný vodoprávní úřad </w:t>
            </w:r>
          </w:p>
        </w:tc>
        <w:tc>
          <w:tcPr>
            <w:tcW w:w="2835" w:type="dxa"/>
            <w:vAlign w:val="center"/>
          </w:tcPr>
          <w:p w:rsidR="006701D0" w:rsidRPr="00CF3967" w:rsidRDefault="006701D0" w:rsidP="00FC67C0">
            <w:pPr>
              <w:pStyle w:val="Odstavecseseznamem"/>
              <w:ind w:left="0"/>
              <w:jc w:val="center"/>
              <w:rPr>
                <w:rFonts w:asciiTheme="minorHAnsi" w:hAnsiTheme="minorHAnsi"/>
                <w:b/>
              </w:rPr>
            </w:pPr>
            <w:r w:rsidRPr="00CF3967">
              <w:rPr>
                <w:rFonts w:asciiTheme="minorHAnsi" w:hAnsiTheme="minorHAnsi"/>
                <w:b/>
                <w:u w:val="single"/>
              </w:rPr>
              <w:t>DO 90 DNŮ</w:t>
            </w:r>
            <w:r w:rsidRPr="00CF3967">
              <w:rPr>
                <w:rFonts w:asciiTheme="minorHAnsi" w:hAnsiTheme="minorHAnsi"/>
                <w:b/>
              </w:rPr>
              <w:t xml:space="preserve"> </w:t>
            </w:r>
          </w:p>
          <w:p w:rsidR="006701D0" w:rsidRPr="00CF3967" w:rsidRDefault="006701D0" w:rsidP="007C5E0A">
            <w:pPr>
              <w:pStyle w:val="Odstavecseseznamem"/>
              <w:ind w:left="0"/>
              <w:jc w:val="center"/>
              <w:rPr>
                <w:rFonts w:asciiTheme="minorHAnsi" w:hAnsiTheme="minorHAnsi"/>
                <w:b/>
              </w:rPr>
            </w:pPr>
            <w:r w:rsidRPr="00CF3967">
              <w:rPr>
                <w:rFonts w:ascii="Calibri" w:hAnsi="Calibri" w:cs="Calibri"/>
                <w:b/>
                <w:bCs/>
              </w:rPr>
              <w:t xml:space="preserve">od podpisu </w:t>
            </w:r>
            <w:r w:rsidR="007C5E0A" w:rsidRPr="00CF3967">
              <w:rPr>
                <w:rFonts w:ascii="Calibri" w:hAnsi="Calibri" w:cs="Calibri"/>
                <w:b/>
                <w:bCs/>
              </w:rPr>
              <w:t xml:space="preserve">této </w:t>
            </w:r>
            <w:r w:rsidRPr="00CF3967">
              <w:rPr>
                <w:rFonts w:ascii="Calibri" w:hAnsi="Calibri" w:cs="Calibri"/>
                <w:b/>
                <w:bCs/>
              </w:rPr>
              <w:t>Smlouvy</w:t>
            </w:r>
          </w:p>
        </w:tc>
      </w:tr>
      <w:tr w:rsidR="006701D0" w:rsidRPr="00CF3967" w:rsidTr="00CF3967">
        <w:trPr>
          <w:trHeight w:val="340"/>
        </w:trPr>
        <w:tc>
          <w:tcPr>
            <w:tcW w:w="1150" w:type="dxa"/>
            <w:vAlign w:val="center"/>
          </w:tcPr>
          <w:p w:rsidR="006701D0" w:rsidRPr="00CF3967" w:rsidRDefault="006701D0" w:rsidP="00FC67C0">
            <w:pPr>
              <w:contextualSpacing/>
              <w:jc w:val="both"/>
              <w:rPr>
                <w:rFonts w:asciiTheme="minorHAnsi" w:hAnsiTheme="minorHAnsi"/>
                <w:b/>
              </w:rPr>
            </w:pPr>
            <w:r w:rsidRPr="00CF3967">
              <w:rPr>
                <w:rFonts w:asciiTheme="minorHAnsi" w:hAnsiTheme="minorHAnsi"/>
                <w:b/>
              </w:rPr>
              <w:t>III.</w:t>
            </w:r>
          </w:p>
        </w:tc>
        <w:tc>
          <w:tcPr>
            <w:tcW w:w="5654" w:type="dxa"/>
            <w:vAlign w:val="center"/>
          </w:tcPr>
          <w:p w:rsidR="00CF3967" w:rsidRPr="00CF3967" w:rsidRDefault="00CF3967" w:rsidP="00CF3967">
            <w:pPr>
              <w:pStyle w:val="Odstavecseseznamem"/>
              <w:ind w:left="0" w:right="-57"/>
              <w:rPr>
                <w:rFonts w:asciiTheme="minorHAnsi" w:hAnsiTheme="minorHAnsi"/>
                <w:spacing w:val="-4"/>
                <w:sz w:val="12"/>
                <w:szCs w:val="12"/>
              </w:rPr>
            </w:pPr>
          </w:p>
          <w:p w:rsidR="006701D0" w:rsidRPr="00CF3967" w:rsidRDefault="006701D0" w:rsidP="00CF3967">
            <w:pPr>
              <w:pStyle w:val="Odstavecseseznamem"/>
              <w:ind w:left="0" w:right="-57"/>
              <w:rPr>
                <w:rFonts w:asciiTheme="minorHAnsi" w:hAnsiTheme="minorHAnsi"/>
                <w:spacing w:val="-4"/>
              </w:rPr>
            </w:pPr>
            <w:r w:rsidRPr="00CF3967">
              <w:rPr>
                <w:rFonts w:asciiTheme="minorHAnsi" w:hAnsiTheme="minorHAnsi"/>
                <w:spacing w:val="-4"/>
              </w:rPr>
              <w:t xml:space="preserve">Zajištění inženýrské činnosti nezbytné k vydání pravomocného společného povolení, zahrnující zejména: </w:t>
            </w:r>
          </w:p>
          <w:p w:rsidR="006701D0" w:rsidRPr="00CF3967" w:rsidRDefault="006701D0" w:rsidP="00CF3967">
            <w:pPr>
              <w:pStyle w:val="Odstavecseseznamem"/>
              <w:ind w:left="0"/>
              <w:rPr>
                <w:rFonts w:asciiTheme="minorHAnsi" w:hAnsiTheme="minorHAnsi"/>
              </w:rPr>
            </w:pPr>
            <w:r w:rsidRPr="00CF3967">
              <w:rPr>
                <w:rFonts w:asciiTheme="minorHAnsi" w:hAnsiTheme="minorHAnsi"/>
              </w:rPr>
              <w:t xml:space="preserve">- podání úplné žádosti o vydání společného povolení na místě příslušný vodoprávní úřad, </w:t>
            </w:r>
          </w:p>
          <w:p w:rsidR="00CF3967" w:rsidRPr="00CF3967" w:rsidRDefault="00CF3967" w:rsidP="00CF3967">
            <w:pPr>
              <w:pStyle w:val="Odstavecseseznamem"/>
              <w:ind w:left="0"/>
              <w:rPr>
                <w:rFonts w:asciiTheme="minorHAnsi" w:hAnsiTheme="minorHAnsi"/>
              </w:rPr>
            </w:pPr>
          </w:p>
          <w:p w:rsidR="00CF3967" w:rsidRPr="00CF3967" w:rsidRDefault="006701D0" w:rsidP="00CF3967">
            <w:pPr>
              <w:pStyle w:val="Odstavecseseznamem"/>
              <w:ind w:left="0"/>
              <w:rPr>
                <w:rFonts w:asciiTheme="minorHAnsi" w:hAnsiTheme="minorHAnsi"/>
              </w:rPr>
            </w:pPr>
            <w:r w:rsidRPr="00CF3967">
              <w:rPr>
                <w:rFonts w:asciiTheme="minorHAnsi" w:hAnsiTheme="minorHAnsi"/>
              </w:rPr>
              <w:lastRenderedPageBreak/>
              <w:t xml:space="preserve">- zastupování </w:t>
            </w:r>
            <w:r w:rsidR="009E56CF" w:rsidRPr="00CF3967">
              <w:rPr>
                <w:rFonts w:asciiTheme="minorHAnsi" w:hAnsiTheme="minorHAnsi"/>
              </w:rPr>
              <w:t>objednatele</w:t>
            </w:r>
            <w:r w:rsidRPr="00CF3967">
              <w:rPr>
                <w:rFonts w:asciiTheme="minorHAnsi" w:hAnsiTheme="minorHAnsi"/>
              </w:rPr>
              <w:t xml:space="preserve"> před dotčenými orgány veřejné správy v rámci souvisejících správních řízení, </w:t>
            </w:r>
          </w:p>
          <w:p w:rsidR="006701D0" w:rsidRPr="00CF3967" w:rsidRDefault="006701D0" w:rsidP="00CF3967">
            <w:pPr>
              <w:pStyle w:val="Odstavecseseznamem"/>
              <w:ind w:left="0"/>
              <w:rPr>
                <w:rFonts w:asciiTheme="minorHAnsi" w:hAnsiTheme="minorHAnsi"/>
              </w:rPr>
            </w:pPr>
            <w:r w:rsidRPr="00CF3967">
              <w:rPr>
                <w:rFonts w:asciiTheme="minorHAnsi" w:hAnsiTheme="minorHAnsi"/>
              </w:rPr>
              <w:t>- vydání rozhodnutí o společném povolení a nabytí právní moci tohoto společného povolení.</w:t>
            </w:r>
          </w:p>
        </w:tc>
        <w:tc>
          <w:tcPr>
            <w:tcW w:w="2835" w:type="dxa"/>
            <w:vAlign w:val="center"/>
          </w:tcPr>
          <w:p w:rsidR="006701D0" w:rsidRPr="00CF3967" w:rsidRDefault="006701D0" w:rsidP="00FC67C0">
            <w:pPr>
              <w:contextualSpacing/>
              <w:jc w:val="center"/>
              <w:rPr>
                <w:rFonts w:asciiTheme="minorHAnsi" w:hAnsiTheme="minorHAnsi"/>
                <w:b/>
                <w:u w:val="single"/>
              </w:rPr>
            </w:pPr>
            <w:r w:rsidRPr="00CF3967">
              <w:rPr>
                <w:rFonts w:asciiTheme="minorHAnsi" w:hAnsiTheme="minorHAnsi"/>
                <w:b/>
                <w:u w:val="single"/>
              </w:rPr>
              <w:lastRenderedPageBreak/>
              <w:t>DO 130 DNŮ</w:t>
            </w:r>
          </w:p>
          <w:p w:rsidR="006701D0" w:rsidRPr="00CF3967" w:rsidRDefault="006701D0" w:rsidP="00FC67C0">
            <w:pPr>
              <w:contextualSpacing/>
              <w:jc w:val="center"/>
              <w:rPr>
                <w:rFonts w:asciiTheme="minorHAnsi" w:hAnsiTheme="minorHAnsi"/>
                <w:b/>
              </w:rPr>
            </w:pPr>
            <w:r w:rsidRPr="00CF3967">
              <w:rPr>
                <w:rFonts w:asciiTheme="minorHAnsi" w:hAnsiTheme="minorHAnsi"/>
                <w:b/>
              </w:rPr>
              <w:t xml:space="preserve">od dokončení a protokolárního předání a převzetí řádně vyhotovené dokumentace </w:t>
            </w:r>
            <w:r w:rsidRPr="00CF3967">
              <w:rPr>
                <w:rFonts w:asciiTheme="minorHAnsi" w:hAnsiTheme="minorHAnsi"/>
                <w:b/>
              </w:rPr>
              <w:lastRenderedPageBreak/>
              <w:t>pro vydání společného povolení (DUR + DSP) dle bodu II. této tabulky</w:t>
            </w:r>
          </w:p>
        </w:tc>
      </w:tr>
      <w:tr w:rsidR="006701D0" w:rsidRPr="00CF3967" w:rsidTr="00472337">
        <w:trPr>
          <w:trHeight w:val="340"/>
        </w:trPr>
        <w:tc>
          <w:tcPr>
            <w:tcW w:w="1150" w:type="dxa"/>
            <w:vAlign w:val="center"/>
          </w:tcPr>
          <w:p w:rsidR="006701D0" w:rsidRPr="00CF3967" w:rsidRDefault="006701D0" w:rsidP="00FC67C0">
            <w:pPr>
              <w:contextualSpacing/>
              <w:jc w:val="both"/>
              <w:rPr>
                <w:rFonts w:asciiTheme="minorHAnsi" w:hAnsiTheme="minorHAnsi"/>
                <w:b/>
              </w:rPr>
            </w:pPr>
            <w:r w:rsidRPr="00CF3967">
              <w:rPr>
                <w:rFonts w:asciiTheme="minorHAnsi" w:hAnsiTheme="minorHAnsi"/>
                <w:b/>
              </w:rPr>
              <w:lastRenderedPageBreak/>
              <w:t>IV.</w:t>
            </w:r>
          </w:p>
        </w:tc>
        <w:tc>
          <w:tcPr>
            <w:tcW w:w="5654" w:type="dxa"/>
            <w:vAlign w:val="center"/>
          </w:tcPr>
          <w:p w:rsidR="006701D0" w:rsidRPr="00CF3967" w:rsidRDefault="006701D0" w:rsidP="00FC67C0">
            <w:pPr>
              <w:rPr>
                <w:rFonts w:asciiTheme="minorHAnsi" w:hAnsiTheme="minorHAnsi"/>
              </w:rPr>
            </w:pPr>
            <w:r w:rsidRPr="00CF3967">
              <w:rPr>
                <w:rFonts w:asciiTheme="minorHAnsi" w:hAnsiTheme="minorHAnsi"/>
              </w:rPr>
              <w:t xml:space="preserve">Dokončení činnosti na provádění a zpracovávání projektové dokumentace pro provádění stavby (DPS) a předání řádně vyhotovené </w:t>
            </w:r>
            <w:r w:rsidRPr="00CF3967">
              <w:rPr>
                <w:rFonts w:asciiTheme="minorHAnsi" w:hAnsiTheme="minorHAnsi"/>
                <w:spacing w:val="-2"/>
              </w:rPr>
              <w:t>projektové dokumentace pro provádění stavby (DPS)</w:t>
            </w:r>
          </w:p>
        </w:tc>
        <w:tc>
          <w:tcPr>
            <w:tcW w:w="2835" w:type="dxa"/>
            <w:vAlign w:val="center"/>
          </w:tcPr>
          <w:p w:rsidR="006701D0" w:rsidRPr="00CF3967" w:rsidRDefault="006701D0" w:rsidP="00FC67C0">
            <w:pPr>
              <w:pStyle w:val="Odstavecseseznamem"/>
              <w:ind w:left="0"/>
              <w:jc w:val="center"/>
              <w:rPr>
                <w:rFonts w:asciiTheme="minorHAnsi" w:hAnsiTheme="minorHAnsi"/>
                <w:b/>
              </w:rPr>
            </w:pPr>
            <w:r w:rsidRPr="00CF3967">
              <w:rPr>
                <w:rFonts w:asciiTheme="minorHAnsi" w:hAnsiTheme="minorHAnsi"/>
                <w:b/>
                <w:u w:val="single"/>
              </w:rPr>
              <w:t>DO 90 DNŮ</w:t>
            </w:r>
            <w:r w:rsidRPr="00CF3967">
              <w:rPr>
                <w:rFonts w:asciiTheme="minorHAnsi" w:hAnsiTheme="minorHAnsi"/>
                <w:b/>
              </w:rPr>
              <w:t xml:space="preserve"> </w:t>
            </w:r>
          </w:p>
          <w:p w:rsidR="006701D0" w:rsidRPr="00CF3967" w:rsidRDefault="006701D0" w:rsidP="00FC67C0">
            <w:pPr>
              <w:contextualSpacing/>
              <w:jc w:val="center"/>
              <w:rPr>
                <w:rFonts w:asciiTheme="minorHAnsi" w:hAnsiTheme="minorHAnsi"/>
                <w:b/>
              </w:rPr>
            </w:pPr>
            <w:r w:rsidRPr="00CF3967">
              <w:rPr>
                <w:rFonts w:asciiTheme="minorHAnsi" w:hAnsiTheme="minorHAnsi"/>
                <w:b/>
              </w:rPr>
              <w:t>od vydání pravomocného společného povolení</w:t>
            </w:r>
          </w:p>
          <w:p w:rsidR="006701D0" w:rsidRPr="00CF3967" w:rsidRDefault="006701D0" w:rsidP="00FC67C0">
            <w:pPr>
              <w:contextualSpacing/>
              <w:jc w:val="center"/>
              <w:rPr>
                <w:rFonts w:asciiTheme="minorHAnsi" w:hAnsiTheme="minorHAnsi"/>
                <w:b/>
              </w:rPr>
            </w:pPr>
            <w:r w:rsidRPr="00CF3967">
              <w:rPr>
                <w:rFonts w:asciiTheme="minorHAnsi" w:hAnsiTheme="minorHAnsi"/>
                <w:b/>
              </w:rPr>
              <w:t>(dle bodu III.)</w:t>
            </w:r>
          </w:p>
        </w:tc>
      </w:tr>
    </w:tbl>
    <w:p w:rsidR="00CF3967" w:rsidRPr="00CF3967" w:rsidRDefault="00CF3967" w:rsidP="00CF3967">
      <w:pPr>
        <w:pStyle w:val="Odstavecseseznamem"/>
        <w:spacing w:line="264" w:lineRule="auto"/>
        <w:ind w:left="0"/>
        <w:jc w:val="both"/>
        <w:rPr>
          <w:rFonts w:asciiTheme="minorHAnsi" w:hAnsiTheme="minorHAnsi"/>
        </w:rPr>
      </w:pPr>
    </w:p>
    <w:p w:rsidR="007C5E0A" w:rsidRPr="00CF3967" w:rsidRDefault="007C5E0A" w:rsidP="00B42930">
      <w:pPr>
        <w:pStyle w:val="Odstavecseseznamem"/>
        <w:numPr>
          <w:ilvl w:val="1"/>
          <w:numId w:val="42"/>
        </w:numPr>
        <w:spacing w:line="264" w:lineRule="auto"/>
        <w:ind w:left="0"/>
        <w:jc w:val="both"/>
        <w:rPr>
          <w:rFonts w:asciiTheme="minorHAnsi" w:hAnsiTheme="minorHAnsi"/>
        </w:rPr>
      </w:pPr>
      <w:r w:rsidRPr="00CF3967">
        <w:rPr>
          <w:rFonts w:asciiTheme="minorHAnsi" w:hAnsiTheme="minorHAnsi"/>
          <w:b/>
          <w:u w:val="single"/>
        </w:rPr>
        <w:t xml:space="preserve">Smluvní strany výslovně sjednávají, že plnění předmětu této Smlouvy bude kompletně a řádně dokončeno v termínech dle shora uvedených bodů I. až IV. v odst. 7.1 tohoto článku, avšak dále za podmínky nejpozději do </w:t>
      </w:r>
      <w:proofErr w:type="gramStart"/>
      <w:r w:rsidRPr="00CF3967">
        <w:rPr>
          <w:rFonts w:asciiTheme="minorHAnsi" w:hAnsiTheme="minorHAnsi"/>
          <w:b/>
          <w:u w:val="single"/>
        </w:rPr>
        <w:t>31.7.2021</w:t>
      </w:r>
      <w:proofErr w:type="gramEnd"/>
      <w:r w:rsidRPr="00CF3967">
        <w:rPr>
          <w:rFonts w:asciiTheme="minorHAnsi" w:hAnsiTheme="minorHAnsi"/>
          <w:b/>
          <w:u w:val="single"/>
        </w:rPr>
        <w:t xml:space="preserve">. Tuto skutečnost ohledně sjednání </w:t>
      </w:r>
      <w:r w:rsidR="00CF3967" w:rsidRPr="00CF3967">
        <w:rPr>
          <w:rFonts w:asciiTheme="minorHAnsi" w:hAnsiTheme="minorHAnsi"/>
          <w:b/>
          <w:u w:val="single"/>
        </w:rPr>
        <w:t>nejzazšího</w:t>
      </w:r>
      <w:r w:rsidRPr="00CF3967">
        <w:rPr>
          <w:rFonts w:asciiTheme="minorHAnsi" w:hAnsiTheme="minorHAnsi"/>
          <w:b/>
          <w:u w:val="single"/>
        </w:rPr>
        <w:t xml:space="preserve"> termínu plnění dle předchozí věty bere zhotovitel na vědomí a je povinen koordinovat a provádět veškeré výkony, činnosti, služby a dodávky takovým způsobem, aby bylo plnění předmětu této Smlouvy řádně a včas dokončeno nejpozději k </w:t>
      </w:r>
      <w:proofErr w:type="gramStart"/>
      <w:r w:rsidRPr="00CF3967">
        <w:rPr>
          <w:rFonts w:asciiTheme="minorHAnsi" w:hAnsiTheme="minorHAnsi"/>
          <w:b/>
          <w:u w:val="single"/>
        </w:rPr>
        <w:t>31.7.2020</w:t>
      </w:r>
      <w:proofErr w:type="gramEnd"/>
      <w:r w:rsidRPr="00CF3967">
        <w:rPr>
          <w:rFonts w:asciiTheme="minorHAnsi" w:hAnsiTheme="minorHAnsi"/>
          <w:b/>
          <w:u w:val="single"/>
        </w:rPr>
        <w:t>.</w:t>
      </w:r>
    </w:p>
    <w:p w:rsidR="000648E8" w:rsidRPr="00CF3967" w:rsidRDefault="000648E8" w:rsidP="00B42930">
      <w:pPr>
        <w:pStyle w:val="Odstavecseseznamem"/>
        <w:numPr>
          <w:ilvl w:val="1"/>
          <w:numId w:val="42"/>
        </w:numPr>
        <w:spacing w:line="264" w:lineRule="auto"/>
        <w:ind w:left="0"/>
        <w:jc w:val="both"/>
        <w:rPr>
          <w:rFonts w:asciiTheme="minorHAnsi" w:hAnsiTheme="minorHAnsi"/>
        </w:rPr>
      </w:pPr>
      <w:r w:rsidRPr="00CF3967">
        <w:rPr>
          <w:rFonts w:asciiTheme="minorHAnsi" w:hAnsiTheme="minorHAnsi"/>
        </w:rPr>
        <w:t xml:space="preserve">Zhotovitel bude poskytovat plnění dle této Smlouvy v sídle objednatele, v místě stavby a na vyžádání objednatele (či po dohodě smluvních stran) i na jiných místech. </w:t>
      </w:r>
    </w:p>
    <w:p w:rsidR="000648E8" w:rsidRDefault="000648E8" w:rsidP="00B42930">
      <w:pPr>
        <w:pStyle w:val="Odstavecseseznamem"/>
        <w:numPr>
          <w:ilvl w:val="1"/>
          <w:numId w:val="42"/>
        </w:numPr>
        <w:spacing w:line="264" w:lineRule="auto"/>
        <w:ind w:left="0"/>
        <w:jc w:val="both"/>
        <w:rPr>
          <w:rFonts w:asciiTheme="minorHAnsi" w:hAnsiTheme="minorHAnsi"/>
        </w:rPr>
      </w:pPr>
      <w:r w:rsidRPr="00CF3967">
        <w:rPr>
          <w:rFonts w:asciiTheme="minorHAnsi" w:hAnsiTheme="minorHAnsi"/>
        </w:rPr>
        <w:t>Čestnost výkonu prací, činností a výkonů v místě stavby je na základě ujednání smluvních stran</w:t>
      </w:r>
      <w:r>
        <w:rPr>
          <w:rFonts w:asciiTheme="minorHAnsi" w:hAnsiTheme="minorHAnsi"/>
        </w:rPr>
        <w:t xml:space="preserve"> určena na vyzvání objednatele či na základě potřeby zhotovitele nezbytné k řádnému a včasnému splnění předmětu (díla) dle této Smlouvy. V případě, že objednatel dá zhotoviteli pokyn k účasti na předmětné stavbě, je zhotovitel je povinen zajistit svou přítomnost na stavbě. </w:t>
      </w:r>
      <w:r>
        <w:rPr>
          <w:rFonts w:asciiTheme="minorHAnsi" w:hAnsiTheme="minorHAnsi"/>
          <w:bCs/>
        </w:rPr>
        <w:t>D</w:t>
      </w:r>
      <w:r>
        <w:rPr>
          <w:rFonts w:asciiTheme="minorHAnsi" w:hAnsiTheme="minorHAnsi"/>
        </w:rPr>
        <w:t>le potřeby objednatele budou zhotovitelem práce, činnosti a výkony nezbytné ke splnění předmětu (díla) dle této Smlouvy poskytována i prostřednictvím telefonu, e-mailu či prostřednictvím datové schránky.</w:t>
      </w:r>
    </w:p>
    <w:p w:rsidR="000648E8" w:rsidRDefault="000648E8" w:rsidP="00B42930">
      <w:pPr>
        <w:pStyle w:val="Odstavecseseznamem"/>
        <w:numPr>
          <w:ilvl w:val="1"/>
          <w:numId w:val="42"/>
        </w:numPr>
        <w:spacing w:line="264" w:lineRule="auto"/>
        <w:ind w:left="0"/>
        <w:jc w:val="both"/>
        <w:rPr>
          <w:rFonts w:asciiTheme="minorHAnsi" w:hAnsiTheme="minorHAnsi"/>
        </w:rPr>
      </w:pPr>
      <w:r>
        <w:rPr>
          <w:rFonts w:asciiTheme="minorHAnsi" w:hAnsiTheme="minorHAnsi"/>
          <w:snapToGrid w:val="0"/>
        </w:rPr>
        <w:t xml:space="preserve">Obě smluvní strany sjednávají, že pokud by v průběhu </w:t>
      </w:r>
      <w:r>
        <w:rPr>
          <w:rFonts w:asciiTheme="minorHAnsi" w:hAnsiTheme="minorHAnsi"/>
          <w:bCs/>
        </w:rPr>
        <w:t xml:space="preserve">plnění prací, výkonů a činností zhotovitele na předmětu plnění (díle) dle této Smlouvy </w:t>
      </w:r>
      <w:r>
        <w:rPr>
          <w:rFonts w:asciiTheme="minorHAnsi" w:hAnsiTheme="minorHAnsi"/>
          <w:snapToGrid w:val="0"/>
        </w:rPr>
        <w:t>došlo k prodlení s plněním tohoto díla z důvodu vyšší moci, klimatických podmínek, součinnosti objednatele, vydání příslušných povolení s nabytím právní moci nebo jiných neočekávaných okolností, které nastaly bez zavinění některé ze smluvních stran, prodlužuje se termín plnění o dobu trvání okolností specifikovaných shora v tomto článku, které brání či jsou překážkou dodržení původního smluveného termínu plnění.</w:t>
      </w:r>
    </w:p>
    <w:p w:rsidR="0034390A" w:rsidRPr="00013544" w:rsidRDefault="0034390A" w:rsidP="007C5E0A">
      <w:pPr>
        <w:spacing w:before="240"/>
        <w:jc w:val="center"/>
        <w:rPr>
          <w:rFonts w:asciiTheme="minorHAnsi" w:hAnsiTheme="minorHAnsi"/>
          <w:b/>
        </w:rPr>
      </w:pPr>
      <w:r w:rsidRPr="00013544">
        <w:rPr>
          <w:rFonts w:asciiTheme="minorHAnsi" w:hAnsiTheme="minorHAnsi"/>
          <w:b/>
        </w:rPr>
        <w:t>Článek V</w:t>
      </w:r>
      <w:r w:rsidR="00244584">
        <w:rPr>
          <w:rFonts w:asciiTheme="minorHAnsi" w:hAnsiTheme="minorHAnsi"/>
          <w:b/>
        </w:rPr>
        <w:t>I</w:t>
      </w:r>
      <w:r w:rsidR="00DD1010">
        <w:rPr>
          <w:rFonts w:asciiTheme="minorHAnsi" w:hAnsiTheme="minorHAnsi"/>
          <w:b/>
        </w:rPr>
        <w:t>I</w:t>
      </w:r>
      <w:r w:rsidR="007E32A9" w:rsidRPr="00013544">
        <w:rPr>
          <w:rFonts w:asciiTheme="minorHAnsi" w:hAnsiTheme="minorHAnsi"/>
          <w:b/>
        </w:rPr>
        <w:t>I</w:t>
      </w:r>
      <w:r w:rsidRPr="00013544">
        <w:rPr>
          <w:rFonts w:asciiTheme="minorHAnsi" w:hAnsiTheme="minorHAnsi"/>
          <w:b/>
        </w:rPr>
        <w:t>.</w:t>
      </w:r>
    </w:p>
    <w:p w:rsidR="0034390A" w:rsidRPr="00521E3C" w:rsidRDefault="00726274" w:rsidP="00C02BFD">
      <w:pPr>
        <w:pStyle w:val="Odstavecseseznamem"/>
        <w:spacing w:after="60" w:line="264" w:lineRule="auto"/>
        <w:ind w:left="0"/>
        <w:contextualSpacing w:val="0"/>
        <w:jc w:val="center"/>
        <w:rPr>
          <w:rFonts w:asciiTheme="minorHAnsi" w:hAnsiTheme="minorHAnsi"/>
          <w:b/>
        </w:rPr>
      </w:pPr>
      <w:r w:rsidRPr="00521E3C">
        <w:rPr>
          <w:rFonts w:asciiTheme="minorHAnsi" w:hAnsiTheme="minorHAnsi"/>
          <w:b/>
        </w:rPr>
        <w:t>Cena díla</w:t>
      </w:r>
      <w:r w:rsidR="0034390A" w:rsidRPr="00521E3C">
        <w:rPr>
          <w:rFonts w:asciiTheme="minorHAnsi" w:hAnsiTheme="minorHAnsi"/>
          <w:b/>
        </w:rPr>
        <w:t xml:space="preserve"> a platební podmínky</w:t>
      </w:r>
    </w:p>
    <w:p w:rsidR="00FC67C0" w:rsidRDefault="00C87B6B" w:rsidP="00FC67C0">
      <w:pPr>
        <w:pStyle w:val="Odstavecseseznamem"/>
        <w:numPr>
          <w:ilvl w:val="1"/>
          <w:numId w:val="32"/>
        </w:numPr>
        <w:spacing w:line="264" w:lineRule="auto"/>
        <w:ind w:left="0" w:hanging="425"/>
        <w:jc w:val="both"/>
        <w:rPr>
          <w:rFonts w:asciiTheme="minorHAnsi" w:hAnsiTheme="minorHAnsi"/>
        </w:rPr>
      </w:pPr>
      <w:r w:rsidRPr="00521E3C">
        <w:rPr>
          <w:rFonts w:asciiTheme="minorHAnsi" w:hAnsiTheme="minorHAnsi"/>
        </w:rPr>
        <w:t>Smluvní strany se dohodly na odměně zhotovitele za výkon činnosti dle čl. IV. této Smlouvy a ceně díla dle této Smlouvy v následující výši:</w:t>
      </w:r>
    </w:p>
    <w:p w:rsidR="00CF3967" w:rsidRDefault="00CF3967" w:rsidP="00CF3967">
      <w:pPr>
        <w:spacing w:line="264" w:lineRule="auto"/>
        <w:jc w:val="both"/>
        <w:rPr>
          <w:rFonts w:asciiTheme="minorHAnsi" w:hAnsiTheme="minorHAnsi"/>
        </w:rPr>
      </w:pPr>
    </w:p>
    <w:p w:rsidR="00CF3967" w:rsidRDefault="00CF3967" w:rsidP="00CF3967">
      <w:pPr>
        <w:spacing w:line="264" w:lineRule="auto"/>
        <w:jc w:val="both"/>
        <w:rPr>
          <w:rFonts w:asciiTheme="minorHAnsi" w:hAnsiTheme="minorHAnsi"/>
        </w:rPr>
      </w:pPr>
    </w:p>
    <w:p w:rsidR="00CF3967" w:rsidRDefault="00CF3967" w:rsidP="00CF3967">
      <w:pPr>
        <w:spacing w:line="264" w:lineRule="auto"/>
        <w:jc w:val="both"/>
        <w:rPr>
          <w:rFonts w:asciiTheme="minorHAnsi" w:hAnsiTheme="minorHAnsi"/>
        </w:rPr>
      </w:pPr>
    </w:p>
    <w:p w:rsidR="00CF3967" w:rsidRPr="00CF3967" w:rsidRDefault="00CF3967" w:rsidP="00CF3967">
      <w:pPr>
        <w:spacing w:line="264" w:lineRule="auto"/>
        <w:jc w:val="both"/>
        <w:rPr>
          <w:rFonts w:asciiTheme="minorHAnsi" w:hAnsiTheme="minorHAn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
        <w:gridCol w:w="6610"/>
        <w:gridCol w:w="2108"/>
      </w:tblGrid>
      <w:tr w:rsidR="00FC67C0" w:rsidRPr="00521E3C" w:rsidTr="00A70C88">
        <w:trPr>
          <w:trHeight w:val="454"/>
        </w:trPr>
        <w:tc>
          <w:tcPr>
            <w:tcW w:w="9639" w:type="dxa"/>
            <w:gridSpan w:val="3"/>
            <w:tcBorders>
              <w:top w:val="double" w:sz="4" w:space="0" w:color="auto"/>
              <w:left w:val="double" w:sz="4" w:space="0" w:color="auto"/>
              <w:bottom w:val="single" w:sz="4" w:space="0" w:color="auto"/>
              <w:right w:val="double" w:sz="4" w:space="0" w:color="auto"/>
            </w:tcBorders>
            <w:vAlign w:val="center"/>
          </w:tcPr>
          <w:p w:rsidR="00FC67C0" w:rsidRPr="00CF3967" w:rsidRDefault="00FC67C0" w:rsidP="00FC67C0">
            <w:pPr>
              <w:tabs>
                <w:tab w:val="left" w:pos="351"/>
              </w:tabs>
              <w:spacing w:line="276" w:lineRule="auto"/>
              <w:ind w:left="351" w:right="148" w:hanging="351"/>
              <w:jc w:val="both"/>
              <w:rPr>
                <w:rFonts w:ascii="Calibri" w:eastAsia="Calibri" w:hAnsi="Calibri" w:cs="Calibri"/>
                <w:lang w:eastAsia="en-US"/>
              </w:rPr>
            </w:pPr>
            <w:r w:rsidRPr="00CF3967">
              <w:rPr>
                <w:rFonts w:ascii="Calibri" w:eastAsia="Calibri" w:hAnsi="Calibri" w:cs="Calibri"/>
                <w:lang w:eastAsia="en-US"/>
              </w:rPr>
              <w:lastRenderedPageBreak/>
              <w:t xml:space="preserve">A. </w:t>
            </w:r>
            <w:r w:rsidRPr="00CF3967">
              <w:rPr>
                <w:rFonts w:ascii="Calibri" w:eastAsia="Calibri" w:hAnsi="Calibri" w:cs="Calibri"/>
                <w:lang w:eastAsia="en-US"/>
              </w:rPr>
              <w:tab/>
              <w:t>Cena za zhotovení dokumentace pro vydání společného povolení (DUR + DSP) a související inženýrská činnost včetně zastoupení v rámci souvisejících správních řízení</w:t>
            </w:r>
          </w:p>
        </w:tc>
      </w:tr>
      <w:tr w:rsidR="00FC67C0" w:rsidRPr="00521E3C" w:rsidTr="00A70C88">
        <w:trPr>
          <w:trHeight w:val="454"/>
        </w:trPr>
        <w:tc>
          <w:tcPr>
            <w:tcW w:w="921" w:type="dxa"/>
            <w:tcBorders>
              <w:top w:val="double" w:sz="4" w:space="0" w:color="auto"/>
              <w:left w:val="double" w:sz="4" w:space="0" w:color="auto"/>
              <w:bottom w:val="single" w:sz="4" w:space="0" w:color="auto"/>
              <w:right w:val="single" w:sz="4" w:space="0" w:color="auto"/>
            </w:tcBorders>
            <w:vAlign w:val="center"/>
          </w:tcPr>
          <w:p w:rsidR="00FC67C0" w:rsidRPr="00CF3967" w:rsidRDefault="00FC67C0" w:rsidP="00FC67C0">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eastAsia="Calibri" w:hAnsi="Calibri" w:cs="Calibri"/>
                <w:bCs/>
                <w:lang w:eastAsia="en-US"/>
              </w:rPr>
            </w:pPr>
            <w:proofErr w:type="gramStart"/>
            <w:r w:rsidRPr="00CF3967">
              <w:rPr>
                <w:rFonts w:ascii="Calibri" w:eastAsia="Calibri" w:hAnsi="Calibri" w:cs="Calibri"/>
                <w:bCs/>
                <w:lang w:eastAsia="en-US"/>
              </w:rPr>
              <w:t>A.1.</w:t>
            </w:r>
            <w:proofErr w:type="gramEnd"/>
          </w:p>
        </w:tc>
        <w:tc>
          <w:tcPr>
            <w:tcW w:w="6610" w:type="dxa"/>
            <w:tcBorders>
              <w:top w:val="double" w:sz="4" w:space="0" w:color="auto"/>
              <w:left w:val="single" w:sz="4" w:space="0" w:color="auto"/>
              <w:bottom w:val="single" w:sz="4" w:space="0" w:color="auto"/>
              <w:right w:val="single" w:sz="4" w:space="0" w:color="auto"/>
            </w:tcBorders>
            <w:vAlign w:val="center"/>
          </w:tcPr>
          <w:p w:rsidR="00FC67C0" w:rsidRPr="00CF3967" w:rsidRDefault="00FC67C0" w:rsidP="00FC67C0">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76" w:lineRule="auto"/>
              <w:rPr>
                <w:rFonts w:ascii="Calibri" w:eastAsia="Calibri" w:hAnsi="Calibri" w:cs="Calibri"/>
                <w:bCs/>
                <w:lang w:eastAsia="en-US"/>
              </w:rPr>
            </w:pPr>
            <w:r w:rsidRPr="00CF3967">
              <w:rPr>
                <w:rFonts w:ascii="Calibri" w:eastAsia="Calibri" w:hAnsi="Calibri" w:cs="Calibri"/>
                <w:bCs/>
                <w:lang w:eastAsia="en-US"/>
              </w:rPr>
              <w:t>Výše ceny (v Kč bez DPH)</w:t>
            </w:r>
          </w:p>
        </w:tc>
        <w:tc>
          <w:tcPr>
            <w:tcW w:w="2108" w:type="dxa"/>
            <w:tcBorders>
              <w:top w:val="double" w:sz="4" w:space="0" w:color="auto"/>
              <w:left w:val="single" w:sz="4" w:space="0" w:color="auto"/>
              <w:bottom w:val="single" w:sz="4" w:space="0" w:color="auto"/>
              <w:right w:val="double" w:sz="4" w:space="0" w:color="auto"/>
            </w:tcBorders>
            <w:vAlign w:val="center"/>
          </w:tcPr>
          <w:p w:rsidR="00FC67C0" w:rsidRPr="00521E3C" w:rsidRDefault="00FC67C0" w:rsidP="00FC67C0">
            <w:pPr>
              <w:spacing w:line="276" w:lineRule="auto"/>
              <w:jc w:val="center"/>
              <w:rPr>
                <w:rFonts w:ascii="Calibri" w:eastAsia="Calibri" w:hAnsi="Calibri" w:cs="Calibri"/>
                <w:bCs/>
                <w:lang w:eastAsia="en-US"/>
              </w:rPr>
            </w:pPr>
            <w:r w:rsidRPr="00521E3C">
              <w:rPr>
                <w:rFonts w:ascii="Calibri" w:eastAsia="Calibri" w:hAnsi="Calibri" w:cs="Calibri"/>
                <w:bCs/>
                <w:highlight w:val="red"/>
                <w:lang w:eastAsia="en-US"/>
              </w:rPr>
              <w:t>…………………, Kč</w:t>
            </w:r>
          </w:p>
        </w:tc>
      </w:tr>
      <w:tr w:rsidR="00FC67C0" w:rsidRPr="00521E3C" w:rsidTr="00A70C88">
        <w:trPr>
          <w:trHeight w:val="454"/>
        </w:trPr>
        <w:tc>
          <w:tcPr>
            <w:tcW w:w="921" w:type="dxa"/>
            <w:tcBorders>
              <w:top w:val="single" w:sz="4" w:space="0" w:color="auto"/>
              <w:left w:val="double" w:sz="4" w:space="0" w:color="auto"/>
              <w:bottom w:val="single" w:sz="4" w:space="0" w:color="auto"/>
              <w:right w:val="single" w:sz="4" w:space="0" w:color="auto"/>
            </w:tcBorders>
            <w:vAlign w:val="center"/>
          </w:tcPr>
          <w:p w:rsidR="00FC67C0" w:rsidRPr="00CF3967" w:rsidRDefault="00FC67C0" w:rsidP="00FC67C0">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eastAsia="Calibri" w:hAnsi="Calibri" w:cs="Calibri"/>
                <w:bCs/>
                <w:lang w:eastAsia="en-US"/>
              </w:rPr>
            </w:pPr>
            <w:proofErr w:type="gramStart"/>
            <w:r w:rsidRPr="00CF3967">
              <w:rPr>
                <w:rFonts w:ascii="Calibri" w:eastAsia="Calibri" w:hAnsi="Calibri" w:cs="Calibri"/>
                <w:bCs/>
                <w:lang w:eastAsia="en-US"/>
              </w:rPr>
              <w:t>A.2.</w:t>
            </w:r>
            <w:proofErr w:type="gramEnd"/>
          </w:p>
        </w:tc>
        <w:tc>
          <w:tcPr>
            <w:tcW w:w="6610" w:type="dxa"/>
            <w:tcBorders>
              <w:top w:val="single" w:sz="4" w:space="0" w:color="auto"/>
              <w:left w:val="single" w:sz="4" w:space="0" w:color="auto"/>
              <w:bottom w:val="single" w:sz="4" w:space="0" w:color="auto"/>
              <w:right w:val="single" w:sz="4" w:space="0" w:color="auto"/>
            </w:tcBorders>
            <w:vAlign w:val="center"/>
          </w:tcPr>
          <w:p w:rsidR="00FC67C0" w:rsidRPr="00CF3967" w:rsidRDefault="00FC67C0" w:rsidP="00FC67C0">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76" w:lineRule="auto"/>
              <w:rPr>
                <w:rFonts w:ascii="Calibri" w:eastAsia="Calibri" w:hAnsi="Calibri" w:cs="Calibri"/>
                <w:bCs/>
                <w:lang w:eastAsia="en-US"/>
              </w:rPr>
            </w:pPr>
            <w:r w:rsidRPr="00CF3967">
              <w:rPr>
                <w:rFonts w:ascii="Calibri" w:eastAsia="Calibri" w:hAnsi="Calibri" w:cs="Calibri"/>
                <w:bCs/>
                <w:lang w:eastAsia="en-US"/>
              </w:rPr>
              <w:t>DPH</w:t>
            </w:r>
          </w:p>
        </w:tc>
        <w:tc>
          <w:tcPr>
            <w:tcW w:w="2108" w:type="dxa"/>
            <w:tcBorders>
              <w:top w:val="single" w:sz="4" w:space="0" w:color="auto"/>
              <w:left w:val="single" w:sz="4" w:space="0" w:color="auto"/>
              <w:bottom w:val="single" w:sz="4" w:space="0" w:color="auto"/>
              <w:right w:val="double" w:sz="4" w:space="0" w:color="auto"/>
            </w:tcBorders>
            <w:vAlign w:val="center"/>
          </w:tcPr>
          <w:p w:rsidR="00FC67C0" w:rsidRPr="00521E3C" w:rsidRDefault="00FC67C0" w:rsidP="00FC67C0">
            <w:pPr>
              <w:spacing w:line="276" w:lineRule="auto"/>
              <w:jc w:val="center"/>
              <w:rPr>
                <w:rFonts w:ascii="Calibri" w:eastAsia="Calibri" w:hAnsi="Calibri" w:cs="Calibri"/>
                <w:bCs/>
                <w:lang w:eastAsia="en-US"/>
              </w:rPr>
            </w:pPr>
            <w:r w:rsidRPr="00521E3C">
              <w:rPr>
                <w:rFonts w:ascii="Calibri" w:eastAsia="Calibri" w:hAnsi="Calibri" w:cs="Calibri"/>
                <w:bCs/>
                <w:highlight w:val="red"/>
                <w:lang w:eastAsia="en-US"/>
              </w:rPr>
              <w:t>…………………, Kč</w:t>
            </w:r>
          </w:p>
        </w:tc>
      </w:tr>
      <w:tr w:rsidR="00FC67C0" w:rsidRPr="00521E3C" w:rsidTr="00A70C88">
        <w:trPr>
          <w:trHeight w:val="454"/>
        </w:trPr>
        <w:tc>
          <w:tcPr>
            <w:tcW w:w="921" w:type="dxa"/>
            <w:tcBorders>
              <w:top w:val="single" w:sz="4" w:space="0" w:color="auto"/>
              <w:left w:val="double" w:sz="4" w:space="0" w:color="auto"/>
              <w:bottom w:val="double" w:sz="4" w:space="0" w:color="auto"/>
              <w:right w:val="single" w:sz="4" w:space="0" w:color="auto"/>
            </w:tcBorders>
            <w:vAlign w:val="center"/>
          </w:tcPr>
          <w:p w:rsidR="00FC67C0" w:rsidRPr="00CF3967" w:rsidRDefault="00FC67C0" w:rsidP="00FC67C0">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eastAsia="Calibri" w:hAnsi="Calibri" w:cs="Calibri"/>
                <w:bCs/>
                <w:lang w:eastAsia="en-US"/>
              </w:rPr>
            </w:pPr>
            <w:proofErr w:type="gramStart"/>
            <w:r w:rsidRPr="00CF3967">
              <w:rPr>
                <w:rFonts w:ascii="Calibri" w:eastAsia="Calibri" w:hAnsi="Calibri" w:cs="Calibri"/>
                <w:bCs/>
                <w:lang w:eastAsia="en-US"/>
              </w:rPr>
              <w:t>A.3.</w:t>
            </w:r>
            <w:proofErr w:type="gramEnd"/>
          </w:p>
        </w:tc>
        <w:tc>
          <w:tcPr>
            <w:tcW w:w="6610" w:type="dxa"/>
            <w:tcBorders>
              <w:top w:val="single" w:sz="4" w:space="0" w:color="auto"/>
              <w:left w:val="single" w:sz="4" w:space="0" w:color="auto"/>
              <w:bottom w:val="double" w:sz="4" w:space="0" w:color="auto"/>
              <w:right w:val="single" w:sz="4" w:space="0" w:color="auto"/>
            </w:tcBorders>
            <w:vAlign w:val="center"/>
          </w:tcPr>
          <w:p w:rsidR="00FC67C0" w:rsidRPr="00CF3967" w:rsidRDefault="00FC67C0" w:rsidP="00FC67C0">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76" w:lineRule="auto"/>
              <w:rPr>
                <w:rFonts w:ascii="Calibri" w:eastAsia="Calibri" w:hAnsi="Calibri" w:cs="Calibri"/>
                <w:bCs/>
                <w:lang w:eastAsia="en-US"/>
              </w:rPr>
            </w:pPr>
            <w:r w:rsidRPr="00CF3967">
              <w:rPr>
                <w:rFonts w:ascii="Calibri" w:eastAsia="Calibri" w:hAnsi="Calibri" w:cs="Calibri"/>
                <w:bCs/>
                <w:lang w:eastAsia="en-US"/>
              </w:rPr>
              <w:t>Výše ceny (v Kč s DPH)</w:t>
            </w:r>
          </w:p>
        </w:tc>
        <w:tc>
          <w:tcPr>
            <w:tcW w:w="2108" w:type="dxa"/>
            <w:tcBorders>
              <w:top w:val="single" w:sz="4" w:space="0" w:color="auto"/>
              <w:left w:val="single" w:sz="4" w:space="0" w:color="auto"/>
              <w:bottom w:val="double" w:sz="4" w:space="0" w:color="auto"/>
              <w:right w:val="double" w:sz="4" w:space="0" w:color="auto"/>
            </w:tcBorders>
            <w:vAlign w:val="center"/>
          </w:tcPr>
          <w:p w:rsidR="00FC67C0" w:rsidRPr="00521E3C" w:rsidRDefault="00FC67C0" w:rsidP="00FC67C0">
            <w:pPr>
              <w:spacing w:line="276" w:lineRule="auto"/>
              <w:jc w:val="center"/>
              <w:rPr>
                <w:rFonts w:ascii="Calibri" w:eastAsia="Calibri" w:hAnsi="Calibri" w:cs="Calibri"/>
                <w:bCs/>
                <w:lang w:eastAsia="en-US"/>
              </w:rPr>
            </w:pPr>
            <w:r w:rsidRPr="00521E3C">
              <w:rPr>
                <w:rFonts w:ascii="Calibri" w:eastAsia="Calibri" w:hAnsi="Calibri" w:cs="Calibri"/>
                <w:bCs/>
                <w:highlight w:val="red"/>
                <w:lang w:eastAsia="en-US"/>
              </w:rPr>
              <w:t>…………………, Kč</w:t>
            </w:r>
          </w:p>
        </w:tc>
      </w:tr>
      <w:tr w:rsidR="00FC67C0" w:rsidRPr="00521E3C" w:rsidTr="00A70C88">
        <w:trPr>
          <w:trHeight w:val="454"/>
        </w:trPr>
        <w:tc>
          <w:tcPr>
            <w:tcW w:w="9639" w:type="dxa"/>
            <w:gridSpan w:val="3"/>
            <w:tcBorders>
              <w:top w:val="double" w:sz="4" w:space="0" w:color="auto"/>
              <w:left w:val="double" w:sz="4" w:space="0" w:color="auto"/>
              <w:bottom w:val="single" w:sz="4" w:space="0" w:color="auto"/>
              <w:right w:val="double" w:sz="4" w:space="0" w:color="auto"/>
            </w:tcBorders>
            <w:vAlign w:val="center"/>
          </w:tcPr>
          <w:p w:rsidR="00FC67C0" w:rsidRPr="00CF3967" w:rsidRDefault="00FC67C0" w:rsidP="00FC67C0">
            <w:pPr>
              <w:spacing w:line="276" w:lineRule="auto"/>
              <w:ind w:left="351" w:right="148" w:hanging="351"/>
              <w:rPr>
                <w:rFonts w:ascii="Calibri" w:eastAsia="Calibri" w:hAnsi="Calibri" w:cs="Calibri"/>
                <w:bCs/>
                <w:lang w:eastAsia="en-US"/>
              </w:rPr>
            </w:pPr>
            <w:r w:rsidRPr="00CF3967">
              <w:rPr>
                <w:rFonts w:ascii="Calibri" w:eastAsia="Calibri" w:hAnsi="Calibri" w:cs="Calibri"/>
                <w:lang w:eastAsia="en-US"/>
              </w:rPr>
              <w:t xml:space="preserve">B. </w:t>
            </w:r>
            <w:r w:rsidRPr="00CF3967">
              <w:rPr>
                <w:rFonts w:ascii="Calibri" w:eastAsia="Calibri" w:hAnsi="Calibri" w:cs="Calibri"/>
                <w:lang w:eastAsia="en-US"/>
              </w:rPr>
              <w:tab/>
              <w:t>Nabídková cena za</w:t>
            </w:r>
            <w:r w:rsidRPr="00CF3967">
              <w:rPr>
                <w:rFonts w:ascii="Calibri" w:eastAsia="Calibri" w:hAnsi="Calibri" w:cs="Calibri"/>
                <w:bCs/>
                <w:color w:val="000000"/>
                <w:lang w:eastAsia="en-US"/>
              </w:rPr>
              <w:t xml:space="preserve"> zhotovení projektové </w:t>
            </w:r>
            <w:r w:rsidRPr="00CF3967">
              <w:rPr>
                <w:rFonts w:ascii="Calibri" w:eastAsia="Calibri" w:hAnsi="Calibri" w:cs="Calibri"/>
                <w:lang w:eastAsia="en-US"/>
              </w:rPr>
              <w:t>dokumentace pro provádění stavby (DPS)</w:t>
            </w:r>
          </w:p>
        </w:tc>
      </w:tr>
      <w:tr w:rsidR="00FC67C0" w:rsidRPr="00521E3C" w:rsidTr="00A70C88">
        <w:trPr>
          <w:trHeight w:val="454"/>
        </w:trPr>
        <w:tc>
          <w:tcPr>
            <w:tcW w:w="921" w:type="dxa"/>
            <w:tcBorders>
              <w:top w:val="double" w:sz="4" w:space="0" w:color="auto"/>
              <w:left w:val="double" w:sz="4" w:space="0" w:color="auto"/>
              <w:bottom w:val="single" w:sz="4" w:space="0" w:color="auto"/>
              <w:right w:val="single" w:sz="4" w:space="0" w:color="auto"/>
            </w:tcBorders>
            <w:vAlign w:val="center"/>
          </w:tcPr>
          <w:p w:rsidR="00FC67C0" w:rsidRPr="00CF3967" w:rsidRDefault="00FC67C0" w:rsidP="00FC67C0">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eastAsia="Calibri" w:hAnsi="Calibri" w:cs="Calibri"/>
                <w:bCs/>
                <w:lang w:eastAsia="en-US"/>
              </w:rPr>
            </w:pPr>
            <w:proofErr w:type="gramStart"/>
            <w:r w:rsidRPr="00CF3967">
              <w:rPr>
                <w:rFonts w:ascii="Calibri" w:eastAsia="Calibri" w:hAnsi="Calibri" w:cs="Calibri"/>
                <w:bCs/>
                <w:lang w:eastAsia="en-US"/>
              </w:rPr>
              <w:t>B.1.</w:t>
            </w:r>
            <w:proofErr w:type="gramEnd"/>
          </w:p>
        </w:tc>
        <w:tc>
          <w:tcPr>
            <w:tcW w:w="6610" w:type="dxa"/>
            <w:tcBorders>
              <w:top w:val="double" w:sz="4" w:space="0" w:color="auto"/>
              <w:left w:val="single" w:sz="4" w:space="0" w:color="auto"/>
              <w:bottom w:val="single" w:sz="4" w:space="0" w:color="auto"/>
              <w:right w:val="single" w:sz="4" w:space="0" w:color="auto"/>
            </w:tcBorders>
            <w:vAlign w:val="center"/>
          </w:tcPr>
          <w:p w:rsidR="00FC67C0" w:rsidRPr="00CF3967" w:rsidRDefault="00FC67C0" w:rsidP="00FC67C0">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76" w:lineRule="auto"/>
              <w:rPr>
                <w:rFonts w:ascii="Calibri" w:eastAsia="Calibri" w:hAnsi="Calibri" w:cs="Calibri"/>
                <w:bCs/>
                <w:lang w:eastAsia="en-US"/>
              </w:rPr>
            </w:pPr>
            <w:r w:rsidRPr="00CF3967">
              <w:rPr>
                <w:rFonts w:ascii="Calibri" w:eastAsia="Calibri" w:hAnsi="Calibri" w:cs="Calibri"/>
                <w:bCs/>
                <w:lang w:eastAsia="en-US"/>
              </w:rPr>
              <w:t xml:space="preserve">Výše ceny (v Kč bez DPH)  </w:t>
            </w:r>
          </w:p>
        </w:tc>
        <w:tc>
          <w:tcPr>
            <w:tcW w:w="2108" w:type="dxa"/>
            <w:tcBorders>
              <w:top w:val="double" w:sz="4" w:space="0" w:color="auto"/>
              <w:left w:val="single" w:sz="4" w:space="0" w:color="auto"/>
              <w:bottom w:val="single" w:sz="4" w:space="0" w:color="auto"/>
              <w:right w:val="double" w:sz="4" w:space="0" w:color="auto"/>
            </w:tcBorders>
            <w:vAlign w:val="center"/>
          </w:tcPr>
          <w:p w:rsidR="00FC67C0" w:rsidRPr="00521E3C" w:rsidRDefault="00FC67C0" w:rsidP="00FC67C0">
            <w:pPr>
              <w:spacing w:line="276" w:lineRule="auto"/>
              <w:jc w:val="center"/>
              <w:rPr>
                <w:rFonts w:ascii="Calibri" w:eastAsia="Calibri" w:hAnsi="Calibri" w:cs="Calibri"/>
                <w:bCs/>
                <w:lang w:eastAsia="en-US"/>
              </w:rPr>
            </w:pPr>
            <w:r w:rsidRPr="00521E3C">
              <w:rPr>
                <w:rFonts w:ascii="Calibri" w:eastAsia="Calibri" w:hAnsi="Calibri" w:cs="Calibri"/>
                <w:bCs/>
                <w:highlight w:val="red"/>
                <w:lang w:eastAsia="en-US"/>
              </w:rPr>
              <w:t>…………………, Kč</w:t>
            </w:r>
          </w:p>
        </w:tc>
      </w:tr>
      <w:tr w:rsidR="00FC67C0" w:rsidRPr="00521E3C" w:rsidTr="00A70C88">
        <w:trPr>
          <w:trHeight w:val="454"/>
        </w:trPr>
        <w:tc>
          <w:tcPr>
            <w:tcW w:w="921" w:type="dxa"/>
            <w:tcBorders>
              <w:top w:val="single" w:sz="4" w:space="0" w:color="auto"/>
              <w:left w:val="double" w:sz="4" w:space="0" w:color="auto"/>
              <w:bottom w:val="single" w:sz="4" w:space="0" w:color="auto"/>
              <w:right w:val="single" w:sz="4" w:space="0" w:color="auto"/>
            </w:tcBorders>
            <w:vAlign w:val="center"/>
          </w:tcPr>
          <w:p w:rsidR="00FC67C0" w:rsidRPr="00CF3967" w:rsidRDefault="00FC67C0" w:rsidP="00FC67C0">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eastAsia="Calibri" w:hAnsi="Calibri" w:cs="Calibri"/>
                <w:bCs/>
                <w:lang w:eastAsia="en-US"/>
              </w:rPr>
            </w:pPr>
            <w:proofErr w:type="gramStart"/>
            <w:r w:rsidRPr="00CF3967">
              <w:rPr>
                <w:rFonts w:ascii="Calibri" w:eastAsia="Calibri" w:hAnsi="Calibri" w:cs="Calibri"/>
                <w:bCs/>
                <w:lang w:eastAsia="en-US"/>
              </w:rPr>
              <w:t>B.2.</w:t>
            </w:r>
            <w:proofErr w:type="gramEnd"/>
          </w:p>
        </w:tc>
        <w:tc>
          <w:tcPr>
            <w:tcW w:w="6610" w:type="dxa"/>
            <w:tcBorders>
              <w:top w:val="single" w:sz="4" w:space="0" w:color="auto"/>
              <w:left w:val="single" w:sz="4" w:space="0" w:color="auto"/>
              <w:bottom w:val="single" w:sz="4" w:space="0" w:color="auto"/>
              <w:right w:val="single" w:sz="4" w:space="0" w:color="auto"/>
            </w:tcBorders>
            <w:vAlign w:val="center"/>
          </w:tcPr>
          <w:p w:rsidR="00FC67C0" w:rsidRPr="00CF3967" w:rsidRDefault="00FC67C0" w:rsidP="00FC67C0">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76" w:lineRule="auto"/>
              <w:rPr>
                <w:rFonts w:ascii="Calibri" w:eastAsia="Calibri" w:hAnsi="Calibri" w:cs="Calibri"/>
                <w:bCs/>
                <w:lang w:eastAsia="en-US"/>
              </w:rPr>
            </w:pPr>
            <w:r w:rsidRPr="00CF3967">
              <w:rPr>
                <w:rFonts w:ascii="Calibri" w:eastAsia="Calibri" w:hAnsi="Calibri" w:cs="Calibri"/>
                <w:bCs/>
                <w:lang w:eastAsia="en-US"/>
              </w:rPr>
              <w:t>DPH</w:t>
            </w:r>
          </w:p>
        </w:tc>
        <w:tc>
          <w:tcPr>
            <w:tcW w:w="2108" w:type="dxa"/>
            <w:tcBorders>
              <w:top w:val="single" w:sz="4" w:space="0" w:color="auto"/>
              <w:left w:val="single" w:sz="4" w:space="0" w:color="auto"/>
              <w:bottom w:val="single" w:sz="4" w:space="0" w:color="auto"/>
              <w:right w:val="double" w:sz="4" w:space="0" w:color="auto"/>
            </w:tcBorders>
            <w:vAlign w:val="center"/>
          </w:tcPr>
          <w:p w:rsidR="00FC67C0" w:rsidRPr="00521E3C" w:rsidRDefault="00FC67C0" w:rsidP="00FC67C0">
            <w:pPr>
              <w:spacing w:line="276" w:lineRule="auto"/>
              <w:jc w:val="center"/>
              <w:rPr>
                <w:rFonts w:ascii="Calibri" w:eastAsia="Calibri" w:hAnsi="Calibri" w:cs="Calibri"/>
                <w:bCs/>
                <w:lang w:eastAsia="en-US"/>
              </w:rPr>
            </w:pPr>
            <w:r w:rsidRPr="00521E3C">
              <w:rPr>
                <w:rFonts w:ascii="Calibri" w:eastAsia="Calibri" w:hAnsi="Calibri" w:cs="Calibri"/>
                <w:bCs/>
                <w:highlight w:val="red"/>
                <w:lang w:eastAsia="en-US"/>
              </w:rPr>
              <w:t>…………………, Kč</w:t>
            </w:r>
          </w:p>
        </w:tc>
      </w:tr>
      <w:tr w:rsidR="00FC67C0" w:rsidRPr="00521E3C" w:rsidTr="00A70C88">
        <w:trPr>
          <w:trHeight w:val="454"/>
        </w:trPr>
        <w:tc>
          <w:tcPr>
            <w:tcW w:w="921" w:type="dxa"/>
            <w:tcBorders>
              <w:top w:val="single" w:sz="4" w:space="0" w:color="auto"/>
              <w:left w:val="double" w:sz="4" w:space="0" w:color="auto"/>
              <w:bottom w:val="double" w:sz="4" w:space="0" w:color="auto"/>
              <w:right w:val="single" w:sz="4" w:space="0" w:color="auto"/>
            </w:tcBorders>
            <w:vAlign w:val="center"/>
          </w:tcPr>
          <w:p w:rsidR="00FC67C0" w:rsidRPr="00CF3967" w:rsidRDefault="00FC67C0" w:rsidP="00FC67C0">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eastAsia="Calibri" w:hAnsi="Calibri" w:cs="Calibri"/>
                <w:bCs/>
                <w:lang w:eastAsia="en-US"/>
              </w:rPr>
            </w:pPr>
            <w:proofErr w:type="gramStart"/>
            <w:r w:rsidRPr="00CF3967">
              <w:rPr>
                <w:rFonts w:ascii="Calibri" w:eastAsia="Calibri" w:hAnsi="Calibri" w:cs="Calibri"/>
                <w:bCs/>
                <w:lang w:eastAsia="en-US"/>
              </w:rPr>
              <w:t>B.3.</w:t>
            </w:r>
            <w:proofErr w:type="gramEnd"/>
          </w:p>
        </w:tc>
        <w:tc>
          <w:tcPr>
            <w:tcW w:w="6610" w:type="dxa"/>
            <w:tcBorders>
              <w:top w:val="single" w:sz="4" w:space="0" w:color="auto"/>
              <w:left w:val="single" w:sz="4" w:space="0" w:color="auto"/>
              <w:bottom w:val="double" w:sz="4" w:space="0" w:color="auto"/>
              <w:right w:val="single" w:sz="4" w:space="0" w:color="auto"/>
            </w:tcBorders>
            <w:vAlign w:val="center"/>
          </w:tcPr>
          <w:p w:rsidR="00FC67C0" w:rsidRPr="00CF3967" w:rsidRDefault="00FC67C0" w:rsidP="00FC67C0">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76" w:lineRule="auto"/>
              <w:rPr>
                <w:rFonts w:ascii="Calibri" w:eastAsia="Calibri" w:hAnsi="Calibri" w:cs="Calibri"/>
                <w:bCs/>
                <w:lang w:eastAsia="en-US"/>
              </w:rPr>
            </w:pPr>
            <w:r w:rsidRPr="00CF3967">
              <w:rPr>
                <w:rFonts w:ascii="Calibri" w:eastAsia="Calibri" w:hAnsi="Calibri" w:cs="Calibri"/>
                <w:bCs/>
                <w:lang w:eastAsia="en-US"/>
              </w:rPr>
              <w:t>Výše ceny (v Kč s DPH)</w:t>
            </w:r>
          </w:p>
        </w:tc>
        <w:tc>
          <w:tcPr>
            <w:tcW w:w="2108" w:type="dxa"/>
            <w:tcBorders>
              <w:top w:val="single" w:sz="4" w:space="0" w:color="auto"/>
              <w:left w:val="single" w:sz="4" w:space="0" w:color="auto"/>
              <w:bottom w:val="double" w:sz="4" w:space="0" w:color="auto"/>
              <w:right w:val="double" w:sz="4" w:space="0" w:color="auto"/>
            </w:tcBorders>
            <w:vAlign w:val="center"/>
          </w:tcPr>
          <w:p w:rsidR="00FC67C0" w:rsidRPr="00521E3C" w:rsidRDefault="00FC67C0" w:rsidP="00FC67C0">
            <w:pPr>
              <w:spacing w:line="276" w:lineRule="auto"/>
              <w:jc w:val="center"/>
              <w:rPr>
                <w:rFonts w:ascii="Calibri" w:eastAsia="Calibri" w:hAnsi="Calibri" w:cs="Calibri"/>
                <w:bCs/>
                <w:lang w:eastAsia="en-US"/>
              </w:rPr>
            </w:pPr>
            <w:r w:rsidRPr="00521E3C">
              <w:rPr>
                <w:rFonts w:ascii="Calibri" w:eastAsia="Calibri" w:hAnsi="Calibri" w:cs="Calibri"/>
                <w:bCs/>
                <w:highlight w:val="red"/>
                <w:lang w:eastAsia="en-US"/>
              </w:rPr>
              <w:t>…………………, Kč</w:t>
            </w:r>
          </w:p>
        </w:tc>
      </w:tr>
      <w:tr w:rsidR="00FC67C0" w:rsidRPr="00521E3C" w:rsidTr="00A70C88">
        <w:trPr>
          <w:trHeight w:val="454"/>
        </w:trPr>
        <w:tc>
          <w:tcPr>
            <w:tcW w:w="9639" w:type="dxa"/>
            <w:gridSpan w:val="3"/>
            <w:tcBorders>
              <w:top w:val="double" w:sz="4" w:space="0" w:color="auto"/>
              <w:left w:val="double" w:sz="4" w:space="0" w:color="auto"/>
              <w:bottom w:val="single" w:sz="4" w:space="0" w:color="auto"/>
              <w:right w:val="double" w:sz="4" w:space="0" w:color="auto"/>
            </w:tcBorders>
            <w:vAlign w:val="center"/>
          </w:tcPr>
          <w:p w:rsidR="00FC67C0" w:rsidRPr="00CF3967" w:rsidRDefault="00FC67C0" w:rsidP="00FC67C0">
            <w:pPr>
              <w:spacing w:line="276" w:lineRule="auto"/>
              <w:ind w:left="351" w:right="148" w:hanging="351"/>
              <w:rPr>
                <w:rFonts w:ascii="Calibri" w:eastAsia="Calibri" w:hAnsi="Calibri" w:cs="Calibri"/>
                <w:bCs/>
                <w:lang w:eastAsia="en-US"/>
              </w:rPr>
            </w:pPr>
            <w:r w:rsidRPr="00CF3967">
              <w:rPr>
                <w:rFonts w:ascii="Calibri" w:eastAsia="Calibri" w:hAnsi="Calibri" w:cs="Calibri"/>
                <w:b/>
                <w:lang w:eastAsia="en-US"/>
              </w:rPr>
              <w:t xml:space="preserve">C. </w:t>
            </w:r>
            <w:r w:rsidRPr="00CF3967">
              <w:rPr>
                <w:rFonts w:ascii="Calibri" w:eastAsia="Calibri" w:hAnsi="Calibri" w:cs="Calibri"/>
                <w:b/>
                <w:lang w:eastAsia="en-US"/>
              </w:rPr>
              <w:tab/>
              <w:t>CELKOVÁ NABÍDKOVÁ CENA (součet A + B)</w:t>
            </w:r>
          </w:p>
        </w:tc>
      </w:tr>
      <w:tr w:rsidR="00FC67C0" w:rsidRPr="00521E3C" w:rsidTr="00A70C88">
        <w:trPr>
          <w:trHeight w:val="454"/>
        </w:trPr>
        <w:tc>
          <w:tcPr>
            <w:tcW w:w="921" w:type="dxa"/>
            <w:tcBorders>
              <w:top w:val="double" w:sz="4" w:space="0" w:color="auto"/>
              <w:left w:val="double" w:sz="4" w:space="0" w:color="auto"/>
              <w:bottom w:val="single" w:sz="4" w:space="0" w:color="auto"/>
              <w:right w:val="single" w:sz="4" w:space="0" w:color="auto"/>
            </w:tcBorders>
            <w:vAlign w:val="center"/>
          </w:tcPr>
          <w:p w:rsidR="00FC67C0" w:rsidRPr="00CF3967" w:rsidRDefault="00FC67C0" w:rsidP="00FC67C0">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eastAsia="Calibri" w:hAnsi="Calibri" w:cs="Calibri"/>
                <w:b/>
                <w:bCs/>
                <w:lang w:eastAsia="en-US"/>
              </w:rPr>
            </w:pPr>
            <w:proofErr w:type="gramStart"/>
            <w:r w:rsidRPr="00CF3967">
              <w:rPr>
                <w:rFonts w:ascii="Calibri" w:eastAsia="Calibri" w:hAnsi="Calibri" w:cs="Calibri"/>
                <w:b/>
                <w:bCs/>
                <w:lang w:eastAsia="en-US"/>
              </w:rPr>
              <w:t>C.1.</w:t>
            </w:r>
            <w:proofErr w:type="gramEnd"/>
          </w:p>
        </w:tc>
        <w:tc>
          <w:tcPr>
            <w:tcW w:w="6610" w:type="dxa"/>
            <w:tcBorders>
              <w:top w:val="double" w:sz="4" w:space="0" w:color="auto"/>
              <w:left w:val="single" w:sz="4" w:space="0" w:color="auto"/>
              <w:bottom w:val="single" w:sz="4" w:space="0" w:color="auto"/>
              <w:right w:val="single" w:sz="4" w:space="0" w:color="auto"/>
            </w:tcBorders>
            <w:vAlign w:val="center"/>
          </w:tcPr>
          <w:p w:rsidR="00FC67C0" w:rsidRPr="00CF3967" w:rsidRDefault="00FC67C0" w:rsidP="00FC67C0">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76" w:lineRule="auto"/>
              <w:rPr>
                <w:rFonts w:ascii="Calibri" w:eastAsia="Calibri" w:hAnsi="Calibri" w:cs="Calibri"/>
                <w:b/>
                <w:bCs/>
                <w:lang w:eastAsia="en-US"/>
              </w:rPr>
            </w:pPr>
            <w:r w:rsidRPr="00CF3967">
              <w:rPr>
                <w:rFonts w:ascii="Calibri" w:eastAsia="Calibri" w:hAnsi="Calibri" w:cs="Calibri"/>
                <w:b/>
                <w:bCs/>
                <w:lang w:eastAsia="en-US"/>
              </w:rPr>
              <w:t xml:space="preserve">Výše Celkové ceny (v Kč bez DPH) </w:t>
            </w:r>
          </w:p>
        </w:tc>
        <w:tc>
          <w:tcPr>
            <w:tcW w:w="2108" w:type="dxa"/>
            <w:tcBorders>
              <w:top w:val="double" w:sz="4" w:space="0" w:color="auto"/>
              <w:left w:val="single" w:sz="4" w:space="0" w:color="auto"/>
              <w:bottom w:val="single" w:sz="4" w:space="0" w:color="auto"/>
              <w:right w:val="double" w:sz="4" w:space="0" w:color="auto"/>
            </w:tcBorders>
            <w:vAlign w:val="center"/>
          </w:tcPr>
          <w:p w:rsidR="00FC67C0" w:rsidRPr="00521E3C" w:rsidRDefault="00FC67C0" w:rsidP="00FC67C0">
            <w:pPr>
              <w:spacing w:line="276" w:lineRule="auto"/>
              <w:jc w:val="center"/>
              <w:rPr>
                <w:rFonts w:ascii="Calibri" w:eastAsia="Calibri" w:hAnsi="Calibri" w:cs="Calibri"/>
                <w:b/>
                <w:bCs/>
                <w:lang w:eastAsia="en-US"/>
              </w:rPr>
            </w:pPr>
            <w:r w:rsidRPr="00521E3C">
              <w:rPr>
                <w:rFonts w:ascii="Calibri" w:eastAsia="Calibri" w:hAnsi="Calibri" w:cs="Calibri"/>
                <w:b/>
                <w:bCs/>
                <w:highlight w:val="red"/>
                <w:lang w:eastAsia="en-US"/>
              </w:rPr>
              <w:t>…………………, Kč</w:t>
            </w:r>
          </w:p>
        </w:tc>
      </w:tr>
      <w:tr w:rsidR="00FC67C0" w:rsidRPr="00521E3C" w:rsidTr="00A70C88">
        <w:trPr>
          <w:trHeight w:val="454"/>
        </w:trPr>
        <w:tc>
          <w:tcPr>
            <w:tcW w:w="921" w:type="dxa"/>
            <w:tcBorders>
              <w:top w:val="single" w:sz="4" w:space="0" w:color="auto"/>
              <w:left w:val="double" w:sz="4" w:space="0" w:color="auto"/>
              <w:bottom w:val="single" w:sz="4" w:space="0" w:color="auto"/>
              <w:right w:val="single" w:sz="4" w:space="0" w:color="auto"/>
            </w:tcBorders>
            <w:vAlign w:val="center"/>
          </w:tcPr>
          <w:p w:rsidR="00FC67C0" w:rsidRPr="00CF3967" w:rsidRDefault="00FC67C0" w:rsidP="00FC67C0">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eastAsia="Calibri" w:hAnsi="Calibri" w:cs="Calibri"/>
                <w:b/>
                <w:bCs/>
                <w:lang w:eastAsia="en-US"/>
              </w:rPr>
            </w:pPr>
            <w:proofErr w:type="gramStart"/>
            <w:r w:rsidRPr="00CF3967">
              <w:rPr>
                <w:rFonts w:ascii="Calibri" w:eastAsia="Calibri" w:hAnsi="Calibri" w:cs="Calibri"/>
                <w:b/>
                <w:bCs/>
                <w:lang w:eastAsia="en-US"/>
              </w:rPr>
              <w:t>C.2.</w:t>
            </w:r>
            <w:proofErr w:type="gramEnd"/>
          </w:p>
        </w:tc>
        <w:tc>
          <w:tcPr>
            <w:tcW w:w="6610" w:type="dxa"/>
            <w:tcBorders>
              <w:top w:val="single" w:sz="4" w:space="0" w:color="auto"/>
              <w:left w:val="single" w:sz="4" w:space="0" w:color="auto"/>
              <w:bottom w:val="single" w:sz="4" w:space="0" w:color="auto"/>
              <w:right w:val="single" w:sz="4" w:space="0" w:color="auto"/>
            </w:tcBorders>
            <w:vAlign w:val="center"/>
          </w:tcPr>
          <w:p w:rsidR="00FC67C0" w:rsidRPr="00CF3967" w:rsidRDefault="00FC67C0" w:rsidP="00FC67C0">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76" w:lineRule="auto"/>
              <w:rPr>
                <w:rFonts w:ascii="Calibri" w:eastAsia="Calibri" w:hAnsi="Calibri" w:cs="Calibri"/>
                <w:b/>
                <w:bCs/>
                <w:lang w:eastAsia="en-US"/>
              </w:rPr>
            </w:pPr>
            <w:r w:rsidRPr="00CF3967">
              <w:rPr>
                <w:rFonts w:ascii="Calibri" w:eastAsia="Calibri" w:hAnsi="Calibri" w:cs="Calibri"/>
                <w:b/>
                <w:bCs/>
                <w:lang w:eastAsia="en-US"/>
              </w:rPr>
              <w:t>DPH</w:t>
            </w:r>
          </w:p>
        </w:tc>
        <w:tc>
          <w:tcPr>
            <w:tcW w:w="2108" w:type="dxa"/>
            <w:tcBorders>
              <w:top w:val="single" w:sz="4" w:space="0" w:color="auto"/>
              <w:left w:val="single" w:sz="4" w:space="0" w:color="auto"/>
              <w:bottom w:val="single" w:sz="4" w:space="0" w:color="auto"/>
              <w:right w:val="double" w:sz="4" w:space="0" w:color="auto"/>
            </w:tcBorders>
            <w:vAlign w:val="center"/>
          </w:tcPr>
          <w:p w:rsidR="00FC67C0" w:rsidRPr="00521E3C" w:rsidRDefault="00FC67C0" w:rsidP="00FC67C0">
            <w:pPr>
              <w:spacing w:line="276" w:lineRule="auto"/>
              <w:jc w:val="center"/>
              <w:rPr>
                <w:rFonts w:ascii="Calibri" w:eastAsia="Calibri" w:hAnsi="Calibri" w:cs="Calibri"/>
                <w:b/>
                <w:bCs/>
                <w:lang w:eastAsia="en-US"/>
              </w:rPr>
            </w:pPr>
            <w:r w:rsidRPr="00521E3C">
              <w:rPr>
                <w:rFonts w:ascii="Calibri" w:eastAsia="Calibri" w:hAnsi="Calibri" w:cs="Calibri"/>
                <w:b/>
                <w:bCs/>
                <w:highlight w:val="red"/>
                <w:lang w:eastAsia="en-US"/>
              </w:rPr>
              <w:t>…………………, Kč</w:t>
            </w:r>
          </w:p>
        </w:tc>
      </w:tr>
      <w:tr w:rsidR="00FC67C0" w:rsidRPr="00521E3C" w:rsidTr="00A70C88">
        <w:trPr>
          <w:trHeight w:val="454"/>
        </w:trPr>
        <w:tc>
          <w:tcPr>
            <w:tcW w:w="921" w:type="dxa"/>
            <w:tcBorders>
              <w:top w:val="single" w:sz="4" w:space="0" w:color="auto"/>
              <w:left w:val="double" w:sz="4" w:space="0" w:color="auto"/>
              <w:bottom w:val="double" w:sz="4" w:space="0" w:color="auto"/>
              <w:right w:val="single" w:sz="4" w:space="0" w:color="auto"/>
            </w:tcBorders>
            <w:vAlign w:val="center"/>
          </w:tcPr>
          <w:p w:rsidR="00FC67C0" w:rsidRPr="00CF3967" w:rsidRDefault="00FC67C0" w:rsidP="00FC67C0">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eastAsia="Calibri" w:hAnsi="Calibri" w:cs="Calibri"/>
                <w:b/>
                <w:bCs/>
                <w:lang w:eastAsia="en-US"/>
              </w:rPr>
            </w:pPr>
            <w:proofErr w:type="gramStart"/>
            <w:r w:rsidRPr="00CF3967">
              <w:rPr>
                <w:rFonts w:ascii="Calibri" w:eastAsia="Calibri" w:hAnsi="Calibri" w:cs="Calibri"/>
                <w:b/>
                <w:bCs/>
                <w:lang w:eastAsia="en-US"/>
              </w:rPr>
              <w:t>C.3.</w:t>
            </w:r>
            <w:proofErr w:type="gramEnd"/>
          </w:p>
        </w:tc>
        <w:tc>
          <w:tcPr>
            <w:tcW w:w="6610" w:type="dxa"/>
            <w:tcBorders>
              <w:top w:val="single" w:sz="4" w:space="0" w:color="auto"/>
              <w:left w:val="single" w:sz="4" w:space="0" w:color="auto"/>
              <w:bottom w:val="double" w:sz="4" w:space="0" w:color="auto"/>
              <w:right w:val="single" w:sz="4" w:space="0" w:color="auto"/>
            </w:tcBorders>
            <w:vAlign w:val="center"/>
          </w:tcPr>
          <w:p w:rsidR="00FC67C0" w:rsidRPr="00CF3967" w:rsidRDefault="00FC67C0" w:rsidP="00FC67C0">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76" w:lineRule="auto"/>
              <w:rPr>
                <w:rFonts w:ascii="Calibri" w:eastAsia="Calibri" w:hAnsi="Calibri" w:cs="Calibri"/>
                <w:b/>
                <w:bCs/>
                <w:lang w:eastAsia="en-US"/>
              </w:rPr>
            </w:pPr>
            <w:r w:rsidRPr="00CF3967">
              <w:rPr>
                <w:rFonts w:ascii="Calibri" w:eastAsia="Calibri" w:hAnsi="Calibri" w:cs="Calibri"/>
                <w:b/>
                <w:bCs/>
                <w:lang w:eastAsia="en-US"/>
              </w:rPr>
              <w:t>Výše Celkové ceny (v Kč s DPH)</w:t>
            </w:r>
          </w:p>
        </w:tc>
        <w:tc>
          <w:tcPr>
            <w:tcW w:w="2108" w:type="dxa"/>
            <w:tcBorders>
              <w:top w:val="single" w:sz="4" w:space="0" w:color="auto"/>
              <w:left w:val="single" w:sz="4" w:space="0" w:color="auto"/>
              <w:bottom w:val="double" w:sz="4" w:space="0" w:color="auto"/>
              <w:right w:val="double" w:sz="4" w:space="0" w:color="auto"/>
            </w:tcBorders>
            <w:vAlign w:val="center"/>
          </w:tcPr>
          <w:p w:rsidR="00FC67C0" w:rsidRPr="00521E3C" w:rsidRDefault="00FC67C0" w:rsidP="00FC67C0">
            <w:pPr>
              <w:spacing w:line="276" w:lineRule="auto"/>
              <w:jc w:val="center"/>
              <w:rPr>
                <w:rFonts w:ascii="Calibri" w:eastAsia="Calibri" w:hAnsi="Calibri" w:cs="Calibri"/>
                <w:b/>
                <w:bCs/>
                <w:lang w:eastAsia="en-US"/>
              </w:rPr>
            </w:pPr>
            <w:r w:rsidRPr="00521E3C">
              <w:rPr>
                <w:rFonts w:ascii="Calibri" w:eastAsia="Calibri" w:hAnsi="Calibri" w:cs="Calibri"/>
                <w:b/>
                <w:bCs/>
                <w:highlight w:val="red"/>
                <w:lang w:eastAsia="en-US"/>
              </w:rPr>
              <w:t>…………………, Kč</w:t>
            </w:r>
          </w:p>
        </w:tc>
      </w:tr>
    </w:tbl>
    <w:p w:rsidR="00D32461" w:rsidRPr="00521E3C" w:rsidRDefault="00D32461" w:rsidP="00B42930">
      <w:pPr>
        <w:pStyle w:val="Odstavecseseznamem"/>
        <w:numPr>
          <w:ilvl w:val="1"/>
          <w:numId w:val="32"/>
        </w:numPr>
        <w:spacing w:line="264" w:lineRule="auto"/>
        <w:ind w:left="0" w:hanging="431"/>
        <w:jc w:val="both"/>
        <w:rPr>
          <w:rFonts w:asciiTheme="minorHAnsi" w:hAnsiTheme="minorHAnsi"/>
        </w:rPr>
      </w:pPr>
      <w:r w:rsidRPr="00521E3C">
        <w:rPr>
          <w:rFonts w:asciiTheme="minorHAnsi" w:hAnsiTheme="minorHAnsi"/>
        </w:rPr>
        <w:t>K částce odměny dle tohoto článku se objednatel zavazuje ve prospěch zhotovitele zaplatit příslušnou částku odpovídající aktuální procentuální sazbě DPH dle platných a účinných právních předpisů.</w:t>
      </w:r>
    </w:p>
    <w:p w:rsidR="00D32461" w:rsidRPr="00521E3C" w:rsidRDefault="00D32461" w:rsidP="00B42930">
      <w:pPr>
        <w:pStyle w:val="Odstavecseseznamem"/>
        <w:numPr>
          <w:ilvl w:val="1"/>
          <w:numId w:val="32"/>
        </w:numPr>
        <w:spacing w:line="264" w:lineRule="auto"/>
        <w:ind w:left="0" w:hanging="431"/>
        <w:jc w:val="both"/>
        <w:rPr>
          <w:rFonts w:asciiTheme="minorHAnsi" w:hAnsiTheme="minorHAnsi"/>
        </w:rPr>
      </w:pPr>
      <w:r w:rsidRPr="00521E3C">
        <w:rPr>
          <w:rFonts w:asciiTheme="minorHAnsi" w:hAnsiTheme="minorHAnsi"/>
        </w:rPr>
        <w:t>Smluvní strany se dohodly na platebních podmínkách a úhradě odměny zhotovitele za výkon činnosti dle čl. IV. této Smlouvy a ceně díla dle této Smlouvy následujícím způsobem:</w:t>
      </w:r>
    </w:p>
    <w:p w:rsidR="00D32461" w:rsidRPr="00CF3967" w:rsidRDefault="00D32461" w:rsidP="00B42930">
      <w:pPr>
        <w:pStyle w:val="Odstavecseseznamem"/>
        <w:numPr>
          <w:ilvl w:val="0"/>
          <w:numId w:val="33"/>
        </w:numPr>
        <w:spacing w:line="264" w:lineRule="auto"/>
        <w:ind w:left="284" w:hanging="284"/>
        <w:jc w:val="both"/>
        <w:rPr>
          <w:rFonts w:asciiTheme="minorHAnsi" w:hAnsiTheme="minorHAnsi"/>
        </w:rPr>
      </w:pPr>
      <w:r w:rsidRPr="00CF3967">
        <w:rPr>
          <w:rFonts w:ascii="Calibri" w:hAnsi="Calibri"/>
          <w:b/>
        </w:rPr>
        <w:t>Částku</w:t>
      </w:r>
      <w:r w:rsidRPr="00CF3967">
        <w:rPr>
          <w:rFonts w:ascii="Calibri" w:hAnsi="Calibri"/>
        </w:rPr>
        <w:t xml:space="preserve"> </w:t>
      </w:r>
      <w:r w:rsidRPr="00CF3967">
        <w:rPr>
          <w:rFonts w:ascii="Calibri" w:hAnsi="Calibri"/>
          <w:b/>
        </w:rPr>
        <w:t>zálohy na odměnu zhotovitele</w:t>
      </w:r>
      <w:r w:rsidRPr="00CF3967">
        <w:rPr>
          <w:rFonts w:asciiTheme="minorHAnsi" w:hAnsiTheme="minorHAnsi"/>
          <w:b/>
        </w:rPr>
        <w:t xml:space="preserve"> za výkon činností dle čl. IV. odst. 4.1 této Smlouvy</w:t>
      </w:r>
      <w:r w:rsidRPr="00CF3967">
        <w:rPr>
          <w:rFonts w:ascii="Calibri" w:hAnsi="Calibri"/>
          <w:b/>
        </w:rPr>
        <w:t xml:space="preserve"> ve výši 40% z ceny v Kč bez DPH za tuto část (etapu) díla</w:t>
      </w:r>
      <w:r w:rsidRPr="00CF3967">
        <w:rPr>
          <w:rFonts w:ascii="Calibri" w:hAnsi="Calibri"/>
        </w:rPr>
        <w:t xml:space="preserve"> </w:t>
      </w:r>
      <w:r w:rsidRPr="00CF3967">
        <w:rPr>
          <w:rFonts w:ascii="Calibri" w:hAnsi="Calibri"/>
          <w:b/>
        </w:rPr>
        <w:t xml:space="preserve">uvedenou v čl. VIII. odst. 8.1 v bodu </w:t>
      </w:r>
      <w:proofErr w:type="gramStart"/>
      <w:r w:rsidR="00134CAA" w:rsidRPr="00CF3967">
        <w:rPr>
          <w:rFonts w:ascii="Calibri" w:hAnsi="Calibri"/>
          <w:b/>
        </w:rPr>
        <w:t>A.1</w:t>
      </w:r>
      <w:r w:rsidRPr="00CF3967">
        <w:rPr>
          <w:rFonts w:ascii="Calibri" w:hAnsi="Calibri"/>
          <w:b/>
        </w:rPr>
        <w:t xml:space="preserve">. </w:t>
      </w:r>
      <w:r w:rsidRPr="00CF3967">
        <w:rPr>
          <w:rFonts w:asciiTheme="minorHAnsi" w:hAnsiTheme="minorHAnsi"/>
          <w:b/>
        </w:rPr>
        <w:t>příslušné</w:t>
      </w:r>
      <w:proofErr w:type="gramEnd"/>
      <w:r w:rsidRPr="00CF3967">
        <w:rPr>
          <w:rFonts w:asciiTheme="minorHAnsi" w:hAnsiTheme="minorHAnsi"/>
          <w:b/>
        </w:rPr>
        <w:t xml:space="preserve"> tabulky tohoto článku </w:t>
      </w:r>
      <w:r w:rsidRPr="00CF3967">
        <w:rPr>
          <w:rFonts w:ascii="Calibri" w:hAnsi="Calibri"/>
          <w:b/>
        </w:rPr>
        <w:t>zaplatí objednatel na základě zhotovitelem vystavené zálohové faktury po podpisu této Smlouvy</w:t>
      </w:r>
      <w:r w:rsidRPr="00CF3967">
        <w:rPr>
          <w:rFonts w:ascii="Calibri" w:hAnsi="Calibri"/>
        </w:rPr>
        <w:t>;</w:t>
      </w:r>
    </w:p>
    <w:p w:rsidR="00D32461" w:rsidRPr="00CF3967" w:rsidRDefault="00D32461" w:rsidP="00B42930">
      <w:pPr>
        <w:pStyle w:val="Odstavecseseznamem"/>
        <w:numPr>
          <w:ilvl w:val="0"/>
          <w:numId w:val="33"/>
        </w:numPr>
        <w:spacing w:line="264" w:lineRule="auto"/>
        <w:ind w:left="284" w:hanging="284"/>
        <w:jc w:val="both"/>
        <w:rPr>
          <w:rFonts w:asciiTheme="minorHAnsi" w:hAnsiTheme="minorHAnsi"/>
        </w:rPr>
      </w:pPr>
      <w:r w:rsidRPr="00CF3967">
        <w:rPr>
          <w:rFonts w:asciiTheme="minorHAnsi" w:hAnsiTheme="minorHAnsi"/>
          <w:b/>
        </w:rPr>
        <w:t>Odměnu zhotovitele za výkon činností dle čl. IV. odst. 4.1 této Smlouvy a cenu této části</w:t>
      </w:r>
      <w:r w:rsidR="00134CAA" w:rsidRPr="00CF3967">
        <w:rPr>
          <w:rFonts w:asciiTheme="minorHAnsi" w:hAnsiTheme="minorHAnsi"/>
          <w:b/>
        </w:rPr>
        <w:t xml:space="preserve"> (etapy)</w:t>
      </w:r>
      <w:r w:rsidRPr="00CF3967">
        <w:rPr>
          <w:rFonts w:asciiTheme="minorHAnsi" w:hAnsiTheme="minorHAnsi"/>
          <w:b/>
        </w:rPr>
        <w:t xml:space="preserve"> díla dle této Smlouvy specifikovan</w:t>
      </w:r>
      <w:r w:rsidR="00134CAA" w:rsidRPr="00CF3967">
        <w:rPr>
          <w:rFonts w:asciiTheme="minorHAnsi" w:hAnsiTheme="minorHAnsi"/>
          <w:b/>
        </w:rPr>
        <w:t>é</w:t>
      </w:r>
      <w:r w:rsidRPr="00CF3967">
        <w:rPr>
          <w:rFonts w:asciiTheme="minorHAnsi" w:hAnsiTheme="minorHAnsi"/>
          <w:b/>
        </w:rPr>
        <w:t xml:space="preserve"> v odst. 8.1 v bodu </w:t>
      </w:r>
      <w:r w:rsidR="00134CAA" w:rsidRPr="00CF3967">
        <w:rPr>
          <w:rFonts w:asciiTheme="minorHAnsi" w:hAnsiTheme="minorHAnsi"/>
          <w:b/>
        </w:rPr>
        <w:t>A</w:t>
      </w:r>
      <w:r w:rsidRPr="00CF3967">
        <w:rPr>
          <w:rFonts w:asciiTheme="minorHAnsi" w:hAnsiTheme="minorHAnsi"/>
          <w:b/>
        </w:rPr>
        <w:t>. příslušné tabulky tohoto článku se objednatel zavazuje zaplatit zhotoviteli po řádném vykonání a předání a převzetí této části díla, tj. předání a převzetí dokumentace pro vydání společného povolení (DUR + DSP) a zároveň po ukončení inženýrské činnosti nezbytné řádnému provedení sloučeného územního a stavebního řízení (sloučené dokumentace DUR a DSP)</w:t>
      </w:r>
      <w:r w:rsidR="00134CAA" w:rsidRPr="00CF3967">
        <w:rPr>
          <w:rFonts w:asciiTheme="minorHAnsi" w:hAnsiTheme="minorHAnsi"/>
          <w:b/>
        </w:rPr>
        <w:t xml:space="preserve"> včetně podání úplné žádosti o stavební povolení na místně a věčně příslušný </w:t>
      </w:r>
      <w:r w:rsidR="00CF3967" w:rsidRPr="00CF3967">
        <w:rPr>
          <w:rFonts w:asciiTheme="minorHAnsi" w:hAnsiTheme="minorHAnsi"/>
          <w:b/>
        </w:rPr>
        <w:t>vodoprávní</w:t>
      </w:r>
      <w:r w:rsidR="00134CAA" w:rsidRPr="00CF3967">
        <w:rPr>
          <w:rFonts w:asciiTheme="minorHAnsi" w:hAnsiTheme="minorHAnsi"/>
          <w:b/>
        </w:rPr>
        <w:t xml:space="preserve"> úřad, činnosti spočívající v zastupování objednatele před dotčenými orgány veřejné správy v rámci souvisejících správních řízení</w:t>
      </w:r>
      <w:r w:rsidRPr="00CF3967">
        <w:rPr>
          <w:rFonts w:asciiTheme="minorHAnsi" w:hAnsiTheme="minorHAnsi"/>
          <w:b/>
        </w:rPr>
        <w:t xml:space="preserve"> a zajištění </w:t>
      </w:r>
      <w:r w:rsidR="00134CAA" w:rsidRPr="00CF3967">
        <w:rPr>
          <w:rFonts w:asciiTheme="minorHAnsi" w:hAnsiTheme="minorHAnsi"/>
          <w:b/>
        </w:rPr>
        <w:t xml:space="preserve">veškeré </w:t>
      </w:r>
      <w:r w:rsidRPr="00CF3967">
        <w:rPr>
          <w:rFonts w:asciiTheme="minorHAnsi" w:hAnsiTheme="minorHAnsi"/>
          <w:b/>
        </w:rPr>
        <w:t xml:space="preserve">činnosti nezbytné </w:t>
      </w:r>
      <w:r w:rsidR="00134CAA" w:rsidRPr="00CF3967">
        <w:rPr>
          <w:rFonts w:asciiTheme="minorHAnsi" w:hAnsiTheme="minorHAnsi"/>
          <w:b/>
        </w:rPr>
        <w:t>až do</w:t>
      </w:r>
      <w:r w:rsidRPr="00CF3967">
        <w:rPr>
          <w:rFonts w:asciiTheme="minorHAnsi" w:hAnsiTheme="minorHAnsi"/>
          <w:b/>
        </w:rPr>
        <w:t xml:space="preserve"> vydání </w:t>
      </w:r>
      <w:r w:rsidR="00134CAA" w:rsidRPr="00CF3967">
        <w:rPr>
          <w:rFonts w:asciiTheme="minorHAnsi" w:hAnsiTheme="minorHAnsi"/>
          <w:b/>
          <w:u w:val="single"/>
        </w:rPr>
        <w:t>pravomocného</w:t>
      </w:r>
      <w:r w:rsidR="00134CAA" w:rsidRPr="00CF3967">
        <w:rPr>
          <w:rFonts w:asciiTheme="minorHAnsi" w:hAnsiTheme="minorHAnsi"/>
          <w:b/>
        </w:rPr>
        <w:t xml:space="preserve"> </w:t>
      </w:r>
      <w:r w:rsidR="00B46A6E" w:rsidRPr="00CF3967">
        <w:rPr>
          <w:rFonts w:asciiTheme="minorHAnsi" w:hAnsiTheme="minorHAnsi"/>
          <w:b/>
        </w:rPr>
        <w:t>společného povolení</w:t>
      </w:r>
      <w:r w:rsidR="00134CAA" w:rsidRPr="00CF3967">
        <w:rPr>
          <w:rFonts w:asciiTheme="minorHAnsi" w:hAnsiTheme="minorHAnsi"/>
          <w:b/>
        </w:rPr>
        <w:t xml:space="preserve"> v této věci</w:t>
      </w:r>
      <w:r w:rsidRPr="00CF3967">
        <w:rPr>
          <w:rFonts w:asciiTheme="minorHAnsi" w:hAnsiTheme="minorHAnsi"/>
          <w:b/>
          <w:bCs/>
        </w:rPr>
        <w:t>.</w:t>
      </w:r>
    </w:p>
    <w:p w:rsidR="00D32461" w:rsidRPr="00CF3967" w:rsidRDefault="00D32461" w:rsidP="00B42930">
      <w:pPr>
        <w:pStyle w:val="Odstavecseseznamem"/>
        <w:numPr>
          <w:ilvl w:val="0"/>
          <w:numId w:val="33"/>
        </w:numPr>
        <w:spacing w:line="264" w:lineRule="auto"/>
        <w:ind w:left="284" w:hanging="284"/>
        <w:jc w:val="both"/>
        <w:rPr>
          <w:rFonts w:asciiTheme="minorHAnsi" w:hAnsiTheme="minorHAnsi"/>
        </w:rPr>
      </w:pPr>
      <w:r w:rsidRPr="00CF3967">
        <w:rPr>
          <w:rFonts w:asciiTheme="minorHAnsi" w:hAnsiTheme="minorHAnsi"/>
          <w:b/>
        </w:rPr>
        <w:lastRenderedPageBreak/>
        <w:t xml:space="preserve">Odměnu zhotovitele za výkon činností dle čl. IV. odst. 4.2 této Smlouvy a cenu této části díla dle této Smlouvy specifikovaná v odst. 8.1 v bodu </w:t>
      </w:r>
      <w:r w:rsidR="00134CAA" w:rsidRPr="00CF3967">
        <w:rPr>
          <w:rFonts w:asciiTheme="minorHAnsi" w:hAnsiTheme="minorHAnsi"/>
          <w:b/>
        </w:rPr>
        <w:t>B</w:t>
      </w:r>
      <w:r w:rsidRPr="00CF3967">
        <w:rPr>
          <w:rFonts w:asciiTheme="minorHAnsi" w:hAnsiTheme="minorHAnsi"/>
          <w:b/>
        </w:rPr>
        <w:t xml:space="preserve">. </w:t>
      </w:r>
      <w:proofErr w:type="gramStart"/>
      <w:r w:rsidRPr="00CF3967">
        <w:rPr>
          <w:rFonts w:asciiTheme="minorHAnsi" w:hAnsiTheme="minorHAnsi"/>
          <w:b/>
        </w:rPr>
        <w:t>příslušné</w:t>
      </w:r>
      <w:proofErr w:type="gramEnd"/>
      <w:r w:rsidRPr="00CF3967">
        <w:rPr>
          <w:rFonts w:asciiTheme="minorHAnsi" w:hAnsiTheme="minorHAnsi"/>
          <w:b/>
        </w:rPr>
        <w:t xml:space="preserve"> tabulky tohoto článku se objednatel zavazuje zaplatit zhotoviteli po řádném vykonání a předání a převzetí této části díla, tj. předání a převzetí projektové dokumentace pro pro</w:t>
      </w:r>
      <w:r w:rsidR="0010110B" w:rsidRPr="00CF3967">
        <w:rPr>
          <w:rFonts w:asciiTheme="minorHAnsi" w:hAnsiTheme="minorHAnsi"/>
          <w:b/>
        </w:rPr>
        <w:t>vádění</w:t>
      </w:r>
      <w:r w:rsidRPr="00CF3967">
        <w:rPr>
          <w:rFonts w:asciiTheme="minorHAnsi" w:hAnsiTheme="minorHAnsi"/>
          <w:b/>
        </w:rPr>
        <w:t xml:space="preserve"> stavby (DPS), která bude zároveň splňovat veškeré legislativní požadavky dokumentace pro následné zadávací řízení (tj. zejména ve smyslu vyhlášky č. 169/2016 Sb.).</w:t>
      </w:r>
    </w:p>
    <w:p w:rsidR="00D32461" w:rsidRPr="00521E3C" w:rsidRDefault="00D32461" w:rsidP="00B42930">
      <w:pPr>
        <w:pStyle w:val="Odstavecseseznamem"/>
        <w:numPr>
          <w:ilvl w:val="1"/>
          <w:numId w:val="32"/>
        </w:numPr>
        <w:spacing w:line="264" w:lineRule="auto"/>
        <w:ind w:left="0" w:hanging="431"/>
        <w:jc w:val="both"/>
        <w:rPr>
          <w:rFonts w:asciiTheme="minorHAnsi" w:hAnsiTheme="minorHAnsi"/>
        </w:rPr>
      </w:pPr>
      <w:r w:rsidRPr="00521E3C">
        <w:rPr>
          <w:rFonts w:asciiTheme="minorHAnsi" w:hAnsiTheme="minorHAnsi"/>
        </w:rPr>
        <w:t>Pokud se na díle vyskytnou vícepráce či vícenáklady, bude jejich cena na příslušném daňovém dokladu (faktuře) uvedena samostatně a daňový doklad (faktura) musí obsahovat i odkaz na dokument, kterým byly vícepráce sjednány a odsouhlaseny, tj. objednávku objednatele, dodatek této Smlouvy či jiné ujednání smluvních stran se sjednanou cenou za vícepráce či vícenáklady.</w:t>
      </w:r>
    </w:p>
    <w:p w:rsidR="00D32461" w:rsidRPr="00521E3C" w:rsidRDefault="00D32461" w:rsidP="00B42930">
      <w:pPr>
        <w:pStyle w:val="Odstavecseseznamem"/>
        <w:numPr>
          <w:ilvl w:val="1"/>
          <w:numId w:val="32"/>
        </w:numPr>
        <w:spacing w:line="264" w:lineRule="auto"/>
        <w:ind w:left="0" w:hanging="567"/>
        <w:jc w:val="both"/>
        <w:rPr>
          <w:rFonts w:asciiTheme="minorHAnsi" w:hAnsiTheme="minorHAnsi"/>
        </w:rPr>
      </w:pPr>
      <w:r w:rsidRPr="00521E3C">
        <w:rPr>
          <w:rFonts w:asciiTheme="minorHAnsi" w:hAnsiTheme="minorHAnsi"/>
        </w:rPr>
        <w:t xml:space="preserve">Úhrada zálohy zhotoviteli dle ustanovení odst. 8.3 písm. a) tohoto článku bude provedena na základě </w:t>
      </w:r>
      <w:r w:rsidRPr="00521E3C">
        <w:rPr>
          <w:rFonts w:asciiTheme="minorHAnsi" w:hAnsiTheme="minorHAnsi"/>
          <w:b/>
        </w:rPr>
        <w:t>zálohové faktury</w:t>
      </w:r>
      <w:r w:rsidRPr="00521E3C">
        <w:rPr>
          <w:rFonts w:asciiTheme="minorHAnsi" w:hAnsiTheme="minorHAnsi"/>
        </w:rPr>
        <w:t>, která bude obsahovat vedle zákonných náležitostí dle platné legislativy zejména následující:</w:t>
      </w:r>
    </w:p>
    <w:p w:rsidR="00D32461" w:rsidRPr="00521E3C" w:rsidRDefault="00D32461" w:rsidP="00B42930">
      <w:pPr>
        <w:pStyle w:val="Odstavecseseznamem"/>
        <w:numPr>
          <w:ilvl w:val="0"/>
          <w:numId w:val="44"/>
        </w:numPr>
        <w:spacing w:line="264" w:lineRule="auto"/>
        <w:ind w:left="284" w:hanging="284"/>
        <w:rPr>
          <w:rFonts w:asciiTheme="minorHAnsi" w:hAnsiTheme="minorHAnsi"/>
        </w:rPr>
      </w:pPr>
      <w:r w:rsidRPr="00521E3C">
        <w:rPr>
          <w:rFonts w:asciiTheme="minorHAnsi" w:hAnsiTheme="minorHAnsi"/>
        </w:rPr>
        <w:t>označení zálohová faktura a její číslo;</w:t>
      </w:r>
    </w:p>
    <w:p w:rsidR="00D32461" w:rsidRPr="00521E3C" w:rsidRDefault="009E56CF" w:rsidP="00B42930">
      <w:pPr>
        <w:pStyle w:val="Odstavecseseznamem"/>
        <w:numPr>
          <w:ilvl w:val="0"/>
          <w:numId w:val="44"/>
        </w:numPr>
        <w:spacing w:line="264" w:lineRule="auto"/>
        <w:ind w:left="284" w:hanging="284"/>
        <w:rPr>
          <w:rFonts w:asciiTheme="minorHAnsi" w:hAnsiTheme="minorHAnsi"/>
        </w:rPr>
      </w:pPr>
      <w:r w:rsidRPr="00521E3C">
        <w:rPr>
          <w:rFonts w:asciiTheme="minorHAnsi" w:hAnsiTheme="minorHAnsi"/>
        </w:rPr>
        <w:t>identifikační údaje o</w:t>
      </w:r>
      <w:r w:rsidR="00D32461" w:rsidRPr="00521E3C">
        <w:rPr>
          <w:rFonts w:asciiTheme="minorHAnsi" w:hAnsiTheme="minorHAnsi"/>
        </w:rPr>
        <w:t>bjednatele (zejména název, sídlo, IČ, DIČ);</w:t>
      </w:r>
    </w:p>
    <w:p w:rsidR="00D32461" w:rsidRPr="00521E3C" w:rsidRDefault="00D32461" w:rsidP="00B42930">
      <w:pPr>
        <w:pStyle w:val="Odstavecseseznamem"/>
        <w:numPr>
          <w:ilvl w:val="0"/>
          <w:numId w:val="44"/>
        </w:numPr>
        <w:spacing w:line="264" w:lineRule="auto"/>
        <w:ind w:left="284" w:hanging="284"/>
        <w:rPr>
          <w:rFonts w:asciiTheme="minorHAnsi" w:hAnsiTheme="minorHAnsi"/>
        </w:rPr>
      </w:pPr>
      <w:r w:rsidRPr="00521E3C">
        <w:rPr>
          <w:rFonts w:asciiTheme="minorHAnsi" w:hAnsiTheme="minorHAnsi"/>
        </w:rPr>
        <w:t xml:space="preserve">identifikační údaje </w:t>
      </w:r>
      <w:r w:rsidR="009E56CF" w:rsidRPr="00521E3C">
        <w:rPr>
          <w:rFonts w:asciiTheme="minorHAnsi" w:hAnsiTheme="minorHAnsi"/>
        </w:rPr>
        <w:t>zhotovitele</w:t>
      </w:r>
      <w:r w:rsidRPr="00521E3C">
        <w:rPr>
          <w:rFonts w:asciiTheme="minorHAnsi" w:hAnsiTheme="minorHAnsi"/>
        </w:rPr>
        <w:t xml:space="preserve"> (zejména název, sídlo, IČ, DIČ);</w:t>
      </w:r>
    </w:p>
    <w:p w:rsidR="00D32461" w:rsidRPr="00521E3C" w:rsidRDefault="00D32461" w:rsidP="00B42930">
      <w:pPr>
        <w:pStyle w:val="Odstavecseseznamem"/>
        <w:numPr>
          <w:ilvl w:val="0"/>
          <w:numId w:val="44"/>
        </w:numPr>
        <w:spacing w:line="264" w:lineRule="auto"/>
        <w:ind w:left="284" w:hanging="284"/>
        <w:rPr>
          <w:rFonts w:asciiTheme="minorHAnsi" w:hAnsiTheme="minorHAnsi"/>
        </w:rPr>
      </w:pPr>
      <w:r w:rsidRPr="00521E3C">
        <w:rPr>
          <w:rFonts w:asciiTheme="minorHAnsi" w:hAnsiTheme="minorHAnsi"/>
        </w:rPr>
        <w:t>označení předmětu fakturované částky (tj. zálohy na předmět plnění dle této Smlouvy);</w:t>
      </w:r>
    </w:p>
    <w:p w:rsidR="00D32461" w:rsidRPr="00521E3C" w:rsidRDefault="00D32461" w:rsidP="00B42930">
      <w:pPr>
        <w:pStyle w:val="Odstavecseseznamem"/>
        <w:numPr>
          <w:ilvl w:val="0"/>
          <w:numId w:val="44"/>
        </w:numPr>
        <w:spacing w:line="264" w:lineRule="auto"/>
        <w:ind w:left="284" w:hanging="284"/>
        <w:rPr>
          <w:rFonts w:asciiTheme="minorHAnsi" w:hAnsiTheme="minorHAnsi"/>
        </w:rPr>
      </w:pPr>
      <w:r w:rsidRPr="00521E3C">
        <w:rPr>
          <w:rFonts w:asciiTheme="minorHAnsi" w:hAnsiTheme="minorHAnsi"/>
        </w:rPr>
        <w:t>výši fakturované částky;</w:t>
      </w:r>
    </w:p>
    <w:p w:rsidR="00D32461" w:rsidRPr="00521E3C" w:rsidRDefault="00D32461" w:rsidP="00B42930">
      <w:pPr>
        <w:pStyle w:val="Odstavecseseznamem"/>
        <w:numPr>
          <w:ilvl w:val="0"/>
          <w:numId w:val="44"/>
        </w:numPr>
        <w:spacing w:line="264" w:lineRule="auto"/>
        <w:ind w:left="284" w:hanging="284"/>
        <w:rPr>
          <w:rFonts w:asciiTheme="minorHAnsi" w:hAnsiTheme="minorHAnsi"/>
        </w:rPr>
      </w:pPr>
      <w:r w:rsidRPr="00521E3C">
        <w:rPr>
          <w:rFonts w:asciiTheme="minorHAnsi" w:hAnsiTheme="minorHAnsi"/>
        </w:rPr>
        <w:t>označení banky a účtu, na který má fakturované plnění placeno;</w:t>
      </w:r>
    </w:p>
    <w:p w:rsidR="00D32461" w:rsidRPr="00521E3C" w:rsidRDefault="00D32461" w:rsidP="00B42930">
      <w:pPr>
        <w:pStyle w:val="Odstavecseseznamem"/>
        <w:numPr>
          <w:ilvl w:val="0"/>
          <w:numId w:val="44"/>
        </w:numPr>
        <w:spacing w:line="264" w:lineRule="auto"/>
        <w:ind w:left="284" w:hanging="284"/>
        <w:jc w:val="both"/>
        <w:rPr>
          <w:rFonts w:asciiTheme="minorHAnsi" w:hAnsiTheme="minorHAnsi"/>
        </w:rPr>
      </w:pPr>
      <w:r w:rsidRPr="00521E3C">
        <w:rPr>
          <w:rFonts w:asciiTheme="minorHAnsi" w:hAnsiTheme="minorHAnsi"/>
        </w:rPr>
        <w:t>den vystavení a odeslání faktury a lhůtu splatnosti faktury.</w:t>
      </w:r>
    </w:p>
    <w:p w:rsidR="00D32461" w:rsidRPr="00521E3C" w:rsidRDefault="00D32461" w:rsidP="00B42930">
      <w:pPr>
        <w:pStyle w:val="Odstavecseseznamem"/>
        <w:numPr>
          <w:ilvl w:val="1"/>
          <w:numId w:val="32"/>
        </w:numPr>
        <w:spacing w:line="264" w:lineRule="auto"/>
        <w:ind w:left="0" w:hanging="567"/>
        <w:jc w:val="both"/>
        <w:rPr>
          <w:rFonts w:asciiTheme="minorHAnsi" w:hAnsiTheme="minorHAnsi"/>
        </w:rPr>
      </w:pPr>
      <w:r w:rsidRPr="00521E3C">
        <w:rPr>
          <w:rFonts w:asciiTheme="minorHAnsi" w:hAnsiTheme="minorHAnsi"/>
        </w:rPr>
        <w:t xml:space="preserve">Úhrada odměny zhotovitele a cena díla za jednotlivé dokončené části (etapy) díla dle ustanovení odst. 8.3 písm. b) a c) tohoto článku bude provedena na základě </w:t>
      </w:r>
      <w:r w:rsidRPr="00521E3C">
        <w:rPr>
          <w:rFonts w:asciiTheme="minorHAnsi" w:hAnsiTheme="minorHAnsi"/>
          <w:b/>
        </w:rPr>
        <w:t>faktury s náležitostmi daňového dokladu</w:t>
      </w:r>
      <w:r w:rsidRPr="00521E3C">
        <w:rPr>
          <w:rFonts w:asciiTheme="minorHAnsi" w:hAnsiTheme="minorHAnsi"/>
        </w:rPr>
        <w:t xml:space="preserve"> dle platných právních předpisů, která bude obsahovat vedle zákonných náležitostí daňového dokladu dle platné legislativy zejména následující:</w:t>
      </w:r>
    </w:p>
    <w:p w:rsidR="00D32461" w:rsidRPr="00521E3C" w:rsidRDefault="00D32461" w:rsidP="00B42930">
      <w:pPr>
        <w:pStyle w:val="Odstavecseseznamem"/>
        <w:numPr>
          <w:ilvl w:val="1"/>
          <w:numId w:val="34"/>
        </w:numPr>
        <w:spacing w:line="264" w:lineRule="auto"/>
        <w:ind w:left="284" w:hanging="290"/>
        <w:jc w:val="both"/>
        <w:rPr>
          <w:rFonts w:asciiTheme="minorHAnsi" w:hAnsiTheme="minorHAnsi"/>
        </w:rPr>
      </w:pPr>
      <w:r w:rsidRPr="00521E3C">
        <w:rPr>
          <w:rFonts w:asciiTheme="minorHAnsi" w:hAnsiTheme="minorHAnsi"/>
        </w:rPr>
        <w:t>označení faktura a její číslo;</w:t>
      </w:r>
    </w:p>
    <w:p w:rsidR="00D32461" w:rsidRPr="00521E3C" w:rsidRDefault="00D32461" w:rsidP="00B42930">
      <w:pPr>
        <w:pStyle w:val="Odstavecseseznamem"/>
        <w:numPr>
          <w:ilvl w:val="1"/>
          <w:numId w:val="34"/>
        </w:numPr>
        <w:spacing w:line="264" w:lineRule="auto"/>
        <w:ind w:left="284" w:hanging="290"/>
        <w:jc w:val="both"/>
        <w:rPr>
          <w:rFonts w:asciiTheme="minorHAnsi" w:hAnsiTheme="minorHAnsi"/>
        </w:rPr>
      </w:pPr>
      <w:r w:rsidRPr="00521E3C">
        <w:rPr>
          <w:rFonts w:asciiTheme="minorHAnsi" w:hAnsiTheme="minorHAnsi"/>
        </w:rPr>
        <w:t>identifikační údaje objednatele (zejména název, sídlo, IČ, DIČ);</w:t>
      </w:r>
    </w:p>
    <w:p w:rsidR="00D32461" w:rsidRPr="00521E3C" w:rsidRDefault="00D32461" w:rsidP="00B42930">
      <w:pPr>
        <w:pStyle w:val="Odstavecseseznamem"/>
        <w:numPr>
          <w:ilvl w:val="1"/>
          <w:numId w:val="34"/>
        </w:numPr>
        <w:spacing w:line="264" w:lineRule="auto"/>
        <w:ind w:left="284" w:hanging="290"/>
        <w:jc w:val="both"/>
        <w:rPr>
          <w:rFonts w:asciiTheme="minorHAnsi" w:hAnsiTheme="minorHAnsi"/>
        </w:rPr>
      </w:pPr>
      <w:r w:rsidRPr="00521E3C">
        <w:rPr>
          <w:rFonts w:asciiTheme="minorHAnsi" w:hAnsiTheme="minorHAnsi"/>
        </w:rPr>
        <w:t>identifikační údaje zhotovitele (zejména název, sídlo, IČ, DIČ);</w:t>
      </w:r>
    </w:p>
    <w:p w:rsidR="00D32461" w:rsidRPr="00521E3C" w:rsidRDefault="00D32461" w:rsidP="00B42930">
      <w:pPr>
        <w:pStyle w:val="Odstavecseseznamem"/>
        <w:numPr>
          <w:ilvl w:val="1"/>
          <w:numId w:val="34"/>
        </w:numPr>
        <w:spacing w:line="264" w:lineRule="auto"/>
        <w:ind w:left="284" w:hanging="290"/>
        <w:jc w:val="both"/>
        <w:rPr>
          <w:rFonts w:asciiTheme="minorHAnsi" w:hAnsiTheme="minorHAnsi"/>
        </w:rPr>
      </w:pPr>
      <w:r w:rsidRPr="00521E3C">
        <w:rPr>
          <w:rFonts w:asciiTheme="minorHAnsi" w:hAnsiTheme="minorHAnsi"/>
        </w:rPr>
        <w:t>označení fakturovaných prací, výkonů a činností zhotovitele vykonaných v souladu s touto Smlouvou (včetně případného samostatného označení fakturovaných víceprací či vícenákladů, pokud na fakturování takových víceprací či vícenákladů vznikl zhotoviteli nárok dle této Smlouvy);</w:t>
      </w:r>
    </w:p>
    <w:p w:rsidR="00D32461" w:rsidRPr="00521E3C" w:rsidRDefault="00D32461" w:rsidP="00B42930">
      <w:pPr>
        <w:pStyle w:val="Odstavecseseznamem"/>
        <w:numPr>
          <w:ilvl w:val="1"/>
          <w:numId w:val="34"/>
        </w:numPr>
        <w:spacing w:line="264" w:lineRule="auto"/>
        <w:ind w:left="284" w:hanging="290"/>
        <w:jc w:val="both"/>
        <w:rPr>
          <w:rFonts w:asciiTheme="minorHAnsi" w:hAnsiTheme="minorHAnsi"/>
        </w:rPr>
      </w:pPr>
      <w:r w:rsidRPr="00521E3C">
        <w:rPr>
          <w:rFonts w:asciiTheme="minorHAnsi" w:hAnsiTheme="minorHAnsi"/>
        </w:rPr>
        <w:t>výši fakturované částky (včetně případného dílčího vyčíslení fakturovaných víceprací či vícenákladů, pokud na fakturování takových víceprací či vícenákladů vznikl zhotoviteli nárok dle této Smlouvy);</w:t>
      </w:r>
    </w:p>
    <w:p w:rsidR="00D32461" w:rsidRPr="00521E3C" w:rsidRDefault="00D32461" w:rsidP="00B42930">
      <w:pPr>
        <w:pStyle w:val="Odstavecseseznamem"/>
        <w:numPr>
          <w:ilvl w:val="1"/>
          <w:numId w:val="34"/>
        </w:numPr>
        <w:spacing w:line="264" w:lineRule="auto"/>
        <w:ind w:left="284" w:hanging="290"/>
        <w:jc w:val="both"/>
        <w:rPr>
          <w:rFonts w:asciiTheme="minorHAnsi" w:hAnsiTheme="minorHAnsi"/>
        </w:rPr>
      </w:pPr>
      <w:r w:rsidRPr="00521E3C">
        <w:rPr>
          <w:rFonts w:asciiTheme="minorHAnsi" w:hAnsiTheme="minorHAnsi"/>
        </w:rPr>
        <w:t>vyčíslení již uhrazených záloh či jiných předešlých faktur;</w:t>
      </w:r>
    </w:p>
    <w:p w:rsidR="00D32461" w:rsidRPr="00521E3C" w:rsidRDefault="00D32461" w:rsidP="00B42930">
      <w:pPr>
        <w:pStyle w:val="Odstavecseseznamem"/>
        <w:numPr>
          <w:ilvl w:val="1"/>
          <w:numId w:val="34"/>
        </w:numPr>
        <w:spacing w:line="264" w:lineRule="auto"/>
        <w:ind w:left="284" w:hanging="290"/>
        <w:jc w:val="both"/>
        <w:rPr>
          <w:rFonts w:asciiTheme="minorHAnsi" w:hAnsiTheme="minorHAnsi"/>
        </w:rPr>
      </w:pPr>
      <w:r w:rsidRPr="00521E3C">
        <w:rPr>
          <w:rFonts w:asciiTheme="minorHAnsi" w:hAnsiTheme="minorHAnsi"/>
        </w:rPr>
        <w:t>odpočet smluvních pokut či úroků z prodlení z odměny zhotovitele a ceny díla, v případě že na takové smluvní pokuty či úroky z prodlení vznikl objednateli nárok;</w:t>
      </w:r>
    </w:p>
    <w:p w:rsidR="00D32461" w:rsidRPr="00CF3967" w:rsidRDefault="00D32461" w:rsidP="00B42930">
      <w:pPr>
        <w:pStyle w:val="Odstavecseseznamem"/>
        <w:numPr>
          <w:ilvl w:val="1"/>
          <w:numId w:val="34"/>
        </w:numPr>
        <w:spacing w:line="264" w:lineRule="auto"/>
        <w:ind w:left="284" w:hanging="290"/>
        <w:jc w:val="both"/>
        <w:rPr>
          <w:rFonts w:asciiTheme="minorHAnsi" w:hAnsiTheme="minorHAnsi"/>
        </w:rPr>
      </w:pPr>
      <w:r w:rsidRPr="00521E3C">
        <w:rPr>
          <w:rFonts w:asciiTheme="minorHAnsi" w:hAnsiTheme="minorHAnsi"/>
        </w:rPr>
        <w:lastRenderedPageBreak/>
        <w:t xml:space="preserve">odpočet slevy z odměny zhotovitele a ceny díla, v případě že na takovou slevu z odměny </w:t>
      </w:r>
      <w:r w:rsidRPr="00CF3967">
        <w:rPr>
          <w:rFonts w:asciiTheme="minorHAnsi" w:hAnsiTheme="minorHAnsi"/>
        </w:rPr>
        <w:t>zhotovitele a ceny díla vznikl objednateli nárok;</w:t>
      </w:r>
    </w:p>
    <w:p w:rsidR="00D32461" w:rsidRPr="00CF3967" w:rsidRDefault="00D32461" w:rsidP="00B42930">
      <w:pPr>
        <w:pStyle w:val="Odstavecseseznamem"/>
        <w:numPr>
          <w:ilvl w:val="1"/>
          <w:numId w:val="34"/>
        </w:numPr>
        <w:spacing w:line="264" w:lineRule="auto"/>
        <w:ind w:left="284" w:hanging="290"/>
        <w:jc w:val="both"/>
        <w:rPr>
          <w:rFonts w:asciiTheme="minorHAnsi" w:hAnsiTheme="minorHAnsi"/>
        </w:rPr>
      </w:pPr>
      <w:r w:rsidRPr="00CF3967">
        <w:rPr>
          <w:rFonts w:asciiTheme="minorHAnsi" w:hAnsiTheme="minorHAnsi"/>
        </w:rPr>
        <w:t>označení banky a účtu, na který má fakturované plnění placeno;</w:t>
      </w:r>
    </w:p>
    <w:p w:rsidR="00D32461" w:rsidRPr="00CF3967" w:rsidRDefault="00D32461" w:rsidP="00B42930">
      <w:pPr>
        <w:pStyle w:val="Odstavecseseznamem"/>
        <w:numPr>
          <w:ilvl w:val="1"/>
          <w:numId w:val="34"/>
        </w:numPr>
        <w:spacing w:line="264" w:lineRule="auto"/>
        <w:ind w:left="284" w:hanging="290"/>
        <w:jc w:val="both"/>
        <w:rPr>
          <w:rFonts w:asciiTheme="minorHAnsi" w:hAnsiTheme="minorHAnsi"/>
        </w:rPr>
      </w:pPr>
      <w:r w:rsidRPr="00CF3967">
        <w:rPr>
          <w:rFonts w:asciiTheme="minorHAnsi" w:hAnsiTheme="minorHAnsi"/>
        </w:rPr>
        <w:t>den vystavení a odeslání faktury a lhůtu splatnosti faktury;</w:t>
      </w:r>
    </w:p>
    <w:p w:rsidR="00D32461" w:rsidRPr="00CF3967" w:rsidRDefault="00D32461" w:rsidP="00B42930">
      <w:pPr>
        <w:pStyle w:val="Odstavecseseznamem"/>
        <w:numPr>
          <w:ilvl w:val="1"/>
          <w:numId w:val="34"/>
        </w:numPr>
        <w:spacing w:line="264" w:lineRule="auto"/>
        <w:ind w:left="284" w:hanging="290"/>
        <w:jc w:val="both"/>
        <w:rPr>
          <w:rFonts w:asciiTheme="minorHAnsi" w:hAnsiTheme="minorHAnsi"/>
        </w:rPr>
      </w:pPr>
      <w:r w:rsidRPr="00CF3967">
        <w:rPr>
          <w:rFonts w:asciiTheme="minorHAnsi" w:hAnsiTheme="minorHAnsi"/>
        </w:rPr>
        <w:t>podpis a razítko zhotovitele;</w:t>
      </w:r>
    </w:p>
    <w:p w:rsidR="00D32461" w:rsidRPr="00CF3967" w:rsidRDefault="00D32461" w:rsidP="00B42930">
      <w:pPr>
        <w:pStyle w:val="Odstavecseseznamem"/>
        <w:numPr>
          <w:ilvl w:val="1"/>
          <w:numId w:val="34"/>
        </w:numPr>
        <w:spacing w:line="264" w:lineRule="auto"/>
        <w:ind w:left="284" w:hanging="290"/>
        <w:jc w:val="both"/>
        <w:rPr>
          <w:rFonts w:asciiTheme="minorHAnsi" w:hAnsiTheme="minorHAnsi"/>
        </w:rPr>
      </w:pPr>
      <w:r w:rsidRPr="00CF3967">
        <w:rPr>
          <w:rFonts w:asciiTheme="minorHAnsi" w:hAnsiTheme="minorHAnsi"/>
        </w:rPr>
        <w:t xml:space="preserve">v příloze faktury: </w:t>
      </w:r>
      <w:r w:rsidR="00A70C88" w:rsidRPr="00CF3967">
        <w:rPr>
          <w:rFonts w:asciiTheme="minorHAnsi" w:hAnsiTheme="minorHAnsi"/>
        </w:rPr>
        <w:t>předávací protokol o předání a převzetí příslušné části (etapy) díla, která je předmětem vyúčtování dle vystavené faktury</w:t>
      </w:r>
      <w:r w:rsidRPr="00CF3967">
        <w:rPr>
          <w:rFonts w:asciiTheme="minorHAnsi" w:hAnsiTheme="minorHAnsi"/>
        </w:rPr>
        <w:t>.</w:t>
      </w:r>
    </w:p>
    <w:p w:rsidR="00D32461" w:rsidRPr="00521E3C" w:rsidRDefault="00D32461" w:rsidP="00B42930">
      <w:pPr>
        <w:pStyle w:val="Odstavecseseznamem"/>
        <w:numPr>
          <w:ilvl w:val="1"/>
          <w:numId w:val="32"/>
        </w:numPr>
        <w:spacing w:line="264" w:lineRule="auto"/>
        <w:ind w:left="0" w:hanging="567"/>
        <w:jc w:val="both"/>
        <w:rPr>
          <w:rFonts w:asciiTheme="minorHAnsi" w:hAnsiTheme="minorHAnsi"/>
        </w:rPr>
      </w:pPr>
      <w:r w:rsidRPr="00521E3C">
        <w:rPr>
          <w:rFonts w:asciiTheme="minorHAnsi" w:hAnsiTheme="minorHAnsi"/>
        </w:rPr>
        <w:t xml:space="preserve">Objednatel se zavazuje uhradit vystavené zálohové faktury i daňové doklady (faktury) bezhotovostní platbou na účet zhotovitele specifikovaný ve vystavené zálohové faktuře či daňovém dokladu (faktuře), a to ve lhůtě splatnosti </w:t>
      </w:r>
      <w:r w:rsidRPr="00521E3C">
        <w:rPr>
          <w:rFonts w:asciiTheme="minorHAnsi" w:hAnsiTheme="minorHAnsi"/>
          <w:b/>
        </w:rPr>
        <w:t>30 dní</w:t>
      </w:r>
      <w:r w:rsidRPr="00521E3C">
        <w:rPr>
          <w:rFonts w:asciiTheme="minorHAnsi" w:hAnsiTheme="minorHAnsi"/>
        </w:rPr>
        <w:t xml:space="preserve"> od doručení příslušné zálohové faktury či daňového dokladu (faktury) objednateli.</w:t>
      </w:r>
    </w:p>
    <w:p w:rsidR="00D32461" w:rsidRPr="00521E3C" w:rsidRDefault="00D32461" w:rsidP="00B42930">
      <w:pPr>
        <w:pStyle w:val="Odstavecseseznamem"/>
        <w:numPr>
          <w:ilvl w:val="1"/>
          <w:numId w:val="32"/>
        </w:numPr>
        <w:spacing w:line="264" w:lineRule="auto"/>
        <w:ind w:left="0" w:hanging="567"/>
        <w:jc w:val="both"/>
        <w:rPr>
          <w:rFonts w:asciiTheme="minorHAnsi" w:hAnsiTheme="minorHAnsi"/>
        </w:rPr>
      </w:pPr>
      <w:r w:rsidRPr="00521E3C">
        <w:rPr>
          <w:rFonts w:asciiTheme="minorHAnsi" w:hAnsiTheme="minorHAnsi"/>
        </w:rPr>
        <w:t>Nebude-li mít zhotovitelem vystavená zálohová faktura či daňový doklad (faktura) příslušné náležitosti dle shora uvedeného v tomto článku, je objednatel oprávněn zhotoviteli takovou zálohovou fakturu či daňový doklad (fakturu) vrátit k opravě, doplnění či přepracování, aniž by běžela lhůta splatnosti. Ta začne běžet znovu po vystavení a doručení bezvadného, opraveného a doplněné zálohové faktury či daňového dokladu (faktury) odpovídajícího požadavkům této Smlouvy.</w:t>
      </w:r>
    </w:p>
    <w:p w:rsidR="00D32461" w:rsidRPr="00521E3C" w:rsidRDefault="00D32461" w:rsidP="00B42930">
      <w:pPr>
        <w:pStyle w:val="Odstavecseseznamem"/>
        <w:numPr>
          <w:ilvl w:val="1"/>
          <w:numId w:val="32"/>
        </w:numPr>
        <w:spacing w:line="264" w:lineRule="auto"/>
        <w:ind w:left="0" w:hanging="567"/>
        <w:jc w:val="both"/>
        <w:rPr>
          <w:rFonts w:asciiTheme="minorHAnsi" w:hAnsiTheme="minorHAnsi"/>
        </w:rPr>
      </w:pPr>
      <w:r w:rsidRPr="00521E3C">
        <w:rPr>
          <w:rFonts w:asciiTheme="minorHAnsi" w:hAnsiTheme="minorHAnsi"/>
        </w:rPr>
        <w:t xml:space="preserve">Termínem úhrady řádně vystavené zálohové faktury či daňového dokladu (faktury) se rozumí den, kdy jsou finanční prostředky na úhradu zálohové faktury či daňového dokladu (faktury) odepsány z účtu objednatele. </w:t>
      </w:r>
    </w:p>
    <w:p w:rsidR="00D32461" w:rsidRPr="00521E3C" w:rsidRDefault="00D32461" w:rsidP="00B42930">
      <w:pPr>
        <w:pStyle w:val="Odstavecseseznamem"/>
        <w:numPr>
          <w:ilvl w:val="1"/>
          <w:numId w:val="32"/>
        </w:numPr>
        <w:spacing w:line="264" w:lineRule="auto"/>
        <w:ind w:left="0" w:hanging="567"/>
        <w:jc w:val="both"/>
        <w:rPr>
          <w:rFonts w:asciiTheme="minorHAnsi" w:hAnsiTheme="minorHAnsi"/>
        </w:rPr>
      </w:pPr>
      <w:r w:rsidRPr="00521E3C">
        <w:rPr>
          <w:rFonts w:asciiTheme="minorHAnsi" w:hAnsiTheme="minorHAnsi"/>
        </w:rPr>
        <w:t xml:space="preserve">Nad rámec odměny zhotovitele a ceny díla dle tohoto článku je objednatel dále povinen uhradit zhotoviteli pouze případné přímé vícenáklady či vícepráce, které zhotovitel nutně nebo účelně vynaloží či vykoná v souvislosti s plněním závazků z této Smlouvy, a které nejsou zahrnuty v předmětu plnění dle této Smlouvy, tj. práce, výkony a činnosti zhotovitele dle čl. IV. této Smlouvy. Za takovéto vícenáklady či vícepráce jsou považovány </w:t>
      </w:r>
      <w:r w:rsidRPr="00521E3C">
        <w:rPr>
          <w:rFonts w:asciiTheme="minorHAnsi" w:hAnsiTheme="minorHAnsi" w:cs="Palatino Linotype"/>
        </w:rPr>
        <w:t xml:space="preserve">např. správní poplatky, kolky, úhrady za právní pomoc, objednatelem vyžádané studie nad rámec předmětu díla dle této Smlouvy, dodatečně požadované technické posudky, propočty, rozpočty, cenové posudky, odborné a znalecké posudky, studie a pasporty, zpracování technických zpráv, či provozních řádů neuvedených v Čl. IV. této Smlouvy, či dále vykonání prací, výkonů či činností nad rámec této Smlouvy písemně vyžádaných a objednaných objednatelem a neuvedených v Čl. IV. této Smlouvy. </w:t>
      </w:r>
      <w:r w:rsidRPr="00521E3C">
        <w:rPr>
          <w:rFonts w:asciiTheme="minorHAnsi" w:hAnsiTheme="minorHAnsi"/>
        </w:rPr>
        <w:t>V případě, že budou ze strany zhotovitele vynaloženy vícenáklady či vykonány vícepráce dle tohoto odstavce tohoto článku, zavazuje se objednatel uhradit zhotoviteli odměnu za tyto činnosti či cenu takových víceprací či vícenákladů, a to na základě zhotovitelem vyhotoveného výkazu vynaložených vícenákladů či vykonaných víceprací na rámec předmětu této Smlouvy. Případné vícenáklady či vícepráce dle tohoto odstavce tohoto článku budou oceněny dohodou smluvních stran, a nebude-li takové dohody dosaženo v rámci jednání smluvní stran, pak na základě aktuálního sazebníku UNIKA.</w:t>
      </w:r>
    </w:p>
    <w:p w:rsidR="008A6100" w:rsidRPr="00013544" w:rsidRDefault="00D32461" w:rsidP="00D32461">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lastRenderedPageBreak/>
        <w:t xml:space="preserve"> </w:t>
      </w:r>
      <w:r w:rsidR="008A6100" w:rsidRPr="00013544">
        <w:rPr>
          <w:rFonts w:asciiTheme="minorHAnsi" w:hAnsiTheme="minorHAnsi"/>
          <w:b/>
        </w:rPr>
        <w:t xml:space="preserve">Článek </w:t>
      </w:r>
      <w:r w:rsidR="00244584">
        <w:rPr>
          <w:rFonts w:asciiTheme="minorHAnsi" w:hAnsiTheme="minorHAnsi"/>
          <w:b/>
        </w:rPr>
        <w:t>IX</w:t>
      </w:r>
      <w:r w:rsidR="008A6100" w:rsidRPr="00013544">
        <w:rPr>
          <w:rFonts w:asciiTheme="minorHAnsi" w:hAnsiTheme="minorHAnsi"/>
          <w:b/>
        </w:rPr>
        <w:t>.</w:t>
      </w:r>
    </w:p>
    <w:p w:rsidR="008A6100" w:rsidRPr="00013544" w:rsidRDefault="008A6100" w:rsidP="00C02BFD">
      <w:pPr>
        <w:pStyle w:val="Odstavecseseznamem"/>
        <w:spacing w:after="60" w:line="264" w:lineRule="auto"/>
        <w:ind w:left="0"/>
        <w:contextualSpacing w:val="0"/>
        <w:jc w:val="center"/>
        <w:rPr>
          <w:rFonts w:asciiTheme="minorHAnsi" w:hAnsiTheme="minorHAnsi"/>
          <w:b/>
        </w:rPr>
      </w:pPr>
      <w:r w:rsidRPr="00013544">
        <w:rPr>
          <w:rFonts w:asciiTheme="minorHAnsi" w:hAnsiTheme="minorHAnsi"/>
          <w:b/>
        </w:rPr>
        <w:t>Pověření pracovníci a rozsah jejich pověření</w:t>
      </w:r>
    </w:p>
    <w:p w:rsidR="008A6100" w:rsidRPr="00013544" w:rsidRDefault="008A6100" w:rsidP="00B42930">
      <w:pPr>
        <w:pStyle w:val="Odstavecseseznamem"/>
        <w:numPr>
          <w:ilvl w:val="1"/>
          <w:numId w:val="15"/>
        </w:numPr>
        <w:spacing w:line="264" w:lineRule="auto"/>
        <w:ind w:left="0"/>
        <w:jc w:val="both"/>
        <w:rPr>
          <w:rFonts w:asciiTheme="minorHAnsi" w:hAnsiTheme="minorHAnsi"/>
        </w:rPr>
      </w:pPr>
      <w:r w:rsidRPr="00013544">
        <w:rPr>
          <w:rFonts w:asciiTheme="minorHAnsi" w:hAnsiTheme="minorHAnsi" w:cs="Palatino Linotype"/>
        </w:rPr>
        <w:t xml:space="preserve">Pověření pracovníci </w:t>
      </w:r>
      <w:r w:rsidR="00D86BE9">
        <w:rPr>
          <w:rFonts w:asciiTheme="minorHAnsi" w:hAnsiTheme="minorHAnsi" w:cs="Palatino Linotype"/>
        </w:rPr>
        <w:t>objednatele</w:t>
      </w:r>
      <w:r w:rsidRPr="00013544">
        <w:rPr>
          <w:rFonts w:asciiTheme="minorHAnsi" w:hAnsiTheme="minorHAnsi" w:cs="Palatino Linotype"/>
        </w:rPr>
        <w:t>:</w:t>
      </w:r>
    </w:p>
    <w:p w:rsidR="008A6100" w:rsidRPr="00CF3967" w:rsidRDefault="00567C1E" w:rsidP="00C02BFD">
      <w:pPr>
        <w:tabs>
          <w:tab w:val="left" w:pos="551"/>
          <w:tab w:val="left" w:pos="592"/>
          <w:tab w:val="left" w:pos="3544"/>
        </w:tabs>
        <w:spacing w:line="264" w:lineRule="auto"/>
        <w:rPr>
          <w:rFonts w:asciiTheme="minorHAnsi" w:hAnsiTheme="minorHAnsi" w:cs="Palatino Linotype"/>
          <w:color w:val="000000" w:themeColor="text1"/>
        </w:rPr>
      </w:pPr>
      <w:r>
        <w:rPr>
          <w:rFonts w:asciiTheme="minorHAnsi" w:hAnsiTheme="minorHAnsi" w:cs="Palatino Linotype"/>
          <w:b/>
        </w:rPr>
        <w:t>a)</w:t>
      </w:r>
      <w:r w:rsidR="008A6100" w:rsidRPr="00013544">
        <w:rPr>
          <w:rFonts w:asciiTheme="minorHAnsi" w:hAnsiTheme="minorHAnsi" w:cs="Palatino Linotype"/>
          <w:b/>
        </w:rPr>
        <w:t xml:space="preserve">  k jednání ve věcech smluvních:</w:t>
      </w:r>
      <w:r w:rsidR="008A6100" w:rsidRPr="00013544">
        <w:rPr>
          <w:rFonts w:asciiTheme="minorHAnsi" w:hAnsiTheme="minorHAnsi" w:cs="Palatino Linotype"/>
          <w:b/>
        </w:rPr>
        <w:tab/>
      </w:r>
      <w:r w:rsidR="00CF3967" w:rsidRPr="00CF3967">
        <w:rPr>
          <w:rFonts w:asciiTheme="minorHAnsi" w:hAnsiTheme="minorHAnsi" w:cs="Palatino Linotype"/>
          <w:b/>
          <w:color w:val="000000" w:themeColor="text1"/>
        </w:rPr>
        <w:t xml:space="preserve">Mgr. Ing. Miloš Dohnálek, </w:t>
      </w:r>
      <w:proofErr w:type="gramStart"/>
      <w:r w:rsidR="00CF3967" w:rsidRPr="00CF3967">
        <w:rPr>
          <w:rFonts w:asciiTheme="minorHAnsi" w:hAnsiTheme="minorHAnsi" w:cs="Palatino Linotype"/>
          <w:b/>
          <w:color w:val="000000" w:themeColor="text1"/>
        </w:rPr>
        <w:t>LL.M</w:t>
      </w:r>
      <w:r w:rsidR="00A70C88" w:rsidRPr="00CF3967">
        <w:rPr>
          <w:rFonts w:asciiTheme="minorHAnsi" w:hAnsiTheme="minorHAnsi" w:cs="Palatino Linotype"/>
          <w:b/>
          <w:color w:val="000000" w:themeColor="text1"/>
        </w:rPr>
        <w:t>,</w:t>
      </w:r>
      <w:r w:rsidR="00CF3967">
        <w:rPr>
          <w:rFonts w:asciiTheme="minorHAnsi" w:hAnsiTheme="minorHAnsi" w:cs="Palatino Linotype"/>
          <w:b/>
          <w:color w:val="000000" w:themeColor="text1"/>
        </w:rPr>
        <w:t xml:space="preserve"> </w:t>
      </w:r>
      <w:r w:rsidR="00CF3967" w:rsidRPr="00CF3967">
        <w:rPr>
          <w:rFonts w:asciiTheme="minorHAnsi" w:hAnsiTheme="minorHAnsi" w:cs="Palatino Linotype"/>
          <w:b/>
          <w:color w:val="000000" w:themeColor="text1"/>
        </w:rPr>
        <w:t>starosta</w:t>
      </w:r>
      <w:proofErr w:type="gramEnd"/>
      <w:r w:rsidR="00CF3967" w:rsidRPr="00CF3967">
        <w:rPr>
          <w:rFonts w:asciiTheme="minorHAnsi" w:hAnsiTheme="minorHAnsi" w:cs="Palatino Linotype"/>
          <w:b/>
          <w:color w:val="000000" w:themeColor="text1"/>
        </w:rPr>
        <w:t xml:space="preserve"> obce</w:t>
      </w:r>
    </w:p>
    <w:p w:rsidR="001D1416" w:rsidRPr="00CF3967" w:rsidRDefault="001D1416" w:rsidP="00C02BFD">
      <w:pPr>
        <w:tabs>
          <w:tab w:val="left" w:pos="551"/>
          <w:tab w:val="left" w:pos="592"/>
          <w:tab w:val="left" w:pos="3544"/>
        </w:tabs>
        <w:spacing w:line="264" w:lineRule="auto"/>
        <w:rPr>
          <w:rFonts w:asciiTheme="minorHAnsi" w:hAnsiTheme="minorHAnsi" w:cs="Palatino Linotype"/>
          <w:b/>
        </w:rPr>
      </w:pPr>
      <w:r w:rsidRPr="00CF3967">
        <w:rPr>
          <w:rFonts w:asciiTheme="minorHAnsi" w:hAnsiTheme="minorHAnsi" w:cs="Palatino Linotype"/>
          <w:color w:val="000000" w:themeColor="text1"/>
        </w:rPr>
        <w:tab/>
      </w:r>
      <w:r w:rsidRPr="00CF3967">
        <w:rPr>
          <w:rFonts w:asciiTheme="minorHAnsi" w:hAnsiTheme="minorHAnsi" w:cs="Palatino Linotype"/>
          <w:color w:val="000000" w:themeColor="text1"/>
        </w:rPr>
        <w:tab/>
      </w:r>
      <w:r w:rsidRPr="00CF3967">
        <w:rPr>
          <w:rFonts w:asciiTheme="minorHAnsi" w:hAnsiTheme="minorHAnsi" w:cs="Palatino Linotype"/>
          <w:color w:val="000000" w:themeColor="text1"/>
        </w:rPr>
        <w:tab/>
      </w:r>
      <w:r w:rsidR="00A70C88" w:rsidRPr="00CF3967">
        <w:rPr>
          <w:rFonts w:asciiTheme="minorHAnsi" w:hAnsiTheme="minorHAnsi" w:cs="Palatino Linotype"/>
          <w:color w:val="000000" w:themeColor="text1"/>
        </w:rPr>
        <w:t xml:space="preserve">tel.: </w:t>
      </w:r>
      <w:r w:rsidR="00A70C88" w:rsidRPr="00CF3967">
        <w:rPr>
          <w:rFonts w:asciiTheme="minorHAnsi" w:hAnsiTheme="minorHAnsi" w:cs="Calibri"/>
          <w:bCs/>
          <w:lang w:eastAsia="zh-CN"/>
        </w:rPr>
        <w:t>+420</w:t>
      </w:r>
      <w:r w:rsidR="00CF3967" w:rsidRPr="00CF3967">
        <w:rPr>
          <w:rFonts w:asciiTheme="minorHAnsi" w:hAnsiTheme="minorHAnsi" w:cs="Calibri"/>
          <w:bCs/>
          <w:lang w:eastAsia="zh-CN"/>
        </w:rPr>
        <w:t> </w:t>
      </w:r>
      <w:r w:rsidR="00CF3967" w:rsidRPr="00CF3967">
        <w:rPr>
          <w:rFonts w:asciiTheme="minorHAnsi" w:hAnsiTheme="minorHAnsi" w:cs="Calibri"/>
          <w:lang w:eastAsia="zh-CN"/>
        </w:rPr>
        <w:t>603 220 949</w:t>
      </w:r>
      <w:r w:rsidR="00A70C88" w:rsidRPr="00CF3967">
        <w:rPr>
          <w:rFonts w:asciiTheme="minorHAnsi" w:hAnsiTheme="minorHAnsi" w:cs="Calibri"/>
          <w:lang w:eastAsia="zh-CN"/>
        </w:rPr>
        <w:t xml:space="preserve">, e-mail: </w:t>
      </w:r>
      <w:r w:rsidR="00CF3967" w:rsidRPr="00CF3967">
        <w:rPr>
          <w:rFonts w:asciiTheme="minorHAnsi" w:hAnsiTheme="minorHAnsi" w:cs="Calibri"/>
          <w:bCs/>
          <w:lang w:eastAsia="zh-CN"/>
        </w:rPr>
        <w:t>starosta</w:t>
      </w:r>
      <w:r w:rsidR="00A70C88" w:rsidRPr="00CF3967">
        <w:rPr>
          <w:rFonts w:asciiTheme="minorHAnsi" w:hAnsiTheme="minorHAnsi" w:cs="Calibri"/>
          <w:bCs/>
          <w:lang w:eastAsia="zh-CN"/>
        </w:rPr>
        <w:t>@</w:t>
      </w:r>
      <w:r w:rsidR="00CF3967" w:rsidRPr="00CF3967">
        <w:rPr>
          <w:rFonts w:asciiTheme="minorHAnsi" w:hAnsiTheme="minorHAnsi" w:cs="Calibri"/>
          <w:bCs/>
          <w:lang w:eastAsia="zh-CN"/>
        </w:rPr>
        <w:t>hribojedy.cz</w:t>
      </w:r>
    </w:p>
    <w:p w:rsidR="00CF3967" w:rsidRPr="00CF3967" w:rsidRDefault="00567C1E" w:rsidP="00CF3967">
      <w:pPr>
        <w:tabs>
          <w:tab w:val="left" w:pos="551"/>
          <w:tab w:val="left" w:pos="592"/>
          <w:tab w:val="left" w:pos="3544"/>
        </w:tabs>
        <w:spacing w:line="264" w:lineRule="auto"/>
        <w:rPr>
          <w:rFonts w:asciiTheme="minorHAnsi" w:hAnsiTheme="minorHAnsi" w:cs="Palatino Linotype"/>
          <w:color w:val="000000" w:themeColor="text1"/>
        </w:rPr>
      </w:pPr>
      <w:proofErr w:type="gramStart"/>
      <w:r w:rsidRPr="00CF3967">
        <w:rPr>
          <w:rFonts w:asciiTheme="minorHAnsi" w:hAnsiTheme="minorHAnsi" w:cs="Palatino Linotype"/>
          <w:b/>
        </w:rPr>
        <w:t>b)</w:t>
      </w:r>
      <w:r w:rsidR="008A6100" w:rsidRPr="00CF3967">
        <w:rPr>
          <w:rFonts w:asciiTheme="minorHAnsi" w:hAnsiTheme="minorHAnsi" w:cs="Palatino Linotype"/>
          <w:b/>
        </w:rPr>
        <w:t xml:space="preserve">  k jednání</w:t>
      </w:r>
      <w:proofErr w:type="gramEnd"/>
      <w:r w:rsidR="008A6100" w:rsidRPr="00CF3967">
        <w:rPr>
          <w:rFonts w:asciiTheme="minorHAnsi" w:hAnsiTheme="minorHAnsi" w:cs="Palatino Linotype"/>
          <w:b/>
        </w:rPr>
        <w:t xml:space="preserve"> ve věcech technických:</w:t>
      </w:r>
      <w:r w:rsidR="00CF3967" w:rsidRPr="00CF3967">
        <w:rPr>
          <w:rFonts w:asciiTheme="minorHAnsi" w:hAnsiTheme="minorHAnsi" w:cs="Palatino Linotype"/>
          <w:b/>
        </w:rPr>
        <w:t xml:space="preserve"> </w:t>
      </w:r>
      <w:r w:rsidR="00CF3967" w:rsidRPr="00CF3967">
        <w:rPr>
          <w:rFonts w:asciiTheme="minorHAnsi" w:hAnsiTheme="minorHAnsi" w:cs="Palatino Linotype"/>
          <w:b/>
          <w:color w:val="000000" w:themeColor="text1"/>
        </w:rPr>
        <w:t xml:space="preserve">Mgr. Ing. Miloš Dohnálek, </w:t>
      </w:r>
      <w:proofErr w:type="gramStart"/>
      <w:r w:rsidR="00CF3967" w:rsidRPr="00CF3967">
        <w:rPr>
          <w:rFonts w:asciiTheme="minorHAnsi" w:hAnsiTheme="minorHAnsi" w:cs="Palatino Linotype"/>
          <w:b/>
          <w:color w:val="000000" w:themeColor="text1"/>
        </w:rPr>
        <w:t>LL.M,</w:t>
      </w:r>
      <w:r w:rsidR="00CF3967">
        <w:rPr>
          <w:rFonts w:asciiTheme="minorHAnsi" w:hAnsiTheme="minorHAnsi" w:cs="Palatino Linotype"/>
          <w:b/>
          <w:color w:val="000000" w:themeColor="text1"/>
        </w:rPr>
        <w:t xml:space="preserve"> </w:t>
      </w:r>
      <w:r w:rsidR="00CF3967" w:rsidRPr="00CF3967">
        <w:rPr>
          <w:rFonts w:asciiTheme="minorHAnsi" w:hAnsiTheme="minorHAnsi" w:cs="Palatino Linotype"/>
          <w:b/>
          <w:color w:val="000000" w:themeColor="text1"/>
        </w:rPr>
        <w:t>starosta</w:t>
      </w:r>
      <w:proofErr w:type="gramEnd"/>
      <w:r w:rsidR="00CF3967" w:rsidRPr="00CF3967">
        <w:rPr>
          <w:rFonts w:asciiTheme="minorHAnsi" w:hAnsiTheme="minorHAnsi" w:cs="Palatino Linotype"/>
          <w:b/>
          <w:color w:val="000000" w:themeColor="text1"/>
        </w:rPr>
        <w:t xml:space="preserve"> obce</w:t>
      </w:r>
    </w:p>
    <w:p w:rsidR="00CF3967" w:rsidRPr="00013544" w:rsidRDefault="00CF3967" w:rsidP="00CF3967">
      <w:pPr>
        <w:tabs>
          <w:tab w:val="left" w:pos="551"/>
          <w:tab w:val="left" w:pos="592"/>
          <w:tab w:val="left" w:pos="3544"/>
        </w:tabs>
        <w:spacing w:line="264" w:lineRule="auto"/>
        <w:rPr>
          <w:rFonts w:asciiTheme="minorHAnsi" w:hAnsiTheme="minorHAnsi" w:cs="Palatino Linotype"/>
          <w:b/>
        </w:rPr>
      </w:pPr>
      <w:r w:rsidRPr="00CF3967">
        <w:rPr>
          <w:rFonts w:asciiTheme="minorHAnsi" w:hAnsiTheme="minorHAnsi" w:cs="Palatino Linotype"/>
          <w:color w:val="000000" w:themeColor="text1"/>
        </w:rPr>
        <w:tab/>
      </w:r>
      <w:r w:rsidRPr="00CF3967">
        <w:rPr>
          <w:rFonts w:asciiTheme="minorHAnsi" w:hAnsiTheme="minorHAnsi" w:cs="Palatino Linotype"/>
          <w:color w:val="000000" w:themeColor="text1"/>
        </w:rPr>
        <w:tab/>
      </w:r>
      <w:r w:rsidRPr="00CF3967">
        <w:rPr>
          <w:rFonts w:asciiTheme="minorHAnsi" w:hAnsiTheme="minorHAnsi" w:cs="Palatino Linotype"/>
          <w:color w:val="000000" w:themeColor="text1"/>
        </w:rPr>
        <w:tab/>
        <w:t xml:space="preserve">tel.: </w:t>
      </w:r>
      <w:r w:rsidRPr="00CF3967">
        <w:rPr>
          <w:rFonts w:asciiTheme="minorHAnsi" w:hAnsiTheme="minorHAnsi" w:cs="Calibri"/>
          <w:bCs/>
          <w:lang w:eastAsia="zh-CN"/>
        </w:rPr>
        <w:t>+420 </w:t>
      </w:r>
      <w:r w:rsidRPr="00CF3967">
        <w:rPr>
          <w:rFonts w:asciiTheme="minorHAnsi" w:hAnsiTheme="minorHAnsi" w:cs="Calibri"/>
          <w:lang w:eastAsia="zh-CN"/>
        </w:rPr>
        <w:t xml:space="preserve">603 220 949, e-mail: </w:t>
      </w:r>
      <w:r w:rsidRPr="00CF3967">
        <w:rPr>
          <w:rFonts w:asciiTheme="minorHAnsi" w:hAnsiTheme="minorHAnsi" w:cs="Calibri"/>
          <w:bCs/>
          <w:lang w:eastAsia="zh-CN"/>
        </w:rPr>
        <w:t>starosta@hribojedy.cz</w:t>
      </w:r>
    </w:p>
    <w:p w:rsidR="008A6100" w:rsidRPr="00013544" w:rsidRDefault="008A6100" w:rsidP="00CF3967">
      <w:pPr>
        <w:tabs>
          <w:tab w:val="left" w:pos="551"/>
          <w:tab w:val="left" w:pos="592"/>
          <w:tab w:val="left" w:pos="3544"/>
        </w:tabs>
        <w:spacing w:line="264" w:lineRule="auto"/>
        <w:rPr>
          <w:rFonts w:asciiTheme="minorHAnsi" w:hAnsiTheme="minorHAnsi"/>
        </w:rPr>
      </w:pPr>
      <w:r w:rsidRPr="00013544">
        <w:rPr>
          <w:rFonts w:asciiTheme="minorHAnsi" w:hAnsiTheme="minorHAnsi" w:cs="Palatino Linotype"/>
        </w:rPr>
        <w:t xml:space="preserve">Pověření pracovníci </w:t>
      </w:r>
      <w:r w:rsidR="00D86BE9">
        <w:rPr>
          <w:rFonts w:asciiTheme="minorHAnsi" w:hAnsiTheme="minorHAnsi" w:cs="Palatino Linotype"/>
        </w:rPr>
        <w:t>zhotovitele</w:t>
      </w:r>
      <w:r w:rsidRPr="00013544">
        <w:rPr>
          <w:rFonts w:asciiTheme="minorHAnsi" w:hAnsiTheme="minorHAnsi" w:cs="Palatino Linotype"/>
        </w:rPr>
        <w:t>:</w:t>
      </w:r>
    </w:p>
    <w:p w:rsidR="00DD1010" w:rsidRDefault="00567C1E" w:rsidP="00C02BFD">
      <w:pPr>
        <w:tabs>
          <w:tab w:val="left" w:pos="551"/>
          <w:tab w:val="left" w:pos="592"/>
        </w:tabs>
        <w:spacing w:line="264" w:lineRule="auto"/>
        <w:rPr>
          <w:rFonts w:asciiTheme="minorHAnsi" w:hAnsiTheme="minorHAnsi" w:cs="Palatino Linotype"/>
          <w:b/>
          <w:color w:val="FF0000"/>
        </w:rPr>
      </w:pPr>
      <w:proofErr w:type="gramStart"/>
      <w:r>
        <w:rPr>
          <w:rFonts w:asciiTheme="minorHAnsi" w:hAnsiTheme="minorHAnsi" w:cs="Palatino Linotype"/>
          <w:b/>
        </w:rPr>
        <w:t xml:space="preserve">c) </w:t>
      </w:r>
      <w:r w:rsidR="00DD1010" w:rsidRPr="00013544">
        <w:rPr>
          <w:rFonts w:asciiTheme="minorHAnsi" w:hAnsiTheme="minorHAnsi" w:cs="Palatino Linotype"/>
          <w:b/>
        </w:rPr>
        <w:t xml:space="preserve"> k jednání</w:t>
      </w:r>
      <w:proofErr w:type="gramEnd"/>
      <w:r w:rsidR="00DD1010" w:rsidRPr="00013544">
        <w:rPr>
          <w:rFonts w:asciiTheme="minorHAnsi" w:hAnsiTheme="minorHAnsi" w:cs="Palatino Linotype"/>
          <w:b/>
        </w:rPr>
        <w:t xml:space="preserve"> ve věcech smluvních:</w:t>
      </w:r>
      <w:r w:rsidR="00DD1010" w:rsidRPr="00013544">
        <w:rPr>
          <w:rFonts w:asciiTheme="minorHAnsi" w:hAnsiTheme="minorHAnsi" w:cs="Palatino Linotype"/>
          <w:b/>
        </w:rPr>
        <w:tab/>
      </w:r>
      <w:r w:rsidR="00DD1010" w:rsidRPr="00DD1010">
        <w:rPr>
          <w:rFonts w:asciiTheme="minorHAnsi" w:hAnsiTheme="minorHAnsi" w:cs="Palatino Linotype"/>
          <w:b/>
          <w:color w:val="FF0000"/>
        </w:rPr>
        <w:t>……………………………., …………………………….</w:t>
      </w:r>
    </w:p>
    <w:p w:rsidR="00107C8F" w:rsidRPr="00013544" w:rsidRDefault="00107C8F" w:rsidP="00C02BFD">
      <w:pPr>
        <w:tabs>
          <w:tab w:val="left" w:pos="551"/>
          <w:tab w:val="left" w:pos="592"/>
          <w:tab w:val="left" w:pos="3544"/>
        </w:tabs>
        <w:spacing w:line="264" w:lineRule="auto"/>
        <w:rPr>
          <w:rFonts w:asciiTheme="minorHAnsi" w:hAnsiTheme="minorHAnsi" w:cs="Palatino Linotype"/>
          <w:b/>
        </w:rPr>
      </w:pPr>
      <w:r w:rsidRPr="00107C8F">
        <w:rPr>
          <w:rFonts w:asciiTheme="minorHAnsi" w:hAnsiTheme="minorHAnsi" w:cs="Palatino Linotype"/>
          <w:color w:val="000000" w:themeColor="text1"/>
        </w:rPr>
        <w:tab/>
      </w:r>
      <w:r w:rsidRPr="00107C8F">
        <w:rPr>
          <w:rFonts w:asciiTheme="minorHAnsi" w:hAnsiTheme="minorHAnsi" w:cs="Palatino Linotype"/>
          <w:color w:val="000000" w:themeColor="text1"/>
        </w:rPr>
        <w:tab/>
      </w:r>
      <w:r w:rsidRPr="00107C8F">
        <w:rPr>
          <w:rFonts w:asciiTheme="minorHAnsi" w:hAnsiTheme="minorHAnsi" w:cs="Palatino Linotype"/>
          <w:color w:val="000000" w:themeColor="text1"/>
        </w:rPr>
        <w:tab/>
      </w:r>
      <w:r>
        <w:rPr>
          <w:rFonts w:asciiTheme="minorHAnsi" w:hAnsiTheme="minorHAnsi" w:cs="Palatino Linotype"/>
          <w:color w:val="000000" w:themeColor="text1"/>
        </w:rPr>
        <w:t>t</w:t>
      </w:r>
      <w:r w:rsidRPr="00107C8F">
        <w:rPr>
          <w:rFonts w:asciiTheme="minorHAnsi" w:hAnsiTheme="minorHAnsi" w:cs="Palatino Linotype"/>
          <w:color w:val="000000" w:themeColor="text1"/>
        </w:rPr>
        <w:t xml:space="preserve">el.: </w:t>
      </w:r>
      <w:r w:rsidRPr="00107C8F">
        <w:rPr>
          <w:rFonts w:asciiTheme="minorHAnsi" w:hAnsiTheme="minorHAnsi" w:cs="Calibri"/>
          <w:bCs/>
          <w:lang w:eastAsia="zh-CN"/>
        </w:rPr>
        <w:t>+420 </w:t>
      </w:r>
      <w:r w:rsidRPr="00107C8F">
        <w:rPr>
          <w:rFonts w:asciiTheme="minorHAnsi" w:hAnsiTheme="minorHAnsi" w:cs="Calibri"/>
          <w:color w:val="FF0000"/>
          <w:lang w:eastAsia="zh-CN"/>
        </w:rPr>
        <w:t xml:space="preserve">…………………., </w:t>
      </w:r>
      <w:r w:rsidRPr="00107C8F">
        <w:rPr>
          <w:rFonts w:asciiTheme="minorHAnsi" w:hAnsiTheme="minorHAnsi" w:cs="Calibri"/>
          <w:lang w:eastAsia="zh-CN"/>
        </w:rPr>
        <w:t>e-mail</w:t>
      </w:r>
      <w:r>
        <w:rPr>
          <w:rFonts w:asciiTheme="minorHAnsi" w:hAnsiTheme="minorHAnsi" w:cs="Calibri"/>
          <w:lang w:eastAsia="zh-CN"/>
        </w:rPr>
        <w:t xml:space="preserve">: </w:t>
      </w:r>
      <w:hyperlink r:id="rId8" w:history="1">
        <w:r w:rsidRPr="00107C8F">
          <w:rPr>
            <w:rStyle w:val="Hypertextovodkaz"/>
            <w:rFonts w:asciiTheme="minorHAnsi" w:hAnsiTheme="minorHAnsi" w:cs="Calibri"/>
            <w:bCs/>
            <w:color w:val="FF0000"/>
            <w:lang w:eastAsia="zh-CN"/>
          </w:rPr>
          <w:t>................@......................</w:t>
        </w:r>
      </w:hyperlink>
    </w:p>
    <w:p w:rsidR="00DD1010" w:rsidRDefault="00567C1E" w:rsidP="00C02BFD">
      <w:pPr>
        <w:tabs>
          <w:tab w:val="left" w:pos="551"/>
          <w:tab w:val="left" w:pos="592"/>
        </w:tabs>
        <w:spacing w:line="264" w:lineRule="auto"/>
        <w:rPr>
          <w:rFonts w:asciiTheme="minorHAnsi" w:hAnsiTheme="minorHAnsi" w:cs="Palatino Linotype"/>
          <w:b/>
          <w:color w:val="FF0000"/>
        </w:rPr>
      </w:pPr>
      <w:proofErr w:type="gramStart"/>
      <w:r>
        <w:rPr>
          <w:rFonts w:asciiTheme="minorHAnsi" w:hAnsiTheme="minorHAnsi" w:cs="Palatino Linotype"/>
          <w:b/>
        </w:rPr>
        <w:t>d)</w:t>
      </w:r>
      <w:r w:rsidR="00DD1010" w:rsidRPr="00013544">
        <w:rPr>
          <w:rFonts w:asciiTheme="minorHAnsi" w:hAnsiTheme="minorHAnsi" w:cs="Palatino Linotype"/>
          <w:b/>
        </w:rPr>
        <w:t xml:space="preserve">  k jednání</w:t>
      </w:r>
      <w:proofErr w:type="gramEnd"/>
      <w:r w:rsidR="00DD1010" w:rsidRPr="00013544">
        <w:rPr>
          <w:rFonts w:asciiTheme="minorHAnsi" w:hAnsiTheme="minorHAnsi" w:cs="Palatino Linotype"/>
          <w:b/>
        </w:rPr>
        <w:t xml:space="preserve"> ve věcech technických:</w:t>
      </w:r>
      <w:r w:rsidR="001D1416">
        <w:rPr>
          <w:rFonts w:asciiTheme="minorHAnsi" w:hAnsiTheme="minorHAnsi" w:cs="Palatino Linotype"/>
          <w:b/>
        </w:rPr>
        <w:tab/>
      </w:r>
      <w:r w:rsidR="00DD1010" w:rsidRPr="00DD1010">
        <w:rPr>
          <w:rFonts w:asciiTheme="minorHAnsi" w:hAnsiTheme="minorHAnsi" w:cs="Palatino Linotype"/>
          <w:b/>
          <w:color w:val="FF0000"/>
        </w:rPr>
        <w:t>……………………………., …………………………….</w:t>
      </w:r>
    </w:p>
    <w:p w:rsidR="00107C8F" w:rsidRPr="00107C8F" w:rsidRDefault="00107C8F" w:rsidP="00C02BFD">
      <w:pPr>
        <w:pStyle w:val="Odstavecseseznamem"/>
        <w:tabs>
          <w:tab w:val="left" w:pos="551"/>
          <w:tab w:val="left" w:pos="592"/>
          <w:tab w:val="left" w:pos="3544"/>
        </w:tabs>
        <w:spacing w:line="264" w:lineRule="auto"/>
        <w:ind w:left="360"/>
        <w:rPr>
          <w:rFonts w:asciiTheme="minorHAnsi" w:hAnsiTheme="minorHAnsi" w:cs="Palatino Linotype"/>
          <w:b/>
        </w:rPr>
      </w:pPr>
      <w:r w:rsidRPr="00107C8F">
        <w:rPr>
          <w:rFonts w:asciiTheme="minorHAnsi" w:hAnsiTheme="minorHAnsi" w:cs="Palatino Linotype"/>
          <w:color w:val="000000" w:themeColor="text1"/>
        </w:rPr>
        <w:tab/>
      </w:r>
      <w:r w:rsidRPr="00107C8F">
        <w:rPr>
          <w:rFonts w:asciiTheme="minorHAnsi" w:hAnsiTheme="minorHAnsi" w:cs="Palatino Linotype"/>
          <w:color w:val="000000" w:themeColor="text1"/>
        </w:rPr>
        <w:tab/>
      </w:r>
      <w:r w:rsidRPr="00107C8F">
        <w:rPr>
          <w:rFonts w:asciiTheme="minorHAnsi" w:hAnsiTheme="minorHAnsi" w:cs="Palatino Linotype"/>
          <w:color w:val="000000" w:themeColor="text1"/>
        </w:rPr>
        <w:tab/>
        <w:t xml:space="preserve">tel.: </w:t>
      </w:r>
      <w:r w:rsidRPr="00107C8F">
        <w:rPr>
          <w:rFonts w:asciiTheme="minorHAnsi" w:hAnsiTheme="minorHAnsi" w:cs="Calibri"/>
          <w:bCs/>
          <w:lang w:eastAsia="zh-CN"/>
        </w:rPr>
        <w:t>+420 </w:t>
      </w:r>
      <w:r w:rsidRPr="00107C8F">
        <w:rPr>
          <w:rFonts w:asciiTheme="minorHAnsi" w:hAnsiTheme="minorHAnsi" w:cs="Calibri"/>
          <w:color w:val="FF0000"/>
          <w:lang w:eastAsia="zh-CN"/>
        </w:rPr>
        <w:t xml:space="preserve">…………………., </w:t>
      </w:r>
      <w:r w:rsidRPr="00107C8F">
        <w:rPr>
          <w:rFonts w:asciiTheme="minorHAnsi" w:hAnsiTheme="minorHAnsi" w:cs="Calibri"/>
          <w:lang w:eastAsia="zh-CN"/>
        </w:rPr>
        <w:t xml:space="preserve">e-mail: </w:t>
      </w:r>
      <w:hyperlink r:id="rId9" w:history="1">
        <w:r w:rsidRPr="00107C8F">
          <w:rPr>
            <w:rStyle w:val="Hypertextovodkaz"/>
            <w:rFonts w:asciiTheme="minorHAnsi" w:hAnsiTheme="minorHAnsi" w:cs="Calibri"/>
            <w:bCs/>
            <w:color w:val="FF0000"/>
            <w:lang w:eastAsia="zh-CN"/>
          </w:rPr>
          <w:t>................@......................</w:t>
        </w:r>
      </w:hyperlink>
    </w:p>
    <w:p w:rsidR="008053B3" w:rsidRDefault="008053B3" w:rsidP="00B42930">
      <w:pPr>
        <w:pStyle w:val="Odstavecseseznamem"/>
        <w:numPr>
          <w:ilvl w:val="1"/>
          <w:numId w:val="15"/>
        </w:numPr>
        <w:spacing w:line="264" w:lineRule="auto"/>
        <w:ind w:left="0"/>
        <w:jc w:val="both"/>
        <w:rPr>
          <w:rFonts w:asciiTheme="minorHAnsi" w:hAnsiTheme="minorHAnsi" w:cstheme="minorHAnsi"/>
        </w:rPr>
      </w:pPr>
      <w:r>
        <w:rPr>
          <w:rFonts w:asciiTheme="minorHAnsi" w:hAnsiTheme="minorHAnsi" w:cstheme="minorHAnsi"/>
        </w:rPr>
        <w:t xml:space="preserve">Objednatel </w:t>
      </w:r>
      <w:r>
        <w:rPr>
          <w:rFonts w:asciiTheme="minorHAnsi" w:hAnsiTheme="minorHAnsi" w:cstheme="minorHAnsi"/>
          <w:bCs/>
        </w:rPr>
        <w:t>je oprávněn výše uvedené kontaktní osoby dle odst. 9.1 písm. a) a b) tohoto článku (tj. kontaktní osoby objednatele ve věcech smluvních i technických) jednostranně změnit. O této změně, včetně uvedení nových kontaktních údajů, je objednatel povinen vždy písemně nejpozději do 3 dnů od takové změny vyrozumět zhotovitele (také e-mailem).</w:t>
      </w:r>
    </w:p>
    <w:p w:rsidR="008053B3" w:rsidRDefault="008053B3" w:rsidP="00B42930">
      <w:pPr>
        <w:pStyle w:val="Odstavecseseznamem"/>
        <w:numPr>
          <w:ilvl w:val="1"/>
          <w:numId w:val="15"/>
        </w:numPr>
        <w:spacing w:line="264" w:lineRule="auto"/>
        <w:ind w:left="0"/>
        <w:jc w:val="both"/>
        <w:rPr>
          <w:rFonts w:asciiTheme="minorHAnsi" w:hAnsiTheme="minorHAnsi" w:cstheme="minorHAnsi"/>
        </w:rPr>
      </w:pPr>
      <w:r>
        <w:rPr>
          <w:rFonts w:asciiTheme="minorHAnsi" w:hAnsiTheme="minorHAnsi" w:cstheme="minorHAnsi"/>
        </w:rPr>
        <w:t>Zhotovitel</w:t>
      </w:r>
      <w:r>
        <w:rPr>
          <w:rFonts w:asciiTheme="minorHAnsi" w:hAnsiTheme="minorHAnsi" w:cstheme="minorHAnsi"/>
          <w:bCs/>
        </w:rPr>
        <w:t xml:space="preserve"> je oprávněn výše uvedené kontaktní osoby dle odst. 9.2 písm. c) tohoto článku (tj. kontaktní osoby zhotovitele ve věcech smluvních) jednostranně změnit. O této změně, včetně uvedení nových kontaktních údajů, je zhotovitel povinen vždy písemně nejpozději do 3 dnů od takové změny vyrozumět objednatele (také e-mailem).</w:t>
      </w:r>
    </w:p>
    <w:p w:rsidR="008053B3" w:rsidRDefault="008053B3" w:rsidP="00B42930">
      <w:pPr>
        <w:pStyle w:val="Odstavecseseznamem"/>
        <w:numPr>
          <w:ilvl w:val="1"/>
          <w:numId w:val="15"/>
        </w:numPr>
        <w:spacing w:line="264" w:lineRule="auto"/>
        <w:ind w:left="0"/>
        <w:jc w:val="both"/>
        <w:rPr>
          <w:rFonts w:asciiTheme="minorHAnsi" w:hAnsiTheme="minorHAnsi" w:cstheme="minorHAnsi"/>
        </w:rPr>
      </w:pPr>
      <w:r>
        <w:rPr>
          <w:rFonts w:asciiTheme="minorHAnsi" w:hAnsiTheme="minorHAnsi" w:cstheme="minorHAnsi"/>
        </w:rPr>
        <w:t>Zhotovitel není oprávněn v průběhu trvání této Smlouvy, a to včetně trvání záruční doby, jednostranně změnit kontaktní osoby dle odst. 9.2 písm. b) tohoto článku (tj. kontaktní osoby zhotovitele ve věcech technických) a pověřit jinou kontaktní osobu zhotovitele ve věcech technických bez předchozího písemného souhlasu objednatele. Objednatel souhlas s pověřením či změnou kontaktních osob zhotovitele ve věcech technických dle odst. 9.2 písm. d) tohoto článku nevydá, pokud:</w:t>
      </w:r>
    </w:p>
    <w:p w:rsidR="008053B3" w:rsidRDefault="008053B3" w:rsidP="00B42930">
      <w:pPr>
        <w:pStyle w:val="Odstavecseseznamem"/>
        <w:numPr>
          <w:ilvl w:val="0"/>
          <w:numId w:val="31"/>
        </w:numPr>
        <w:spacing w:before="60" w:after="60" w:line="264" w:lineRule="auto"/>
        <w:ind w:left="284" w:hanging="283"/>
        <w:jc w:val="both"/>
        <w:rPr>
          <w:rFonts w:asciiTheme="minorHAnsi" w:hAnsiTheme="minorHAnsi" w:cstheme="minorHAnsi"/>
        </w:rPr>
      </w:pPr>
      <w:r>
        <w:rPr>
          <w:rFonts w:asciiTheme="minorHAnsi" w:hAnsiTheme="minorHAnsi" w:cstheme="minorHAnsi"/>
        </w:rPr>
        <w:t>prostřednictvím původní kontaktní osoby zhotovitele ve věcech technických zhotovitel v příslušném zadávacím řízení veřejné zakázky, na základě které byla uzavřena tato Smlouva, prokazoval kvalifikaci a nová kontaktní osoba zhotovitele ve věcech technických nebude mít odpovídající kvalifikaci či nebude naplňovat příslušná kvalifikační kritéria zadávacího řízení v rozsahu, v jakém tato kvalifikace byla původní kontaktní osobou ve věcech technických uvedenou v odst. 9.2 písm. d) tohoto článku prokázána, nebo</w:t>
      </w:r>
    </w:p>
    <w:p w:rsidR="00272A7A" w:rsidRPr="00C87B6B" w:rsidRDefault="008053B3" w:rsidP="00B42930">
      <w:pPr>
        <w:pStyle w:val="Odstavecseseznamem"/>
        <w:numPr>
          <w:ilvl w:val="0"/>
          <w:numId w:val="31"/>
        </w:numPr>
        <w:spacing w:after="60" w:line="264" w:lineRule="auto"/>
        <w:ind w:left="284" w:hanging="283"/>
        <w:jc w:val="both"/>
        <w:rPr>
          <w:rFonts w:asciiTheme="minorHAnsi" w:hAnsiTheme="minorHAnsi" w:cstheme="minorHAnsi"/>
        </w:rPr>
      </w:pPr>
      <w:r>
        <w:rPr>
          <w:rFonts w:asciiTheme="minorHAnsi" w:hAnsiTheme="minorHAnsi" w:cstheme="minorHAnsi"/>
        </w:rPr>
        <w:t>nová kontaktní osoba ve věcech technických nebude splňovat požadavky vyplývající z právních předpisů</w:t>
      </w:r>
      <w:r w:rsidR="00C87B6B">
        <w:rPr>
          <w:rFonts w:asciiTheme="minorHAnsi" w:hAnsiTheme="minorHAnsi" w:cstheme="minorHAnsi"/>
        </w:rPr>
        <w:t>.</w:t>
      </w:r>
    </w:p>
    <w:p w:rsidR="00272A7A" w:rsidRPr="00013544" w:rsidRDefault="00272A7A" w:rsidP="00C02BFD">
      <w:pPr>
        <w:pStyle w:val="Odstavecseseznamem"/>
        <w:spacing w:line="264" w:lineRule="auto"/>
        <w:ind w:left="0"/>
        <w:contextualSpacing w:val="0"/>
        <w:jc w:val="center"/>
        <w:rPr>
          <w:rFonts w:asciiTheme="minorHAnsi" w:hAnsiTheme="minorHAnsi"/>
          <w:b/>
        </w:rPr>
      </w:pPr>
      <w:r w:rsidRPr="00013544">
        <w:rPr>
          <w:rFonts w:asciiTheme="minorHAnsi" w:hAnsiTheme="minorHAnsi"/>
          <w:b/>
        </w:rPr>
        <w:t xml:space="preserve">Článek </w:t>
      </w:r>
      <w:r>
        <w:rPr>
          <w:rFonts w:asciiTheme="minorHAnsi" w:hAnsiTheme="minorHAnsi"/>
          <w:b/>
        </w:rPr>
        <w:t>X</w:t>
      </w:r>
      <w:r w:rsidRPr="00013544">
        <w:rPr>
          <w:rFonts w:asciiTheme="minorHAnsi" w:hAnsiTheme="minorHAnsi"/>
          <w:b/>
        </w:rPr>
        <w:t>.</w:t>
      </w:r>
    </w:p>
    <w:p w:rsidR="00272A7A" w:rsidRPr="00272A7A" w:rsidRDefault="009F1A90" w:rsidP="00C02BFD">
      <w:pPr>
        <w:pStyle w:val="Odstavecseseznamem"/>
        <w:spacing w:after="60" w:line="264" w:lineRule="auto"/>
        <w:ind w:left="0"/>
        <w:contextualSpacing w:val="0"/>
        <w:jc w:val="center"/>
        <w:rPr>
          <w:rFonts w:asciiTheme="minorHAnsi" w:hAnsiTheme="minorHAnsi"/>
          <w:b/>
        </w:rPr>
      </w:pPr>
      <w:r>
        <w:rPr>
          <w:rFonts w:asciiTheme="minorHAnsi" w:hAnsiTheme="minorHAnsi"/>
          <w:b/>
        </w:rPr>
        <w:t>Doručování</w:t>
      </w:r>
    </w:p>
    <w:p w:rsidR="00272A7A" w:rsidRPr="00272A7A" w:rsidRDefault="00272A7A" w:rsidP="00B42930">
      <w:pPr>
        <w:pStyle w:val="Odstavecseseznamem"/>
        <w:numPr>
          <w:ilvl w:val="1"/>
          <w:numId w:val="22"/>
        </w:numPr>
        <w:spacing w:line="264" w:lineRule="auto"/>
        <w:ind w:left="0" w:hanging="567"/>
        <w:jc w:val="both"/>
        <w:rPr>
          <w:rFonts w:asciiTheme="minorHAnsi" w:hAnsiTheme="minorHAnsi"/>
        </w:rPr>
      </w:pPr>
      <w:r w:rsidRPr="00272A7A">
        <w:rPr>
          <w:rFonts w:asciiTheme="minorHAnsi" w:hAnsiTheme="minorHAnsi"/>
          <w:bCs/>
        </w:rPr>
        <w:lastRenderedPageBreak/>
        <w:t>Veškeré písemnosti</w:t>
      </w:r>
      <w:r>
        <w:rPr>
          <w:rFonts w:asciiTheme="minorHAnsi" w:hAnsiTheme="minorHAnsi"/>
          <w:bCs/>
        </w:rPr>
        <w:t xml:space="preserve"> mezi smluvními stranami</w:t>
      </w:r>
      <w:r w:rsidRPr="00272A7A">
        <w:rPr>
          <w:rFonts w:asciiTheme="minorHAnsi" w:hAnsiTheme="minorHAnsi"/>
          <w:bCs/>
        </w:rPr>
        <w:t xml:space="preserve"> budou adresovány do sídel smluvních stran nebo na korespondenční adresy, které jsou uvedeny v čl. I. této Smlouvy nebo které si smluvní strany písemně specifikují, a to k rukám příslušných kontaktních osob.</w:t>
      </w:r>
    </w:p>
    <w:p w:rsidR="00272A7A" w:rsidRPr="00272A7A" w:rsidRDefault="00272A7A" w:rsidP="00B42930">
      <w:pPr>
        <w:pStyle w:val="Odstavecseseznamem"/>
        <w:numPr>
          <w:ilvl w:val="1"/>
          <w:numId w:val="22"/>
        </w:numPr>
        <w:spacing w:line="264" w:lineRule="auto"/>
        <w:ind w:left="0" w:hanging="567"/>
        <w:jc w:val="both"/>
        <w:rPr>
          <w:rFonts w:asciiTheme="minorHAnsi" w:hAnsiTheme="minorHAnsi"/>
        </w:rPr>
      </w:pPr>
      <w:r w:rsidRPr="00272A7A">
        <w:rPr>
          <w:rFonts w:asciiTheme="minorHAnsi" w:hAnsiTheme="minorHAnsi"/>
          <w:bCs/>
        </w:rPr>
        <w:t>V rámci naplnění předmětu této Smlouvy budou veškeré písemnosti, které nesnesou zbytečného odkladu z hlediska splnění příslušných zákonných lhůt, mezi Smluvními stranam</w:t>
      </w:r>
      <w:r w:rsidR="00A304F7">
        <w:rPr>
          <w:rFonts w:asciiTheme="minorHAnsi" w:hAnsiTheme="minorHAnsi"/>
          <w:bCs/>
        </w:rPr>
        <w:t>i zasílány též e-mailem či prostřednictvím datové schránky</w:t>
      </w:r>
      <w:r w:rsidRPr="00272A7A">
        <w:rPr>
          <w:rFonts w:asciiTheme="minorHAnsi" w:hAnsiTheme="minorHAnsi"/>
          <w:bCs/>
        </w:rPr>
        <w:t xml:space="preserve">, kdy takové odeslání následně nahrazuje splnění povinnosti dle odst. </w:t>
      </w:r>
      <w:r w:rsidR="00F43C01">
        <w:rPr>
          <w:rFonts w:asciiTheme="minorHAnsi" w:hAnsiTheme="minorHAnsi"/>
          <w:bCs/>
        </w:rPr>
        <w:t>10.1</w:t>
      </w:r>
      <w:r w:rsidRPr="00272A7A">
        <w:rPr>
          <w:rFonts w:asciiTheme="minorHAnsi" w:hAnsiTheme="minorHAnsi"/>
          <w:bCs/>
        </w:rPr>
        <w:t xml:space="preserve"> tohoto článku v případě, že adresát takto doručenou písemnost e-mailem či </w:t>
      </w:r>
      <w:r w:rsidR="00A304F7">
        <w:rPr>
          <w:rFonts w:asciiTheme="minorHAnsi" w:hAnsiTheme="minorHAnsi"/>
          <w:bCs/>
        </w:rPr>
        <w:t>prostřednictvím datové schránky</w:t>
      </w:r>
      <w:r w:rsidRPr="00272A7A">
        <w:rPr>
          <w:rFonts w:asciiTheme="minorHAnsi" w:hAnsiTheme="minorHAnsi"/>
          <w:bCs/>
        </w:rPr>
        <w:t xml:space="preserve"> potvrdí do 3 pracovních dnů odesílateli. Na žádost adresáta má odesílatel písemnosti povinnost zaslat příslušnou písemnost i na korespondenční adresu adresáta v písemné podobě.</w:t>
      </w:r>
    </w:p>
    <w:p w:rsidR="00314929" w:rsidRPr="00314929" w:rsidRDefault="00314929" w:rsidP="00C02BFD">
      <w:pPr>
        <w:suppressAutoHyphens/>
        <w:spacing w:line="264" w:lineRule="auto"/>
        <w:jc w:val="center"/>
        <w:rPr>
          <w:rFonts w:asciiTheme="minorHAnsi" w:hAnsiTheme="minorHAnsi"/>
          <w:b/>
          <w:bCs/>
          <w:lang w:eastAsia="ar-SA"/>
        </w:rPr>
      </w:pPr>
      <w:r w:rsidRPr="00314929">
        <w:rPr>
          <w:rFonts w:asciiTheme="minorHAnsi" w:hAnsiTheme="minorHAnsi"/>
          <w:b/>
          <w:bCs/>
          <w:lang w:eastAsia="ar-SA"/>
        </w:rPr>
        <w:t xml:space="preserve">Čl. </w:t>
      </w:r>
      <w:r>
        <w:rPr>
          <w:rFonts w:asciiTheme="minorHAnsi" w:hAnsiTheme="minorHAnsi"/>
          <w:b/>
          <w:bCs/>
          <w:lang w:eastAsia="ar-SA"/>
        </w:rPr>
        <w:t>X</w:t>
      </w:r>
      <w:r w:rsidR="00272A7A">
        <w:rPr>
          <w:rFonts w:asciiTheme="minorHAnsi" w:hAnsiTheme="minorHAnsi"/>
          <w:b/>
          <w:bCs/>
          <w:lang w:eastAsia="ar-SA"/>
        </w:rPr>
        <w:t>I</w:t>
      </w:r>
      <w:r w:rsidRPr="00314929">
        <w:rPr>
          <w:rFonts w:asciiTheme="minorHAnsi" w:hAnsiTheme="minorHAnsi"/>
          <w:b/>
          <w:bCs/>
          <w:lang w:eastAsia="ar-SA"/>
        </w:rPr>
        <w:t xml:space="preserve">. </w:t>
      </w:r>
    </w:p>
    <w:p w:rsidR="00314929" w:rsidRPr="00314929" w:rsidRDefault="00A304F7" w:rsidP="00C02BFD">
      <w:pPr>
        <w:tabs>
          <w:tab w:val="left" w:pos="0"/>
        </w:tabs>
        <w:suppressAutoHyphens/>
        <w:spacing w:after="60" w:line="264" w:lineRule="auto"/>
        <w:jc w:val="center"/>
        <w:outlineLvl w:val="0"/>
        <w:rPr>
          <w:rFonts w:asciiTheme="minorHAnsi" w:hAnsiTheme="minorHAnsi"/>
          <w:b/>
          <w:lang w:eastAsia="ar-SA"/>
        </w:rPr>
      </w:pPr>
      <w:r>
        <w:rPr>
          <w:rFonts w:asciiTheme="minorHAnsi" w:hAnsiTheme="minorHAnsi"/>
          <w:b/>
          <w:lang w:eastAsia="ar-SA"/>
        </w:rPr>
        <w:t>Pod</w:t>
      </w:r>
      <w:r w:rsidR="00314929" w:rsidRPr="00314929">
        <w:rPr>
          <w:rFonts w:asciiTheme="minorHAnsi" w:hAnsiTheme="minorHAnsi"/>
          <w:b/>
          <w:lang w:eastAsia="ar-SA"/>
        </w:rPr>
        <w:t>dodavatelský systém</w:t>
      </w:r>
    </w:p>
    <w:p w:rsidR="00314929" w:rsidRDefault="00D86BE9" w:rsidP="00B42930">
      <w:pPr>
        <w:pStyle w:val="Odstavecseseznamem"/>
        <w:numPr>
          <w:ilvl w:val="1"/>
          <w:numId w:val="19"/>
        </w:numPr>
        <w:spacing w:line="264" w:lineRule="auto"/>
        <w:ind w:left="0" w:hanging="567"/>
        <w:contextualSpacing w:val="0"/>
        <w:jc w:val="both"/>
        <w:rPr>
          <w:rFonts w:asciiTheme="minorHAnsi" w:hAnsiTheme="minorHAnsi"/>
        </w:rPr>
      </w:pPr>
      <w:r>
        <w:rPr>
          <w:rFonts w:asciiTheme="minorHAnsi" w:hAnsiTheme="minorHAnsi"/>
          <w:lang w:eastAsia="ar-SA"/>
        </w:rPr>
        <w:t>Zhotovitel</w:t>
      </w:r>
      <w:r w:rsidR="00314929" w:rsidRPr="00314929">
        <w:rPr>
          <w:rFonts w:asciiTheme="minorHAnsi" w:hAnsiTheme="minorHAnsi"/>
          <w:lang w:eastAsia="ar-SA"/>
        </w:rPr>
        <w:t xml:space="preserve"> je oprávněn pověřit plněním částí předmětu t</w:t>
      </w:r>
      <w:r w:rsidR="00A304F7">
        <w:rPr>
          <w:rFonts w:asciiTheme="minorHAnsi" w:hAnsiTheme="minorHAnsi"/>
          <w:lang w:eastAsia="ar-SA"/>
        </w:rPr>
        <w:t>éto Smlouvy třetí osobu, tj. pod</w:t>
      </w:r>
      <w:r w:rsidR="00314929" w:rsidRPr="00314929">
        <w:rPr>
          <w:rFonts w:asciiTheme="minorHAnsi" w:hAnsiTheme="minorHAnsi"/>
          <w:lang w:eastAsia="ar-SA"/>
        </w:rPr>
        <w:t xml:space="preserve">dodavatele. </w:t>
      </w:r>
      <w:r>
        <w:rPr>
          <w:rFonts w:asciiTheme="minorHAnsi" w:hAnsiTheme="minorHAnsi"/>
          <w:lang w:eastAsia="ar-SA"/>
        </w:rPr>
        <w:t>Zhotovitel</w:t>
      </w:r>
      <w:r w:rsidR="00A304F7">
        <w:rPr>
          <w:rFonts w:asciiTheme="minorHAnsi" w:hAnsiTheme="minorHAnsi"/>
          <w:lang w:eastAsia="ar-SA"/>
        </w:rPr>
        <w:t xml:space="preserve"> odpovídá za činnost pod</w:t>
      </w:r>
      <w:r w:rsidR="00314929" w:rsidRPr="00314929">
        <w:rPr>
          <w:rFonts w:asciiTheme="minorHAnsi" w:hAnsiTheme="minorHAnsi"/>
          <w:lang w:eastAsia="ar-SA"/>
        </w:rPr>
        <w:t xml:space="preserve">dodavatele tak, jakoby předmět této Smlouvy plnil sám. </w:t>
      </w:r>
      <w:r>
        <w:rPr>
          <w:rFonts w:asciiTheme="minorHAnsi" w:hAnsiTheme="minorHAnsi"/>
          <w:lang w:eastAsia="ar-SA"/>
        </w:rPr>
        <w:t>Zhotovitel</w:t>
      </w:r>
      <w:r w:rsidR="00314929" w:rsidRPr="00314929">
        <w:rPr>
          <w:rFonts w:asciiTheme="minorHAnsi" w:hAnsiTheme="minorHAnsi"/>
          <w:lang w:eastAsia="ar-SA"/>
        </w:rPr>
        <w:t xml:space="preserve"> je povinen </w:t>
      </w:r>
      <w:r w:rsidR="00A304F7">
        <w:rPr>
          <w:rFonts w:asciiTheme="minorHAnsi" w:hAnsiTheme="minorHAnsi"/>
          <w:lang w:eastAsia="ar-SA"/>
        </w:rPr>
        <w:t>zabezpečit ve svých pod</w:t>
      </w:r>
      <w:r w:rsidR="00314929" w:rsidRPr="00314929">
        <w:rPr>
          <w:rFonts w:asciiTheme="minorHAnsi" w:hAnsiTheme="minorHAnsi"/>
          <w:lang w:eastAsia="ar-SA"/>
        </w:rPr>
        <w:t>dodavatelských smlouvách s</w:t>
      </w:r>
      <w:r w:rsidR="00A304F7">
        <w:rPr>
          <w:rFonts w:asciiTheme="minorHAnsi" w:hAnsiTheme="minorHAnsi"/>
          <w:lang w:eastAsia="ar-SA"/>
        </w:rPr>
        <w:t xml:space="preserve"> pod</w:t>
      </w:r>
      <w:r w:rsidR="00314929" w:rsidRPr="00314929">
        <w:rPr>
          <w:rFonts w:asciiTheme="minorHAnsi" w:hAnsiTheme="minorHAnsi"/>
          <w:lang w:eastAsia="ar-SA"/>
        </w:rPr>
        <w:t xml:space="preserve">dodavateli </w:t>
      </w:r>
      <w:r w:rsidR="00A304F7">
        <w:rPr>
          <w:rFonts w:asciiTheme="minorHAnsi" w:hAnsiTheme="minorHAnsi"/>
          <w:lang w:eastAsia="ar-SA"/>
        </w:rPr>
        <w:t>splnění veškerých povinností pod</w:t>
      </w:r>
      <w:r w:rsidR="00314929" w:rsidRPr="00314929">
        <w:rPr>
          <w:rFonts w:asciiTheme="minorHAnsi" w:hAnsiTheme="minorHAnsi"/>
          <w:lang w:eastAsia="ar-SA"/>
        </w:rPr>
        <w:t xml:space="preserve">dodavatele tak, jak vyplývají </w:t>
      </w:r>
      <w:r>
        <w:rPr>
          <w:rFonts w:asciiTheme="minorHAnsi" w:hAnsiTheme="minorHAnsi"/>
          <w:lang w:eastAsia="ar-SA"/>
        </w:rPr>
        <w:t>zhotoviteli</w:t>
      </w:r>
      <w:r w:rsidR="00314929" w:rsidRPr="00314929">
        <w:rPr>
          <w:rFonts w:asciiTheme="minorHAnsi" w:hAnsiTheme="minorHAnsi"/>
          <w:lang w:eastAsia="ar-SA"/>
        </w:rPr>
        <w:t xml:space="preserve"> z příslušných právních předpisů a dále z této Smlouvy, a to </w:t>
      </w:r>
      <w:r w:rsidR="00A304F7">
        <w:rPr>
          <w:rFonts w:asciiTheme="minorHAnsi" w:hAnsiTheme="minorHAnsi"/>
          <w:lang w:eastAsia="ar-SA"/>
        </w:rPr>
        <w:t>přiměřeně k povaze a rozsahu pod</w:t>
      </w:r>
      <w:r w:rsidR="00314929" w:rsidRPr="00314929">
        <w:rPr>
          <w:rFonts w:asciiTheme="minorHAnsi" w:hAnsiTheme="minorHAnsi"/>
          <w:lang w:eastAsia="ar-SA"/>
        </w:rPr>
        <w:t xml:space="preserve">dodávky. </w:t>
      </w:r>
      <w:r>
        <w:rPr>
          <w:rFonts w:asciiTheme="minorHAnsi" w:hAnsiTheme="minorHAnsi"/>
          <w:lang w:eastAsia="ar-SA"/>
        </w:rPr>
        <w:t>Zhotovitel</w:t>
      </w:r>
      <w:r w:rsidR="00314929" w:rsidRPr="00314929">
        <w:rPr>
          <w:rFonts w:asciiTheme="minorHAnsi" w:hAnsiTheme="minorHAnsi"/>
          <w:lang w:eastAsia="ar-SA"/>
        </w:rPr>
        <w:t xml:space="preserve"> se za</w:t>
      </w:r>
      <w:r w:rsidR="00A304F7">
        <w:rPr>
          <w:rFonts w:asciiTheme="minorHAnsi" w:hAnsiTheme="minorHAnsi"/>
          <w:lang w:eastAsia="ar-SA"/>
        </w:rPr>
        <w:t>vazuje, že pod</w:t>
      </w:r>
      <w:r w:rsidR="00314929" w:rsidRPr="00314929">
        <w:rPr>
          <w:rFonts w:asciiTheme="minorHAnsi" w:hAnsiTheme="minorHAnsi"/>
          <w:lang w:eastAsia="ar-SA"/>
        </w:rPr>
        <w:t xml:space="preserve">dodavatel </w:t>
      </w:r>
      <w:r w:rsidR="00A304F7">
        <w:rPr>
          <w:rFonts w:asciiTheme="minorHAnsi" w:hAnsiTheme="minorHAnsi"/>
          <w:lang w:eastAsia="ar-SA"/>
        </w:rPr>
        <w:t>bude po celou dobu provádění pod</w:t>
      </w:r>
      <w:r w:rsidR="00314929" w:rsidRPr="00314929">
        <w:rPr>
          <w:rFonts w:asciiTheme="minorHAnsi" w:hAnsiTheme="minorHAnsi"/>
          <w:lang w:eastAsia="ar-SA"/>
        </w:rPr>
        <w:t xml:space="preserve">dodávky v rámci plnění předmětu této Smlouvy splňovat požadavky stanovené zákonem. </w:t>
      </w:r>
      <w:r>
        <w:rPr>
          <w:rFonts w:asciiTheme="minorHAnsi" w:hAnsiTheme="minorHAnsi"/>
          <w:lang w:eastAsia="ar-SA"/>
        </w:rPr>
        <w:t>Zhotovitel</w:t>
      </w:r>
      <w:r w:rsidR="00314929" w:rsidRPr="00314929">
        <w:rPr>
          <w:rFonts w:asciiTheme="minorHAnsi" w:hAnsiTheme="minorHAnsi"/>
          <w:lang w:eastAsia="ar-SA"/>
        </w:rPr>
        <w:t xml:space="preserve"> je</w:t>
      </w:r>
      <w:r w:rsidR="00A304F7">
        <w:rPr>
          <w:rFonts w:asciiTheme="minorHAnsi" w:hAnsiTheme="minorHAnsi"/>
          <w:lang w:eastAsia="ar-SA"/>
        </w:rPr>
        <w:t xml:space="preserve"> dále povinen zabezpečit, že pod</w:t>
      </w:r>
      <w:r w:rsidR="00314929" w:rsidRPr="00314929">
        <w:rPr>
          <w:rFonts w:asciiTheme="minorHAnsi" w:hAnsiTheme="minorHAnsi"/>
          <w:lang w:eastAsia="ar-SA"/>
        </w:rPr>
        <w:t>dodavatel bude seznámen se skutečností, že své činnosti a poskytování příslušných služeb musí provádět v souladu se zněním této Smlouvy</w:t>
      </w:r>
      <w:r w:rsidR="00314929">
        <w:rPr>
          <w:rFonts w:asciiTheme="minorHAnsi" w:hAnsiTheme="minorHAnsi"/>
          <w:lang w:eastAsia="ar-SA"/>
        </w:rPr>
        <w:t>.</w:t>
      </w:r>
    </w:p>
    <w:p w:rsidR="00314929" w:rsidRDefault="00D86BE9" w:rsidP="00B42930">
      <w:pPr>
        <w:pStyle w:val="Odstavecseseznamem"/>
        <w:numPr>
          <w:ilvl w:val="1"/>
          <w:numId w:val="19"/>
        </w:numPr>
        <w:spacing w:line="264" w:lineRule="auto"/>
        <w:ind w:left="0" w:hanging="567"/>
        <w:contextualSpacing w:val="0"/>
        <w:jc w:val="both"/>
        <w:rPr>
          <w:rFonts w:asciiTheme="minorHAnsi" w:hAnsiTheme="minorHAnsi"/>
        </w:rPr>
      </w:pPr>
      <w:r>
        <w:rPr>
          <w:rFonts w:asciiTheme="minorHAnsi" w:hAnsiTheme="minorHAnsi"/>
          <w:lang w:eastAsia="ar-SA"/>
        </w:rPr>
        <w:t>Zhotovitel</w:t>
      </w:r>
      <w:r w:rsidR="00314929" w:rsidRPr="00314929">
        <w:rPr>
          <w:rFonts w:asciiTheme="minorHAnsi" w:hAnsiTheme="minorHAnsi"/>
          <w:lang w:eastAsia="ar-SA"/>
        </w:rPr>
        <w:t xml:space="preserve"> je oprávněn</w:t>
      </w:r>
      <w:r w:rsidR="00C83DED">
        <w:rPr>
          <w:rFonts w:asciiTheme="minorHAnsi" w:hAnsiTheme="minorHAnsi"/>
          <w:lang w:eastAsia="ar-SA"/>
        </w:rPr>
        <w:t xml:space="preserve"> v rámci plněním předmětu této S</w:t>
      </w:r>
      <w:r w:rsidR="00314929" w:rsidRPr="00314929">
        <w:rPr>
          <w:rFonts w:asciiTheme="minorHAnsi" w:hAnsiTheme="minorHAnsi"/>
          <w:lang w:eastAsia="ar-SA"/>
        </w:rPr>
        <w:t>mlou</w:t>
      </w:r>
      <w:r w:rsidR="00A304F7">
        <w:rPr>
          <w:rFonts w:asciiTheme="minorHAnsi" w:hAnsiTheme="minorHAnsi"/>
          <w:lang w:eastAsia="ar-SA"/>
        </w:rPr>
        <w:t>vy a v rámci jeho případného pod</w:t>
      </w:r>
      <w:r w:rsidR="00314929" w:rsidRPr="00314929">
        <w:rPr>
          <w:rFonts w:asciiTheme="minorHAnsi" w:hAnsiTheme="minorHAnsi"/>
          <w:lang w:eastAsia="ar-SA"/>
        </w:rPr>
        <w:t>dodavatelského systému pověřit plněním některých částí př</w:t>
      </w:r>
      <w:r w:rsidR="00A304F7">
        <w:rPr>
          <w:rFonts w:asciiTheme="minorHAnsi" w:hAnsiTheme="minorHAnsi"/>
          <w:lang w:eastAsia="ar-SA"/>
        </w:rPr>
        <w:t>edmětu této Smlouvy pouze ty pod</w:t>
      </w:r>
      <w:r w:rsidR="00314929" w:rsidRPr="00314929">
        <w:rPr>
          <w:rFonts w:asciiTheme="minorHAnsi" w:hAnsiTheme="minorHAnsi"/>
          <w:lang w:eastAsia="ar-SA"/>
        </w:rPr>
        <w:t xml:space="preserve">dodavatele, jejichž prostřednictvím prokazoval v příslušném </w:t>
      </w:r>
      <w:r w:rsidR="001D2C1C">
        <w:rPr>
          <w:rFonts w:asciiTheme="minorHAnsi" w:hAnsiTheme="minorHAnsi"/>
          <w:lang w:eastAsia="ar-SA"/>
        </w:rPr>
        <w:t>výběrovém</w:t>
      </w:r>
      <w:r w:rsidR="00314929" w:rsidRPr="00314929">
        <w:rPr>
          <w:rFonts w:asciiTheme="minorHAnsi" w:hAnsiTheme="minorHAnsi"/>
          <w:lang w:eastAsia="ar-SA"/>
        </w:rPr>
        <w:t xml:space="preserve"> řízení</w:t>
      </w:r>
      <w:r w:rsidR="00C83DED">
        <w:rPr>
          <w:rFonts w:asciiTheme="minorHAnsi" w:hAnsiTheme="minorHAnsi"/>
          <w:lang w:eastAsia="ar-SA"/>
        </w:rPr>
        <w:t xml:space="preserve"> </w:t>
      </w:r>
      <w:r w:rsidR="00A304F7">
        <w:rPr>
          <w:rFonts w:asciiTheme="minorHAnsi" w:hAnsiTheme="minorHAnsi"/>
          <w:lang w:eastAsia="ar-SA"/>
        </w:rPr>
        <w:t>veřejné zakázky</w:t>
      </w:r>
      <w:r w:rsidR="00314929" w:rsidRPr="00314929">
        <w:rPr>
          <w:rFonts w:asciiTheme="minorHAnsi" w:hAnsiTheme="minorHAnsi"/>
          <w:lang w:eastAsia="ar-SA"/>
        </w:rPr>
        <w:t>, na základě které</w:t>
      </w:r>
      <w:r w:rsidR="00A304F7">
        <w:rPr>
          <w:rFonts w:asciiTheme="minorHAnsi" w:hAnsiTheme="minorHAnsi"/>
          <w:lang w:eastAsia="ar-SA"/>
        </w:rPr>
        <w:t>ho</w:t>
      </w:r>
      <w:r w:rsidR="00314929" w:rsidRPr="00314929">
        <w:rPr>
          <w:rFonts w:asciiTheme="minorHAnsi" w:hAnsiTheme="minorHAnsi"/>
          <w:lang w:eastAsia="ar-SA"/>
        </w:rPr>
        <w:t xml:space="preserve"> byla uzavřena tato Smlouva, kvalifikaci</w:t>
      </w:r>
      <w:r>
        <w:rPr>
          <w:rFonts w:asciiTheme="minorHAnsi" w:hAnsiTheme="minorHAnsi"/>
          <w:lang w:eastAsia="ar-SA"/>
        </w:rPr>
        <w:t>,</w:t>
      </w:r>
      <w:r w:rsidR="00314929" w:rsidRPr="00314929">
        <w:rPr>
          <w:rFonts w:asciiTheme="minorHAnsi" w:hAnsiTheme="minorHAnsi"/>
          <w:lang w:eastAsia="ar-SA"/>
        </w:rPr>
        <w:t xml:space="preserve"> či které výslovně uvedl v rámci své nabídky v příslušném </w:t>
      </w:r>
      <w:r w:rsidR="001D2C1C">
        <w:rPr>
          <w:rFonts w:asciiTheme="minorHAnsi" w:hAnsiTheme="minorHAnsi"/>
          <w:lang w:eastAsia="ar-SA"/>
        </w:rPr>
        <w:t>výběrovém</w:t>
      </w:r>
      <w:r w:rsidR="00A304F7">
        <w:rPr>
          <w:rFonts w:asciiTheme="minorHAnsi" w:hAnsiTheme="minorHAnsi"/>
          <w:lang w:eastAsia="ar-SA"/>
        </w:rPr>
        <w:t xml:space="preserve"> řízení jako pod</w:t>
      </w:r>
      <w:r w:rsidR="00314929" w:rsidRPr="00314929">
        <w:rPr>
          <w:rFonts w:asciiTheme="minorHAnsi" w:hAnsiTheme="minorHAnsi"/>
          <w:lang w:eastAsia="ar-SA"/>
        </w:rPr>
        <w:t>dodavatele, kteří se budou podílet na plnění předmětu této Smlouvy, tj. předmětu příslušné veřejné zakázky, nebude-li s </w:t>
      </w:r>
      <w:r>
        <w:rPr>
          <w:rFonts w:asciiTheme="minorHAnsi" w:hAnsiTheme="minorHAnsi"/>
          <w:lang w:eastAsia="ar-SA"/>
        </w:rPr>
        <w:t>objednatelem</w:t>
      </w:r>
      <w:r w:rsidR="00314929" w:rsidRPr="00314929">
        <w:rPr>
          <w:rFonts w:asciiTheme="minorHAnsi" w:hAnsiTheme="minorHAnsi"/>
          <w:lang w:eastAsia="ar-SA"/>
        </w:rPr>
        <w:t xml:space="preserve"> dohodnuto jinak.</w:t>
      </w:r>
    </w:p>
    <w:p w:rsidR="00314929" w:rsidRDefault="00D86BE9" w:rsidP="00B42930">
      <w:pPr>
        <w:pStyle w:val="Odstavecseseznamem"/>
        <w:numPr>
          <w:ilvl w:val="1"/>
          <w:numId w:val="19"/>
        </w:numPr>
        <w:spacing w:line="264" w:lineRule="auto"/>
        <w:ind w:left="0" w:hanging="567"/>
        <w:contextualSpacing w:val="0"/>
        <w:jc w:val="both"/>
        <w:rPr>
          <w:rFonts w:asciiTheme="minorHAnsi" w:hAnsiTheme="minorHAnsi"/>
        </w:rPr>
      </w:pPr>
      <w:r>
        <w:rPr>
          <w:rFonts w:asciiTheme="minorHAnsi" w:hAnsiTheme="minorHAnsi"/>
          <w:lang w:eastAsia="ar-SA"/>
        </w:rPr>
        <w:t>Zhotovitel</w:t>
      </w:r>
      <w:r w:rsidR="00314929" w:rsidRPr="00314929">
        <w:rPr>
          <w:rFonts w:asciiTheme="minorHAnsi" w:hAnsiTheme="minorHAnsi"/>
          <w:lang w:eastAsia="ar-SA"/>
        </w:rPr>
        <w:t xml:space="preserve"> není oprávněn v průběhu trvání této Smlouvy pověřit plněním částí předmětu</w:t>
      </w:r>
      <w:r w:rsidR="00A304F7">
        <w:rPr>
          <w:rFonts w:asciiTheme="minorHAnsi" w:hAnsiTheme="minorHAnsi"/>
          <w:lang w:eastAsia="ar-SA"/>
        </w:rPr>
        <w:t xml:space="preserve"> této Smlouvy jiného dalšího pod</w:t>
      </w:r>
      <w:r w:rsidR="00314929" w:rsidRPr="00314929">
        <w:rPr>
          <w:rFonts w:asciiTheme="minorHAnsi" w:hAnsiTheme="minorHAnsi"/>
          <w:lang w:eastAsia="ar-SA"/>
        </w:rPr>
        <w:t xml:space="preserve">dodavatele (vyjma těch uvedených shora v odst. </w:t>
      </w:r>
      <w:r w:rsidR="00F43C01">
        <w:rPr>
          <w:rFonts w:asciiTheme="minorHAnsi" w:hAnsiTheme="minorHAnsi"/>
          <w:lang w:eastAsia="ar-SA"/>
        </w:rPr>
        <w:t>11</w:t>
      </w:r>
      <w:r w:rsidR="00C83DED">
        <w:rPr>
          <w:rFonts w:asciiTheme="minorHAnsi" w:hAnsiTheme="minorHAnsi"/>
          <w:lang w:eastAsia="ar-SA"/>
        </w:rPr>
        <w:t>.</w:t>
      </w:r>
      <w:r w:rsidR="00A304F7">
        <w:rPr>
          <w:rFonts w:asciiTheme="minorHAnsi" w:hAnsiTheme="minorHAnsi"/>
          <w:lang w:eastAsia="ar-SA"/>
        </w:rPr>
        <w:t>2 tohoto článku) či změnit pod</w:t>
      </w:r>
      <w:r w:rsidR="00314929" w:rsidRPr="00314929">
        <w:rPr>
          <w:rFonts w:asciiTheme="minorHAnsi" w:hAnsiTheme="minorHAnsi"/>
          <w:lang w:eastAsia="ar-SA"/>
        </w:rPr>
        <w:t xml:space="preserve">dodavatele bez předchozího písemného souhlasu </w:t>
      </w:r>
      <w:r>
        <w:rPr>
          <w:rFonts w:asciiTheme="minorHAnsi" w:hAnsiTheme="minorHAnsi"/>
          <w:lang w:eastAsia="ar-SA"/>
        </w:rPr>
        <w:t>objednatele</w:t>
      </w:r>
      <w:r w:rsidR="00314929" w:rsidRPr="00314929">
        <w:rPr>
          <w:rFonts w:asciiTheme="minorHAnsi" w:hAnsiTheme="minorHAnsi"/>
          <w:lang w:eastAsia="ar-SA"/>
        </w:rPr>
        <w:t xml:space="preserve">. </w:t>
      </w:r>
      <w:r>
        <w:rPr>
          <w:rFonts w:asciiTheme="minorHAnsi" w:hAnsiTheme="minorHAnsi"/>
          <w:lang w:eastAsia="ar-SA"/>
        </w:rPr>
        <w:t>Objednatel</w:t>
      </w:r>
      <w:r w:rsidR="00314929" w:rsidRPr="00314929">
        <w:rPr>
          <w:rFonts w:asciiTheme="minorHAnsi" w:hAnsiTheme="minorHAnsi"/>
          <w:lang w:eastAsia="ar-SA"/>
        </w:rPr>
        <w:t xml:space="preserve"> s</w:t>
      </w:r>
      <w:r w:rsidR="00A304F7">
        <w:rPr>
          <w:rFonts w:asciiTheme="minorHAnsi" w:hAnsiTheme="minorHAnsi"/>
          <w:lang w:eastAsia="ar-SA"/>
        </w:rPr>
        <w:t>ouhlas s pověřením či změnou pod</w:t>
      </w:r>
      <w:r w:rsidR="00314929" w:rsidRPr="00314929">
        <w:rPr>
          <w:rFonts w:asciiTheme="minorHAnsi" w:hAnsiTheme="minorHAnsi"/>
          <w:lang w:eastAsia="ar-SA"/>
        </w:rPr>
        <w:t>dodavatele dle tohoto článku nevydá, pokud:</w:t>
      </w:r>
    </w:p>
    <w:p w:rsidR="00314929" w:rsidRPr="00314929" w:rsidRDefault="00A304F7" w:rsidP="00B42930">
      <w:pPr>
        <w:numPr>
          <w:ilvl w:val="0"/>
          <w:numId w:val="18"/>
        </w:numPr>
        <w:suppressAutoHyphens/>
        <w:spacing w:line="264" w:lineRule="auto"/>
        <w:ind w:left="284" w:hanging="284"/>
        <w:jc w:val="both"/>
        <w:rPr>
          <w:rFonts w:asciiTheme="minorHAnsi" w:hAnsiTheme="minorHAnsi"/>
          <w:lang w:eastAsia="ar-SA"/>
        </w:rPr>
      </w:pPr>
      <w:r>
        <w:rPr>
          <w:rFonts w:asciiTheme="minorHAnsi" w:hAnsiTheme="minorHAnsi"/>
          <w:lang w:eastAsia="ar-SA"/>
        </w:rPr>
        <w:t>prostřednictvím původního pod</w:t>
      </w:r>
      <w:r w:rsidR="00314929" w:rsidRPr="00314929">
        <w:rPr>
          <w:rFonts w:asciiTheme="minorHAnsi" w:hAnsiTheme="minorHAnsi"/>
          <w:lang w:eastAsia="ar-SA"/>
        </w:rPr>
        <w:t xml:space="preserve">dodavatele </w:t>
      </w:r>
      <w:r w:rsidR="00D86BE9">
        <w:rPr>
          <w:rFonts w:asciiTheme="minorHAnsi" w:hAnsiTheme="minorHAnsi"/>
          <w:lang w:eastAsia="ar-SA"/>
        </w:rPr>
        <w:t>zhotovitel</w:t>
      </w:r>
      <w:r w:rsidR="00314929" w:rsidRPr="00314929">
        <w:rPr>
          <w:rFonts w:asciiTheme="minorHAnsi" w:hAnsiTheme="minorHAnsi"/>
          <w:lang w:eastAsia="ar-SA"/>
        </w:rPr>
        <w:t xml:space="preserve"> v příslušném </w:t>
      </w:r>
      <w:r w:rsidR="001D2C1C">
        <w:rPr>
          <w:rFonts w:asciiTheme="minorHAnsi" w:hAnsiTheme="minorHAnsi"/>
          <w:lang w:eastAsia="ar-SA"/>
        </w:rPr>
        <w:t>výběrovém</w:t>
      </w:r>
      <w:r w:rsidR="00314929" w:rsidRPr="00314929">
        <w:rPr>
          <w:rFonts w:asciiTheme="minorHAnsi" w:hAnsiTheme="minorHAnsi"/>
          <w:lang w:eastAsia="ar-SA"/>
        </w:rPr>
        <w:t xml:space="preserve"> řízení veřejné zakázky, na základě které</w:t>
      </w:r>
      <w:r>
        <w:rPr>
          <w:rFonts w:asciiTheme="minorHAnsi" w:hAnsiTheme="minorHAnsi"/>
          <w:lang w:eastAsia="ar-SA"/>
        </w:rPr>
        <w:t>ho</w:t>
      </w:r>
      <w:r w:rsidR="00314929" w:rsidRPr="00314929">
        <w:rPr>
          <w:rFonts w:asciiTheme="minorHAnsi" w:hAnsiTheme="minorHAnsi"/>
          <w:lang w:eastAsia="ar-SA"/>
        </w:rPr>
        <w:t xml:space="preserve"> byla uzavřena tato Smlouva, p</w:t>
      </w:r>
      <w:r>
        <w:rPr>
          <w:rFonts w:asciiTheme="minorHAnsi" w:hAnsiTheme="minorHAnsi"/>
          <w:lang w:eastAsia="ar-SA"/>
        </w:rPr>
        <w:t>rokazoval kvalifikaci a nový pod</w:t>
      </w:r>
      <w:r w:rsidR="00314929" w:rsidRPr="00314929">
        <w:rPr>
          <w:rFonts w:asciiTheme="minorHAnsi" w:hAnsiTheme="minorHAnsi"/>
          <w:lang w:eastAsia="ar-SA"/>
        </w:rPr>
        <w:t xml:space="preserve">dodavatel nebude mít odpovídající kvalifikaci či nebude naplňovat </w:t>
      </w:r>
      <w:r>
        <w:rPr>
          <w:rFonts w:asciiTheme="minorHAnsi" w:hAnsiTheme="minorHAnsi"/>
          <w:lang w:eastAsia="ar-SA"/>
        </w:rPr>
        <w:t>příslušné kvalifikační předpoklady</w:t>
      </w:r>
      <w:r w:rsidR="00314929" w:rsidRPr="00314929">
        <w:rPr>
          <w:rFonts w:asciiTheme="minorHAnsi" w:hAnsiTheme="minorHAnsi"/>
          <w:lang w:eastAsia="ar-SA"/>
        </w:rPr>
        <w:t xml:space="preserve"> </w:t>
      </w:r>
      <w:r w:rsidR="001D2C1C">
        <w:rPr>
          <w:rFonts w:asciiTheme="minorHAnsi" w:hAnsiTheme="minorHAnsi"/>
          <w:lang w:eastAsia="ar-SA"/>
        </w:rPr>
        <w:t>výběrového</w:t>
      </w:r>
      <w:r w:rsidR="00314929" w:rsidRPr="00314929">
        <w:rPr>
          <w:rFonts w:asciiTheme="minorHAnsi" w:hAnsiTheme="minorHAnsi"/>
          <w:lang w:eastAsia="ar-SA"/>
        </w:rPr>
        <w:t xml:space="preserve"> řízení v rozsahu, v jakém tato kvalifikace byla </w:t>
      </w:r>
      <w:r>
        <w:rPr>
          <w:rFonts w:asciiTheme="minorHAnsi" w:hAnsiTheme="minorHAnsi"/>
          <w:lang w:eastAsia="ar-SA"/>
        </w:rPr>
        <w:t>pod</w:t>
      </w:r>
      <w:r w:rsidR="00314929" w:rsidRPr="00314929">
        <w:rPr>
          <w:rFonts w:asciiTheme="minorHAnsi" w:hAnsiTheme="minorHAnsi"/>
          <w:lang w:eastAsia="ar-SA"/>
        </w:rPr>
        <w:t>dodavatelsky prokázána, nebo</w:t>
      </w:r>
    </w:p>
    <w:p w:rsidR="00314929" w:rsidRPr="00314929" w:rsidRDefault="00314929" w:rsidP="00B42930">
      <w:pPr>
        <w:numPr>
          <w:ilvl w:val="0"/>
          <w:numId w:val="18"/>
        </w:numPr>
        <w:suppressAutoHyphens/>
        <w:spacing w:line="264" w:lineRule="auto"/>
        <w:ind w:left="284" w:hanging="284"/>
        <w:jc w:val="both"/>
        <w:rPr>
          <w:rFonts w:asciiTheme="minorHAnsi" w:hAnsiTheme="minorHAnsi"/>
          <w:lang w:eastAsia="ar-SA"/>
        </w:rPr>
      </w:pPr>
      <w:r w:rsidRPr="00314929">
        <w:rPr>
          <w:rFonts w:asciiTheme="minorHAnsi" w:hAnsiTheme="minorHAnsi"/>
          <w:lang w:eastAsia="ar-SA"/>
        </w:rPr>
        <w:t xml:space="preserve">nový </w:t>
      </w:r>
      <w:r w:rsidR="00A304F7">
        <w:rPr>
          <w:rFonts w:asciiTheme="minorHAnsi" w:hAnsiTheme="minorHAnsi"/>
          <w:lang w:eastAsia="ar-SA"/>
        </w:rPr>
        <w:t>pod</w:t>
      </w:r>
      <w:r w:rsidRPr="00314929">
        <w:rPr>
          <w:rFonts w:asciiTheme="minorHAnsi" w:hAnsiTheme="minorHAnsi"/>
          <w:lang w:eastAsia="ar-SA"/>
        </w:rPr>
        <w:t>dodavatel nebude splňovat požadavky vyplývající z právních předpisů.</w:t>
      </w:r>
    </w:p>
    <w:p w:rsidR="00314929" w:rsidRPr="00CB6CC3" w:rsidRDefault="00314929" w:rsidP="00B42930">
      <w:pPr>
        <w:pStyle w:val="Odstavecseseznamem"/>
        <w:numPr>
          <w:ilvl w:val="1"/>
          <w:numId w:val="19"/>
        </w:numPr>
        <w:spacing w:line="264" w:lineRule="auto"/>
        <w:ind w:left="0" w:hanging="567"/>
        <w:contextualSpacing w:val="0"/>
        <w:jc w:val="both"/>
        <w:rPr>
          <w:rFonts w:asciiTheme="minorHAnsi" w:hAnsiTheme="minorHAnsi"/>
        </w:rPr>
      </w:pPr>
      <w:r w:rsidRPr="00314929">
        <w:rPr>
          <w:rFonts w:asciiTheme="minorHAnsi" w:hAnsiTheme="minorHAnsi"/>
          <w:bCs/>
          <w:lang w:eastAsia="ar-SA"/>
        </w:rPr>
        <w:lastRenderedPageBreak/>
        <w:t xml:space="preserve">V případě realizace plnění dle </w:t>
      </w:r>
      <w:r w:rsidR="00A304F7">
        <w:rPr>
          <w:rFonts w:asciiTheme="minorHAnsi" w:hAnsiTheme="minorHAnsi"/>
          <w:bCs/>
          <w:lang w:eastAsia="ar-SA"/>
        </w:rPr>
        <w:t>této Smlouvy prostřednictvím pod</w:t>
      </w:r>
      <w:r w:rsidRPr="00314929">
        <w:rPr>
          <w:rFonts w:asciiTheme="minorHAnsi" w:hAnsiTheme="minorHAnsi"/>
          <w:bCs/>
          <w:lang w:eastAsia="ar-SA"/>
        </w:rPr>
        <w:t xml:space="preserve">dodavatele je </w:t>
      </w:r>
      <w:r w:rsidR="00D86BE9">
        <w:rPr>
          <w:rFonts w:asciiTheme="minorHAnsi" w:hAnsiTheme="minorHAnsi"/>
          <w:bCs/>
          <w:lang w:eastAsia="ar-SA"/>
        </w:rPr>
        <w:t>zhotovitel</w:t>
      </w:r>
      <w:r w:rsidRPr="00314929">
        <w:rPr>
          <w:rFonts w:asciiTheme="minorHAnsi" w:hAnsiTheme="minorHAnsi"/>
          <w:bCs/>
          <w:lang w:eastAsia="ar-SA"/>
        </w:rPr>
        <w:t xml:space="preserve"> povinen na žádost </w:t>
      </w:r>
      <w:r w:rsidR="00D86BE9">
        <w:rPr>
          <w:rFonts w:asciiTheme="minorHAnsi" w:hAnsiTheme="minorHAnsi"/>
          <w:bCs/>
          <w:lang w:eastAsia="ar-SA"/>
        </w:rPr>
        <w:t>objednatele</w:t>
      </w:r>
      <w:r w:rsidRPr="00314929">
        <w:rPr>
          <w:rFonts w:asciiTheme="minorHAnsi" w:hAnsiTheme="minorHAnsi"/>
          <w:bCs/>
          <w:lang w:eastAsia="ar-SA"/>
        </w:rPr>
        <w:t xml:space="preserve"> specifikovat části předmětu plnění, které plní pro </w:t>
      </w:r>
      <w:r w:rsidR="00D86BE9">
        <w:rPr>
          <w:rFonts w:asciiTheme="minorHAnsi" w:hAnsiTheme="minorHAnsi"/>
          <w:bCs/>
          <w:lang w:eastAsia="ar-SA"/>
        </w:rPr>
        <w:t>zhotovitele</w:t>
      </w:r>
      <w:r w:rsidR="00CB6CC3">
        <w:rPr>
          <w:rFonts w:asciiTheme="minorHAnsi" w:hAnsiTheme="minorHAnsi"/>
          <w:bCs/>
          <w:lang w:eastAsia="ar-SA"/>
        </w:rPr>
        <w:t xml:space="preserve"> </w:t>
      </w:r>
      <w:r w:rsidR="00A304F7">
        <w:rPr>
          <w:rFonts w:asciiTheme="minorHAnsi" w:hAnsiTheme="minorHAnsi"/>
          <w:bCs/>
          <w:lang w:eastAsia="ar-SA"/>
        </w:rPr>
        <w:t>jeho pod</w:t>
      </w:r>
      <w:r w:rsidR="00A304F7" w:rsidRPr="00314929">
        <w:rPr>
          <w:rFonts w:asciiTheme="minorHAnsi" w:hAnsiTheme="minorHAnsi"/>
          <w:bCs/>
          <w:lang w:eastAsia="ar-SA"/>
        </w:rPr>
        <w:t>dodavatelé</w:t>
      </w:r>
      <w:r w:rsidRPr="00314929">
        <w:rPr>
          <w:rFonts w:asciiTheme="minorHAnsi" w:hAnsiTheme="minorHAnsi"/>
          <w:bCs/>
          <w:lang w:eastAsia="ar-SA"/>
        </w:rPr>
        <w:t xml:space="preserve">, a to do 7 dnů od doručení takové žádosti </w:t>
      </w:r>
      <w:r w:rsidR="00D86BE9">
        <w:rPr>
          <w:rFonts w:asciiTheme="minorHAnsi" w:hAnsiTheme="minorHAnsi"/>
          <w:bCs/>
          <w:lang w:eastAsia="ar-SA"/>
        </w:rPr>
        <w:t>objednatele</w:t>
      </w:r>
      <w:r w:rsidRPr="00314929">
        <w:rPr>
          <w:rFonts w:asciiTheme="minorHAnsi" w:hAnsiTheme="minorHAnsi"/>
          <w:bCs/>
          <w:lang w:eastAsia="ar-SA"/>
        </w:rPr>
        <w:t xml:space="preserve">. </w:t>
      </w:r>
      <w:r w:rsidR="00D86BE9">
        <w:rPr>
          <w:rFonts w:asciiTheme="minorHAnsi" w:hAnsiTheme="minorHAnsi"/>
          <w:bCs/>
          <w:lang w:eastAsia="ar-SA"/>
        </w:rPr>
        <w:t>Zhotovitel</w:t>
      </w:r>
      <w:r w:rsidRPr="00314929">
        <w:rPr>
          <w:rFonts w:asciiTheme="minorHAnsi" w:hAnsiTheme="minorHAnsi"/>
          <w:bCs/>
          <w:lang w:eastAsia="ar-SA"/>
        </w:rPr>
        <w:t xml:space="preserve"> tak učiní písemně, kdy v takovém př</w:t>
      </w:r>
      <w:r w:rsidR="00A304F7">
        <w:rPr>
          <w:rFonts w:asciiTheme="minorHAnsi" w:hAnsiTheme="minorHAnsi"/>
          <w:bCs/>
          <w:lang w:eastAsia="ar-SA"/>
        </w:rPr>
        <w:t>ípisu řádně a pravdivě uvede pod</w:t>
      </w:r>
      <w:r w:rsidRPr="00314929">
        <w:rPr>
          <w:rFonts w:asciiTheme="minorHAnsi" w:hAnsiTheme="minorHAnsi"/>
          <w:bCs/>
          <w:lang w:eastAsia="ar-SA"/>
        </w:rPr>
        <w:t>dodavatelský systém společně s uvedením i</w:t>
      </w:r>
      <w:r w:rsidR="00A304F7">
        <w:rPr>
          <w:rFonts w:asciiTheme="minorHAnsi" w:hAnsiTheme="minorHAnsi"/>
          <w:bCs/>
          <w:lang w:eastAsia="ar-SA"/>
        </w:rPr>
        <w:t>dentifikačních údajů každého poddodavatele, rozsahu poddodávky, kterou bude tento pod</w:t>
      </w:r>
      <w:r w:rsidRPr="00314929">
        <w:rPr>
          <w:rFonts w:asciiTheme="minorHAnsi" w:hAnsiTheme="minorHAnsi"/>
          <w:bCs/>
          <w:lang w:eastAsia="ar-SA"/>
        </w:rPr>
        <w:t>dodavatel provádět, a dále uvedením věcného a procentuáln</w:t>
      </w:r>
      <w:r w:rsidR="002C592C">
        <w:rPr>
          <w:rFonts w:asciiTheme="minorHAnsi" w:hAnsiTheme="minorHAnsi"/>
          <w:bCs/>
          <w:lang w:eastAsia="ar-SA"/>
        </w:rPr>
        <w:t>ího podílu dodávky či služeb pod</w:t>
      </w:r>
      <w:r w:rsidRPr="00314929">
        <w:rPr>
          <w:rFonts w:asciiTheme="minorHAnsi" w:hAnsiTheme="minorHAnsi"/>
          <w:bCs/>
          <w:lang w:eastAsia="ar-SA"/>
        </w:rPr>
        <w:t>dodavatele na realizaci předmětu plnění dle této Smlouvy.</w:t>
      </w:r>
    </w:p>
    <w:p w:rsidR="00314929" w:rsidRPr="000163FA" w:rsidRDefault="00314929" w:rsidP="00B42930">
      <w:pPr>
        <w:pStyle w:val="Odstavecseseznamem"/>
        <w:numPr>
          <w:ilvl w:val="1"/>
          <w:numId w:val="19"/>
        </w:numPr>
        <w:spacing w:line="264" w:lineRule="auto"/>
        <w:ind w:left="0" w:hanging="567"/>
        <w:contextualSpacing w:val="0"/>
        <w:jc w:val="both"/>
        <w:rPr>
          <w:rFonts w:asciiTheme="minorHAnsi" w:hAnsiTheme="minorHAnsi"/>
        </w:rPr>
      </w:pPr>
      <w:r w:rsidRPr="00314929">
        <w:rPr>
          <w:rFonts w:asciiTheme="minorHAnsi" w:hAnsiTheme="minorHAnsi"/>
          <w:bCs/>
          <w:lang w:eastAsia="ar-SA"/>
        </w:rPr>
        <w:t xml:space="preserve">V případě, že </w:t>
      </w:r>
      <w:r w:rsidR="00D86BE9">
        <w:rPr>
          <w:rFonts w:asciiTheme="minorHAnsi" w:hAnsiTheme="minorHAnsi"/>
          <w:bCs/>
          <w:lang w:eastAsia="ar-SA"/>
        </w:rPr>
        <w:t>zhotovitel</w:t>
      </w:r>
      <w:r w:rsidRPr="00314929">
        <w:rPr>
          <w:rFonts w:asciiTheme="minorHAnsi" w:hAnsiTheme="minorHAnsi"/>
          <w:bCs/>
          <w:lang w:eastAsia="ar-SA"/>
        </w:rPr>
        <w:t xml:space="preserve"> nemá v úmyslu zadat určitou část p</w:t>
      </w:r>
      <w:r w:rsidR="002C592C">
        <w:rPr>
          <w:rFonts w:asciiTheme="minorHAnsi" w:hAnsiTheme="minorHAnsi"/>
          <w:bCs/>
          <w:lang w:eastAsia="ar-SA"/>
        </w:rPr>
        <w:t>lnění této Smlouvy některému pod</w:t>
      </w:r>
      <w:r w:rsidRPr="00314929">
        <w:rPr>
          <w:rFonts w:asciiTheme="minorHAnsi" w:hAnsiTheme="minorHAnsi"/>
          <w:bCs/>
          <w:lang w:eastAsia="ar-SA"/>
        </w:rPr>
        <w:t xml:space="preserve">dodavateli, je </w:t>
      </w:r>
      <w:r w:rsidR="00D86BE9">
        <w:rPr>
          <w:rFonts w:asciiTheme="minorHAnsi" w:hAnsiTheme="minorHAnsi"/>
          <w:bCs/>
          <w:lang w:eastAsia="ar-SA"/>
        </w:rPr>
        <w:t>zhotovitel</w:t>
      </w:r>
      <w:r w:rsidRPr="00314929">
        <w:rPr>
          <w:rFonts w:asciiTheme="minorHAnsi" w:hAnsiTheme="minorHAnsi"/>
          <w:bCs/>
          <w:lang w:eastAsia="ar-SA"/>
        </w:rPr>
        <w:t xml:space="preserve"> povinen na žádost </w:t>
      </w:r>
      <w:r w:rsidR="00D86BE9">
        <w:rPr>
          <w:rFonts w:asciiTheme="minorHAnsi" w:hAnsiTheme="minorHAnsi"/>
          <w:bCs/>
          <w:lang w:eastAsia="ar-SA"/>
        </w:rPr>
        <w:t>objednatele</w:t>
      </w:r>
      <w:r w:rsidRPr="00314929">
        <w:rPr>
          <w:rFonts w:asciiTheme="minorHAnsi" w:hAnsiTheme="minorHAnsi"/>
          <w:bCs/>
          <w:lang w:eastAsia="ar-SA"/>
        </w:rPr>
        <w:t xml:space="preserve"> předložit písemné čestné prohlášení, ve kterém tuto skutečnost uvede, a to do 7 dnů od doručení takové žádosti </w:t>
      </w:r>
      <w:r w:rsidR="00D86BE9">
        <w:rPr>
          <w:rFonts w:asciiTheme="minorHAnsi" w:hAnsiTheme="minorHAnsi"/>
          <w:bCs/>
          <w:lang w:eastAsia="ar-SA"/>
        </w:rPr>
        <w:t>objednatele</w:t>
      </w:r>
      <w:r w:rsidRPr="00314929">
        <w:rPr>
          <w:rFonts w:asciiTheme="minorHAnsi" w:hAnsiTheme="minorHAnsi"/>
          <w:bCs/>
          <w:lang w:eastAsia="ar-SA"/>
        </w:rPr>
        <w:t xml:space="preserve">. V takovém případě však </w:t>
      </w:r>
      <w:r w:rsidR="00D86BE9">
        <w:rPr>
          <w:rFonts w:asciiTheme="minorHAnsi" w:hAnsiTheme="minorHAnsi"/>
          <w:bCs/>
          <w:lang w:eastAsia="ar-SA"/>
        </w:rPr>
        <w:t>zhotovitel</w:t>
      </w:r>
      <w:r w:rsidRPr="00314929">
        <w:rPr>
          <w:rFonts w:asciiTheme="minorHAnsi" w:hAnsiTheme="minorHAnsi"/>
          <w:bCs/>
          <w:lang w:eastAsia="ar-SA"/>
        </w:rPr>
        <w:t xml:space="preserve"> dále není oprávněn žádnou část realizace plnění </w:t>
      </w:r>
      <w:r w:rsidR="002C592C">
        <w:rPr>
          <w:rFonts w:asciiTheme="minorHAnsi" w:hAnsiTheme="minorHAnsi"/>
          <w:bCs/>
          <w:lang w:eastAsia="ar-SA"/>
        </w:rPr>
        <w:t>dle této Smlouvy jakémukoliv pod</w:t>
      </w:r>
      <w:r w:rsidRPr="00314929">
        <w:rPr>
          <w:rFonts w:asciiTheme="minorHAnsi" w:hAnsiTheme="minorHAnsi"/>
          <w:bCs/>
          <w:lang w:eastAsia="ar-SA"/>
        </w:rPr>
        <w:t>dodavateli následně zadat, nebude-li s </w:t>
      </w:r>
      <w:r w:rsidR="00D86BE9">
        <w:rPr>
          <w:rFonts w:asciiTheme="minorHAnsi" w:hAnsiTheme="minorHAnsi"/>
          <w:bCs/>
          <w:lang w:eastAsia="ar-SA"/>
        </w:rPr>
        <w:t>objednatelem</w:t>
      </w:r>
      <w:r w:rsidRPr="00314929">
        <w:rPr>
          <w:rFonts w:asciiTheme="minorHAnsi" w:hAnsiTheme="minorHAnsi"/>
          <w:bCs/>
          <w:lang w:eastAsia="ar-SA"/>
        </w:rPr>
        <w:t xml:space="preserve"> sjednáno jinak.</w:t>
      </w:r>
    </w:p>
    <w:p w:rsidR="00BE073B" w:rsidRPr="00013544" w:rsidRDefault="00BE073B" w:rsidP="00C02BFD">
      <w:pPr>
        <w:spacing w:before="240" w:line="264" w:lineRule="auto"/>
        <w:jc w:val="center"/>
        <w:rPr>
          <w:rFonts w:asciiTheme="minorHAnsi" w:hAnsiTheme="minorHAnsi"/>
          <w:b/>
        </w:rPr>
      </w:pPr>
      <w:r w:rsidRPr="00013544">
        <w:rPr>
          <w:rFonts w:asciiTheme="minorHAnsi" w:hAnsiTheme="minorHAnsi"/>
          <w:b/>
        </w:rPr>
        <w:t xml:space="preserve">Článek </w:t>
      </w:r>
      <w:r w:rsidR="00DD1010">
        <w:rPr>
          <w:rFonts w:asciiTheme="minorHAnsi" w:hAnsiTheme="minorHAnsi"/>
          <w:b/>
        </w:rPr>
        <w:t>X</w:t>
      </w:r>
      <w:r w:rsidR="00272A7A">
        <w:rPr>
          <w:rFonts w:asciiTheme="minorHAnsi" w:hAnsiTheme="minorHAnsi"/>
          <w:b/>
        </w:rPr>
        <w:t>I</w:t>
      </w:r>
      <w:r w:rsidR="00244584">
        <w:rPr>
          <w:rFonts w:asciiTheme="minorHAnsi" w:hAnsiTheme="minorHAnsi"/>
          <w:b/>
        </w:rPr>
        <w:t>I</w:t>
      </w:r>
      <w:r w:rsidRPr="00013544">
        <w:rPr>
          <w:rFonts w:asciiTheme="minorHAnsi" w:hAnsiTheme="minorHAnsi"/>
          <w:b/>
        </w:rPr>
        <w:t>.</w:t>
      </w:r>
    </w:p>
    <w:p w:rsidR="00BE073B" w:rsidRPr="00013544" w:rsidRDefault="00BE073B" w:rsidP="00C02BFD">
      <w:pPr>
        <w:pStyle w:val="Odstavecseseznamem"/>
        <w:spacing w:after="60" w:line="264" w:lineRule="auto"/>
        <w:ind w:left="0"/>
        <w:contextualSpacing w:val="0"/>
        <w:jc w:val="center"/>
        <w:rPr>
          <w:rFonts w:asciiTheme="minorHAnsi" w:hAnsiTheme="minorHAnsi"/>
          <w:b/>
        </w:rPr>
      </w:pPr>
      <w:r w:rsidRPr="00013544">
        <w:rPr>
          <w:rFonts w:asciiTheme="minorHAnsi" w:hAnsiTheme="minorHAnsi"/>
          <w:b/>
        </w:rPr>
        <w:t>Ostatní ujednání</w:t>
      </w:r>
    </w:p>
    <w:p w:rsidR="00BE073B" w:rsidRPr="00013544" w:rsidRDefault="00BE073B" w:rsidP="00B42930">
      <w:pPr>
        <w:pStyle w:val="Odstavecseseznamem"/>
        <w:numPr>
          <w:ilvl w:val="1"/>
          <w:numId w:val="8"/>
        </w:numPr>
        <w:spacing w:line="264" w:lineRule="auto"/>
        <w:ind w:left="0" w:hanging="567"/>
        <w:jc w:val="both"/>
        <w:rPr>
          <w:rFonts w:asciiTheme="minorHAnsi" w:hAnsiTheme="minorHAnsi"/>
        </w:rPr>
      </w:pPr>
      <w:r w:rsidRPr="00013544">
        <w:rPr>
          <w:rFonts w:asciiTheme="minorHAnsi" w:hAnsiTheme="minorHAnsi" w:cs="Calibri"/>
        </w:rPr>
        <w:t xml:space="preserve">Bude-li to nezbytné pro dosažení účelu této </w:t>
      </w:r>
      <w:r w:rsidR="000A22DF" w:rsidRPr="00013544">
        <w:rPr>
          <w:rFonts w:asciiTheme="minorHAnsi" w:hAnsiTheme="minorHAnsi" w:cs="Calibri"/>
        </w:rPr>
        <w:t>S</w:t>
      </w:r>
      <w:r w:rsidRPr="00013544">
        <w:rPr>
          <w:rFonts w:asciiTheme="minorHAnsi" w:hAnsiTheme="minorHAnsi" w:cs="Calibri"/>
        </w:rPr>
        <w:t xml:space="preserve">mlouvy, zavazuje se </w:t>
      </w:r>
      <w:r w:rsidR="005C533D">
        <w:rPr>
          <w:rFonts w:asciiTheme="minorHAnsi" w:hAnsiTheme="minorHAnsi" w:cs="Calibri"/>
        </w:rPr>
        <w:t>objednatel</w:t>
      </w:r>
      <w:r w:rsidRPr="00013544">
        <w:rPr>
          <w:rFonts w:asciiTheme="minorHAnsi" w:hAnsiTheme="minorHAnsi" w:cs="Calibri"/>
        </w:rPr>
        <w:t xml:space="preserve"> udělit </w:t>
      </w:r>
      <w:r w:rsidR="005C533D">
        <w:rPr>
          <w:rFonts w:asciiTheme="minorHAnsi" w:hAnsiTheme="minorHAnsi" w:cs="Calibri"/>
        </w:rPr>
        <w:t>zhotoviteli</w:t>
      </w:r>
      <w:r w:rsidRPr="00013544">
        <w:rPr>
          <w:rFonts w:asciiTheme="minorHAnsi" w:hAnsiTheme="minorHAnsi" w:cs="Calibri"/>
        </w:rPr>
        <w:t xml:space="preserve"> plnou moc. </w:t>
      </w:r>
      <w:r w:rsidR="005C533D">
        <w:rPr>
          <w:rFonts w:asciiTheme="minorHAnsi" w:hAnsiTheme="minorHAnsi" w:cs="Calibri"/>
        </w:rPr>
        <w:t>Zhotovitel</w:t>
      </w:r>
      <w:r w:rsidRPr="00013544">
        <w:rPr>
          <w:rFonts w:asciiTheme="minorHAnsi" w:hAnsiTheme="minorHAnsi" w:cs="Calibri"/>
        </w:rPr>
        <w:t xml:space="preserve"> vystaví plnou moc neprodleně po jejím vyžádání </w:t>
      </w:r>
      <w:r w:rsidR="005C533D">
        <w:rPr>
          <w:rFonts w:asciiTheme="minorHAnsi" w:hAnsiTheme="minorHAnsi" w:cs="Calibri"/>
        </w:rPr>
        <w:t>objednatelem</w:t>
      </w:r>
      <w:r w:rsidRPr="00013544">
        <w:rPr>
          <w:rFonts w:asciiTheme="minorHAnsi" w:hAnsiTheme="minorHAnsi" w:cs="Calibri"/>
        </w:rPr>
        <w:t>.</w:t>
      </w:r>
    </w:p>
    <w:p w:rsidR="00BE073B" w:rsidRPr="00013544" w:rsidRDefault="00BE073B" w:rsidP="00B42930">
      <w:pPr>
        <w:pStyle w:val="Odstavecseseznamem"/>
        <w:numPr>
          <w:ilvl w:val="1"/>
          <w:numId w:val="8"/>
        </w:numPr>
        <w:spacing w:line="264" w:lineRule="auto"/>
        <w:ind w:left="0" w:hanging="567"/>
        <w:jc w:val="both"/>
        <w:rPr>
          <w:rFonts w:asciiTheme="minorHAnsi" w:hAnsiTheme="minorHAnsi"/>
        </w:rPr>
      </w:pPr>
      <w:r w:rsidRPr="00013544">
        <w:rPr>
          <w:rFonts w:asciiTheme="minorHAnsi" w:hAnsiTheme="minorHAnsi"/>
        </w:rPr>
        <w:t>Smluvní strany jsou povinny poskytovat si součinnost pot</w:t>
      </w:r>
      <w:r w:rsidR="000A22DF" w:rsidRPr="00013544">
        <w:rPr>
          <w:rFonts w:asciiTheme="minorHAnsi" w:hAnsiTheme="minorHAnsi"/>
        </w:rPr>
        <w:t>řebnou pro dosažení účelu této S</w:t>
      </w:r>
      <w:r w:rsidRPr="00013544">
        <w:rPr>
          <w:rFonts w:asciiTheme="minorHAnsi" w:hAnsiTheme="minorHAnsi"/>
        </w:rPr>
        <w:t xml:space="preserve">mlouvy, zejména se vzájemně informovat o veškerých (i potenciálních) překážkách a okolnostech, které mají nebo by mohly mít vliv na činnost </w:t>
      </w:r>
      <w:r w:rsidR="00D86BE9">
        <w:rPr>
          <w:rFonts w:asciiTheme="minorHAnsi" w:hAnsiTheme="minorHAnsi"/>
        </w:rPr>
        <w:t>zhotovitele</w:t>
      </w:r>
      <w:r w:rsidR="000A22DF" w:rsidRPr="00013544">
        <w:rPr>
          <w:rFonts w:asciiTheme="minorHAnsi" w:hAnsiTheme="minorHAnsi"/>
        </w:rPr>
        <w:t xml:space="preserve"> a dosažení účelu této S</w:t>
      </w:r>
      <w:r w:rsidRPr="00013544">
        <w:rPr>
          <w:rFonts w:asciiTheme="minorHAnsi" w:hAnsiTheme="minorHAnsi"/>
        </w:rPr>
        <w:t>mlouvy.</w:t>
      </w:r>
    </w:p>
    <w:p w:rsidR="00E77AC6" w:rsidRPr="00314929" w:rsidRDefault="005C533D" w:rsidP="00B42930">
      <w:pPr>
        <w:pStyle w:val="Odstavecseseznamem"/>
        <w:numPr>
          <w:ilvl w:val="1"/>
          <w:numId w:val="8"/>
        </w:numPr>
        <w:spacing w:line="264" w:lineRule="auto"/>
        <w:ind w:left="0" w:hanging="567"/>
        <w:jc w:val="both"/>
        <w:rPr>
          <w:rFonts w:asciiTheme="minorHAnsi" w:hAnsiTheme="minorHAnsi"/>
        </w:rPr>
      </w:pPr>
      <w:r>
        <w:rPr>
          <w:rFonts w:asciiTheme="minorHAnsi" w:hAnsiTheme="minorHAnsi"/>
          <w:bCs/>
        </w:rPr>
        <w:t>Zhotovitel</w:t>
      </w:r>
      <w:r w:rsidR="00314929">
        <w:rPr>
          <w:rFonts w:asciiTheme="minorHAnsi" w:hAnsiTheme="minorHAnsi"/>
          <w:bCs/>
        </w:rPr>
        <w:t xml:space="preserve"> tímto bere na vědomí, že v</w:t>
      </w:r>
      <w:r w:rsidR="00314929" w:rsidRPr="00314929">
        <w:rPr>
          <w:rFonts w:asciiTheme="minorHAnsi" w:hAnsiTheme="minorHAnsi"/>
          <w:bCs/>
        </w:rPr>
        <w:t xml:space="preserve"> souladu s ustanovením § 2 písm. e) zákona č. 320/2001 Sb., o finanční kontrole ve veřejné správě</w:t>
      </w:r>
      <w:r w:rsidR="00314929">
        <w:rPr>
          <w:rFonts w:asciiTheme="minorHAnsi" w:hAnsiTheme="minorHAnsi"/>
          <w:bCs/>
        </w:rPr>
        <w:t>,</w:t>
      </w:r>
      <w:r w:rsidR="00314929" w:rsidRPr="00314929">
        <w:rPr>
          <w:rFonts w:asciiTheme="minorHAnsi" w:hAnsiTheme="minorHAnsi"/>
          <w:bCs/>
        </w:rPr>
        <w:t xml:space="preserve"> je </w:t>
      </w:r>
      <w:r>
        <w:rPr>
          <w:rFonts w:asciiTheme="minorHAnsi" w:hAnsiTheme="minorHAnsi"/>
          <w:bCs/>
        </w:rPr>
        <w:t>zhotovitel</w:t>
      </w:r>
      <w:r w:rsidR="00314929" w:rsidRPr="00314929">
        <w:rPr>
          <w:rFonts w:asciiTheme="minorHAnsi" w:hAnsiTheme="minorHAnsi"/>
          <w:bCs/>
        </w:rPr>
        <w:t xml:space="preserve"> povinný spolupůsobit při výkonu finanční kontroly. Toto ustanovení platí pro </w:t>
      </w:r>
      <w:r>
        <w:rPr>
          <w:rFonts w:asciiTheme="minorHAnsi" w:hAnsiTheme="minorHAnsi"/>
          <w:bCs/>
        </w:rPr>
        <w:t>zhotovitele</w:t>
      </w:r>
      <w:r w:rsidR="00314929" w:rsidRPr="00314929">
        <w:rPr>
          <w:rFonts w:asciiTheme="minorHAnsi" w:hAnsiTheme="minorHAnsi"/>
          <w:bCs/>
        </w:rPr>
        <w:t xml:space="preserve"> samotného i veškeré případné </w:t>
      </w:r>
      <w:r w:rsidR="009E56CF">
        <w:rPr>
          <w:rFonts w:asciiTheme="minorHAnsi" w:hAnsiTheme="minorHAnsi"/>
          <w:bCs/>
        </w:rPr>
        <w:t>pod</w:t>
      </w:r>
      <w:r w:rsidR="00314929" w:rsidRPr="00314929">
        <w:rPr>
          <w:rFonts w:asciiTheme="minorHAnsi" w:hAnsiTheme="minorHAnsi"/>
          <w:bCs/>
        </w:rPr>
        <w:t>dodavatele.</w:t>
      </w:r>
      <w:r w:rsidR="000163FA">
        <w:rPr>
          <w:rFonts w:asciiTheme="minorHAnsi" w:hAnsiTheme="minorHAnsi"/>
          <w:bCs/>
        </w:rPr>
        <w:t xml:space="preserve"> </w:t>
      </w:r>
      <w:r>
        <w:rPr>
          <w:rFonts w:asciiTheme="minorHAnsi" w:hAnsiTheme="minorHAnsi"/>
          <w:bCs/>
        </w:rPr>
        <w:t>Zhotovitel</w:t>
      </w:r>
      <w:r w:rsidR="00314929">
        <w:rPr>
          <w:rFonts w:asciiTheme="minorHAnsi" w:hAnsiTheme="minorHAnsi"/>
          <w:bCs/>
        </w:rPr>
        <w:t xml:space="preserve"> se zavazuje poskytnout </w:t>
      </w:r>
      <w:r>
        <w:rPr>
          <w:rFonts w:asciiTheme="minorHAnsi" w:hAnsiTheme="minorHAnsi"/>
          <w:bCs/>
        </w:rPr>
        <w:t>objednateli</w:t>
      </w:r>
      <w:r w:rsidR="00314929">
        <w:rPr>
          <w:rFonts w:asciiTheme="minorHAnsi" w:hAnsiTheme="minorHAnsi"/>
          <w:bCs/>
        </w:rPr>
        <w:t xml:space="preserve"> a případným orgánům veřejné správy veškerou nezbytnou součinnost ve smyslu tohoto odstavce tohoto článku.</w:t>
      </w:r>
    </w:p>
    <w:p w:rsidR="002C592C" w:rsidRPr="002C592C" w:rsidRDefault="005C533D" w:rsidP="00B42930">
      <w:pPr>
        <w:pStyle w:val="Odstavecseseznamem"/>
        <w:numPr>
          <w:ilvl w:val="1"/>
          <w:numId w:val="8"/>
        </w:numPr>
        <w:spacing w:line="264" w:lineRule="auto"/>
        <w:ind w:left="0" w:hanging="567"/>
        <w:jc w:val="both"/>
        <w:rPr>
          <w:rFonts w:asciiTheme="minorHAnsi" w:hAnsiTheme="minorHAnsi"/>
        </w:rPr>
      </w:pPr>
      <w:r>
        <w:rPr>
          <w:rFonts w:asciiTheme="minorHAnsi" w:hAnsiTheme="minorHAnsi"/>
          <w:bCs/>
        </w:rPr>
        <w:t>Zhotovitel</w:t>
      </w:r>
      <w:r w:rsidR="00881866" w:rsidRPr="00881866">
        <w:rPr>
          <w:rFonts w:asciiTheme="minorHAnsi" w:hAnsiTheme="minorHAnsi"/>
          <w:bCs/>
        </w:rPr>
        <w:t xml:space="preserve"> je povinen zachovávat mlčenlivosti vůči třetím osobám o veškerých skutečnostech, o nichž se dozvěděl v souvislosti s výkonem činnosti na základě této Smlouvy. </w:t>
      </w:r>
      <w:r>
        <w:rPr>
          <w:rFonts w:asciiTheme="minorHAnsi" w:hAnsiTheme="minorHAnsi"/>
          <w:bCs/>
        </w:rPr>
        <w:t>Zhotovitel</w:t>
      </w:r>
      <w:r w:rsidR="00881866" w:rsidRPr="00314929">
        <w:rPr>
          <w:rFonts w:asciiTheme="minorHAnsi" w:hAnsiTheme="minorHAnsi"/>
          <w:bCs/>
        </w:rPr>
        <w:t xml:space="preserve"> se zavazuje, že obchodní a technické informace, které mu byly svěřeny </w:t>
      </w:r>
      <w:r>
        <w:rPr>
          <w:rFonts w:asciiTheme="minorHAnsi" w:hAnsiTheme="minorHAnsi"/>
          <w:bCs/>
        </w:rPr>
        <w:t>objednatelem</w:t>
      </w:r>
      <w:r w:rsidR="00881866" w:rsidRPr="00314929">
        <w:rPr>
          <w:rFonts w:asciiTheme="minorHAnsi" w:hAnsiTheme="minorHAnsi"/>
          <w:bCs/>
        </w:rPr>
        <w:t xml:space="preserve"> či osobou pověřenou </w:t>
      </w:r>
      <w:r>
        <w:rPr>
          <w:rFonts w:asciiTheme="minorHAnsi" w:hAnsiTheme="minorHAnsi"/>
          <w:bCs/>
        </w:rPr>
        <w:t>objednatelem</w:t>
      </w:r>
      <w:r w:rsidR="00881866" w:rsidRPr="00314929">
        <w:rPr>
          <w:rFonts w:asciiTheme="minorHAnsi" w:hAnsiTheme="minorHAnsi"/>
          <w:bCs/>
        </w:rPr>
        <w:t xml:space="preserve">, nezpřístupní třetím osobám bez písemného souhlasu </w:t>
      </w:r>
      <w:r>
        <w:rPr>
          <w:rFonts w:asciiTheme="minorHAnsi" w:hAnsiTheme="minorHAnsi"/>
          <w:bCs/>
        </w:rPr>
        <w:t>objednatele</w:t>
      </w:r>
      <w:r w:rsidR="00881866" w:rsidRPr="00314929">
        <w:rPr>
          <w:rFonts w:asciiTheme="minorHAnsi" w:hAnsiTheme="minorHAnsi"/>
          <w:bCs/>
        </w:rPr>
        <w:t xml:space="preserve"> a nepoužije pro jiné účely než plnění předmětu a podmínek této Smlouvy.</w:t>
      </w:r>
      <w:r w:rsidR="000163FA">
        <w:rPr>
          <w:rFonts w:asciiTheme="minorHAnsi" w:hAnsiTheme="minorHAnsi"/>
          <w:bCs/>
        </w:rPr>
        <w:t xml:space="preserve"> </w:t>
      </w:r>
    </w:p>
    <w:p w:rsidR="00881866" w:rsidRPr="00881866" w:rsidRDefault="005C533D" w:rsidP="002C592C">
      <w:pPr>
        <w:pStyle w:val="Odstavecseseznamem"/>
        <w:spacing w:line="264" w:lineRule="auto"/>
        <w:ind w:left="0"/>
        <w:jc w:val="both"/>
        <w:rPr>
          <w:rFonts w:asciiTheme="minorHAnsi" w:hAnsiTheme="minorHAnsi"/>
        </w:rPr>
      </w:pPr>
      <w:r>
        <w:rPr>
          <w:rFonts w:asciiTheme="minorHAnsi" w:hAnsiTheme="minorHAnsi"/>
          <w:bCs/>
        </w:rPr>
        <w:t>Zhotovitel</w:t>
      </w:r>
      <w:r w:rsidR="00881866" w:rsidRPr="00881866">
        <w:rPr>
          <w:rFonts w:asciiTheme="minorHAnsi" w:hAnsiTheme="minorHAnsi"/>
          <w:bCs/>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w:t>
      </w:r>
      <w:r w:rsidR="00881866">
        <w:rPr>
          <w:rFonts w:asciiTheme="minorHAnsi" w:hAnsiTheme="minorHAnsi"/>
          <w:bCs/>
        </w:rPr>
        <w:t>znění pozdějších předpisů a zákona</w:t>
      </w:r>
      <w:r w:rsidR="00881866" w:rsidRPr="00881866">
        <w:rPr>
          <w:rFonts w:asciiTheme="minorHAnsi" w:hAnsiTheme="minorHAnsi"/>
          <w:bCs/>
        </w:rPr>
        <w:t xml:space="preserve"> č. 101/2000 Sb., o ochraně osobních údajů, ve znění pozdějších předpisů. </w:t>
      </w:r>
      <w:r w:rsidR="00881866" w:rsidRPr="00881866">
        <w:rPr>
          <w:rFonts w:asciiTheme="minorHAnsi" w:hAnsiTheme="minorHAnsi"/>
          <w:bCs/>
          <w:iCs/>
        </w:rPr>
        <w:t xml:space="preserve">Povinnost mlčenlivosti dle tohoto odstavce se vztahuje i na osoby, které </w:t>
      </w:r>
      <w:r>
        <w:rPr>
          <w:rFonts w:asciiTheme="minorHAnsi" w:hAnsiTheme="minorHAnsi"/>
          <w:bCs/>
          <w:iCs/>
        </w:rPr>
        <w:t>zhotovitel</w:t>
      </w:r>
      <w:r w:rsidR="00881866" w:rsidRPr="00881866">
        <w:rPr>
          <w:rFonts w:asciiTheme="minorHAnsi" w:hAnsiTheme="minorHAnsi"/>
          <w:bCs/>
          <w:iCs/>
        </w:rPr>
        <w:t xml:space="preserve"> pověří plněním této Smlouvy, tj. na zaměstnance </w:t>
      </w:r>
      <w:r>
        <w:rPr>
          <w:rFonts w:asciiTheme="minorHAnsi" w:hAnsiTheme="minorHAnsi"/>
          <w:bCs/>
          <w:iCs/>
        </w:rPr>
        <w:t>zhotovitele</w:t>
      </w:r>
      <w:r w:rsidR="00881866" w:rsidRPr="00881866">
        <w:rPr>
          <w:rFonts w:asciiTheme="minorHAnsi" w:hAnsiTheme="minorHAnsi"/>
          <w:bCs/>
          <w:iCs/>
        </w:rPr>
        <w:t xml:space="preserve"> a další osoby, které </w:t>
      </w:r>
      <w:r>
        <w:rPr>
          <w:rFonts w:asciiTheme="minorHAnsi" w:hAnsiTheme="minorHAnsi"/>
          <w:bCs/>
          <w:iCs/>
        </w:rPr>
        <w:t>zhotovitel</w:t>
      </w:r>
      <w:r w:rsidR="00881866" w:rsidRPr="00881866">
        <w:rPr>
          <w:rFonts w:asciiTheme="minorHAnsi" w:hAnsiTheme="minorHAnsi"/>
          <w:bCs/>
          <w:iCs/>
        </w:rPr>
        <w:t xml:space="preserve"> použije či pověří v souvislosti s poskytováním plnění dle této Smlouvy (</w:t>
      </w:r>
      <w:r w:rsidR="009E56CF">
        <w:rPr>
          <w:rFonts w:asciiTheme="minorHAnsi" w:hAnsiTheme="minorHAnsi"/>
          <w:bCs/>
          <w:iCs/>
        </w:rPr>
        <w:t>pod</w:t>
      </w:r>
      <w:r w:rsidR="00881866" w:rsidRPr="00881866">
        <w:rPr>
          <w:rFonts w:asciiTheme="minorHAnsi" w:hAnsiTheme="minorHAnsi"/>
          <w:bCs/>
          <w:iCs/>
        </w:rPr>
        <w:t>dodavatelé).</w:t>
      </w:r>
    </w:p>
    <w:p w:rsidR="00515D37" w:rsidRPr="00515D37" w:rsidRDefault="005C533D" w:rsidP="00B42930">
      <w:pPr>
        <w:pStyle w:val="Odstavecseseznamem"/>
        <w:numPr>
          <w:ilvl w:val="1"/>
          <w:numId w:val="8"/>
        </w:numPr>
        <w:spacing w:line="264" w:lineRule="auto"/>
        <w:ind w:left="0" w:hanging="567"/>
        <w:jc w:val="both"/>
        <w:rPr>
          <w:rFonts w:asciiTheme="minorHAnsi" w:hAnsiTheme="minorHAnsi"/>
        </w:rPr>
      </w:pPr>
      <w:r>
        <w:rPr>
          <w:rFonts w:asciiTheme="minorHAnsi" w:hAnsiTheme="minorHAnsi"/>
          <w:iCs/>
        </w:rPr>
        <w:lastRenderedPageBreak/>
        <w:t>Zhotovitel</w:t>
      </w:r>
      <w:r w:rsidR="00881866" w:rsidRPr="00881866">
        <w:rPr>
          <w:rFonts w:asciiTheme="minorHAnsi" w:hAnsiTheme="minorHAnsi"/>
          <w:iCs/>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Pr>
          <w:rFonts w:asciiTheme="minorHAnsi" w:hAnsiTheme="minorHAnsi"/>
          <w:iCs/>
        </w:rPr>
        <w:t>Zhotovitel</w:t>
      </w:r>
      <w:r w:rsidR="00881866" w:rsidRPr="00881866">
        <w:rPr>
          <w:rFonts w:asciiTheme="minorHAnsi" w:hAnsiTheme="minorHAnsi"/>
          <w:iCs/>
        </w:rPr>
        <w:t xml:space="preserve"> dále výslovně souhlasí s tím, aby tato Smlouva včetně jejich případných změn byla v plném rozsahu zveřejněna na webových stránkách určených </w:t>
      </w:r>
      <w:r>
        <w:rPr>
          <w:rFonts w:asciiTheme="minorHAnsi" w:hAnsiTheme="minorHAnsi"/>
          <w:iCs/>
        </w:rPr>
        <w:t>objednatelem</w:t>
      </w:r>
      <w:r w:rsidR="00881866" w:rsidRPr="00881866">
        <w:rPr>
          <w:rFonts w:asciiTheme="minorHAnsi" w:hAnsiTheme="minorHAnsi"/>
          <w:iCs/>
        </w:rPr>
        <w:t xml:space="preserve">. </w:t>
      </w:r>
      <w:r>
        <w:rPr>
          <w:rFonts w:asciiTheme="minorHAnsi" w:hAnsiTheme="minorHAnsi"/>
          <w:iCs/>
        </w:rPr>
        <w:t>Zhotovitel</w:t>
      </w:r>
      <w:r w:rsidR="00881866" w:rsidRPr="00881866">
        <w:rPr>
          <w:rFonts w:asciiTheme="minorHAnsi" w:hAnsiTheme="minorHAnsi"/>
          <w:iCs/>
        </w:rPr>
        <w:t xml:space="preserve"> prohlašuje, že skutečnosti uvedené v této Smlouvě nepovažuje za obchodní tajemství a uděluje svolení k jejich užití a zveřejnění bez stanovení jakýchkoliv dalších podmínek.</w:t>
      </w:r>
    </w:p>
    <w:p w:rsidR="00515D37" w:rsidRPr="00515D37" w:rsidRDefault="00515D37" w:rsidP="00B42930">
      <w:pPr>
        <w:pStyle w:val="Odstavecseseznamem"/>
        <w:numPr>
          <w:ilvl w:val="1"/>
          <w:numId w:val="8"/>
        </w:numPr>
        <w:spacing w:line="264" w:lineRule="auto"/>
        <w:ind w:left="0" w:hanging="567"/>
        <w:jc w:val="both"/>
        <w:rPr>
          <w:rFonts w:asciiTheme="minorHAnsi" w:hAnsiTheme="minorHAnsi"/>
        </w:rPr>
      </w:pPr>
      <w:r w:rsidRPr="00515D37">
        <w:rPr>
          <w:rFonts w:asciiTheme="minorHAnsi" w:hAnsiTheme="minorHAnsi"/>
        </w:rPr>
        <w:t>Zhotovitel uděluje touto Smlouvou objednateli časově, množstevně a místně neomezené právo dílo</w:t>
      </w:r>
      <w:r>
        <w:rPr>
          <w:rFonts w:asciiTheme="minorHAnsi" w:hAnsiTheme="minorHAnsi"/>
        </w:rPr>
        <w:t xml:space="preserve"> dle této Smlouvy</w:t>
      </w:r>
      <w:r w:rsidRPr="00515D37">
        <w:rPr>
          <w:rFonts w:asciiTheme="minorHAnsi" w:hAnsiTheme="minorHAnsi"/>
        </w:rPr>
        <w:t xml:space="preserve"> jako celek nebo část užít (licenci) v původní nebo jiným zpracované či jinak změněné podobě, samostatně nebo v souboru anebo ve spojení s jiným dílem či </w:t>
      </w:r>
      <w:r>
        <w:rPr>
          <w:rFonts w:asciiTheme="minorHAnsi" w:hAnsiTheme="minorHAnsi"/>
        </w:rPr>
        <w:t>prvky, a to všemi způsoby užití</w:t>
      </w:r>
      <w:r w:rsidRPr="00515D37">
        <w:rPr>
          <w:rFonts w:asciiTheme="minorHAnsi" w:hAnsiTheme="minorHAnsi"/>
        </w:rPr>
        <w:t xml:space="preserve"> uvedenými v § 12 odst. 4 zákona č. 121/2000 Sb., autorský zákon v platném znění (dále jen „autorský zákon“). Zhotovitel poskytuje objednateli licenci jako výhradní bez omezení rozsahu</w:t>
      </w:r>
      <w:r>
        <w:rPr>
          <w:rFonts w:asciiTheme="minorHAnsi" w:hAnsiTheme="minorHAnsi"/>
        </w:rPr>
        <w:t>, kdy l</w:t>
      </w:r>
      <w:r w:rsidRPr="00515D37">
        <w:rPr>
          <w:rFonts w:asciiTheme="minorHAnsi" w:hAnsiTheme="minorHAnsi"/>
        </w:rPr>
        <w:t xml:space="preserve">icenci </w:t>
      </w:r>
      <w:r>
        <w:rPr>
          <w:rFonts w:asciiTheme="minorHAnsi" w:hAnsiTheme="minorHAnsi"/>
        </w:rPr>
        <w:t xml:space="preserve">k dílu dle této Smlouvy </w:t>
      </w:r>
      <w:r w:rsidRPr="00515D37">
        <w:rPr>
          <w:rFonts w:asciiTheme="minorHAnsi" w:hAnsiTheme="minorHAnsi"/>
        </w:rPr>
        <w:t>může objednatel poskytnout zcela nebo zčásti třetím osobám. Objednatel je oprávněn dílo</w:t>
      </w:r>
      <w:r>
        <w:rPr>
          <w:rFonts w:asciiTheme="minorHAnsi" w:hAnsiTheme="minorHAnsi"/>
        </w:rPr>
        <w:t xml:space="preserve"> dle této Smlouvy</w:t>
      </w:r>
      <w:r w:rsidRPr="00515D37">
        <w:rPr>
          <w:rFonts w:asciiTheme="minorHAnsi" w:hAnsiTheme="minorHAnsi"/>
        </w:rPr>
        <w:t xml:space="preserve"> užívat v rámci udělené licence podle svého uvážení, popř. není povinen dílo užívat. Ustanovení § 49 odst. 6 autorského zákona se pro užití díla </w:t>
      </w:r>
      <w:r>
        <w:rPr>
          <w:rFonts w:asciiTheme="minorHAnsi" w:hAnsiTheme="minorHAnsi"/>
        </w:rPr>
        <w:t xml:space="preserve">dle této Smlouvy </w:t>
      </w:r>
      <w:r w:rsidRPr="00515D37">
        <w:rPr>
          <w:rFonts w:asciiTheme="minorHAnsi" w:hAnsiTheme="minorHAnsi"/>
        </w:rPr>
        <w:t>nepoužije. Odměna za licenci je zahrnuta v ceně za dílo</w:t>
      </w:r>
      <w:r>
        <w:rPr>
          <w:rFonts w:asciiTheme="minorHAnsi" w:hAnsiTheme="minorHAnsi"/>
        </w:rPr>
        <w:t xml:space="preserve"> dle této Smlouvy</w:t>
      </w:r>
      <w:r w:rsidRPr="00515D37">
        <w:rPr>
          <w:rFonts w:asciiTheme="minorHAnsi" w:hAnsiTheme="minorHAnsi"/>
        </w:rPr>
        <w:t xml:space="preserve"> sjednané podle článku V</w:t>
      </w:r>
      <w:r>
        <w:rPr>
          <w:rFonts w:asciiTheme="minorHAnsi" w:hAnsiTheme="minorHAnsi"/>
        </w:rPr>
        <w:t>III</w:t>
      </w:r>
      <w:r w:rsidRPr="00515D37">
        <w:rPr>
          <w:rFonts w:asciiTheme="minorHAnsi" w:hAnsiTheme="minorHAnsi"/>
        </w:rPr>
        <w:t xml:space="preserve">. této </w:t>
      </w:r>
      <w:r>
        <w:rPr>
          <w:rFonts w:asciiTheme="minorHAnsi" w:hAnsiTheme="minorHAnsi"/>
        </w:rPr>
        <w:t>S</w:t>
      </w:r>
      <w:r w:rsidRPr="00515D37">
        <w:rPr>
          <w:rFonts w:asciiTheme="minorHAnsi" w:hAnsiTheme="minorHAnsi"/>
        </w:rPr>
        <w:t>mlouvy. Zhotovitel se zavazuje na svoje náklady zajistit všechna práva a uhradit veškeré honoráře, odměny a náhrady nositelům autorských práv a práv s nimi souvisejících v rozsahu nutném pro zhotovení díla a udělení licence.</w:t>
      </w:r>
    </w:p>
    <w:p w:rsidR="00AD4A94" w:rsidRPr="00013544" w:rsidRDefault="00AD4A94" w:rsidP="00AD4A94">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t>Článek X</w:t>
      </w:r>
      <w:r>
        <w:rPr>
          <w:rFonts w:asciiTheme="minorHAnsi" w:hAnsiTheme="minorHAnsi"/>
          <w:b/>
        </w:rPr>
        <w:t>III</w:t>
      </w:r>
      <w:r w:rsidRPr="00013544">
        <w:rPr>
          <w:rFonts w:asciiTheme="minorHAnsi" w:hAnsiTheme="minorHAnsi"/>
          <w:b/>
        </w:rPr>
        <w:t>.</w:t>
      </w:r>
    </w:p>
    <w:p w:rsidR="00AD4A94" w:rsidRPr="00013544" w:rsidRDefault="00AD4A94" w:rsidP="00AD4A94">
      <w:pPr>
        <w:pStyle w:val="Odstavecseseznamem"/>
        <w:spacing w:after="60" w:line="264" w:lineRule="auto"/>
        <w:ind w:left="0"/>
        <w:contextualSpacing w:val="0"/>
        <w:jc w:val="center"/>
        <w:rPr>
          <w:rFonts w:asciiTheme="minorHAnsi" w:hAnsiTheme="minorHAnsi"/>
          <w:b/>
        </w:rPr>
      </w:pPr>
      <w:r>
        <w:rPr>
          <w:rFonts w:asciiTheme="minorHAnsi" w:hAnsiTheme="minorHAnsi"/>
          <w:b/>
        </w:rPr>
        <w:t>Odpovědnost za škodu</w:t>
      </w:r>
      <w:r w:rsidR="00777541">
        <w:rPr>
          <w:rFonts w:asciiTheme="minorHAnsi" w:hAnsiTheme="minorHAnsi"/>
          <w:b/>
        </w:rPr>
        <w:t>,</w:t>
      </w:r>
      <w:r>
        <w:rPr>
          <w:rFonts w:asciiTheme="minorHAnsi" w:hAnsiTheme="minorHAnsi"/>
          <w:b/>
        </w:rPr>
        <w:t xml:space="preserve"> pojištění</w:t>
      </w:r>
      <w:r w:rsidR="00777541">
        <w:rPr>
          <w:rFonts w:asciiTheme="minorHAnsi" w:hAnsiTheme="minorHAnsi"/>
          <w:b/>
        </w:rPr>
        <w:t xml:space="preserve"> a záruka za jakost</w:t>
      </w:r>
    </w:p>
    <w:p w:rsidR="00881866" w:rsidRPr="00881866" w:rsidRDefault="005C533D" w:rsidP="00B42930">
      <w:pPr>
        <w:pStyle w:val="Odstavecseseznamem"/>
        <w:numPr>
          <w:ilvl w:val="1"/>
          <w:numId w:val="4"/>
        </w:numPr>
        <w:spacing w:line="264" w:lineRule="auto"/>
        <w:ind w:left="0" w:hanging="567"/>
        <w:jc w:val="both"/>
        <w:rPr>
          <w:rFonts w:asciiTheme="minorHAnsi" w:hAnsiTheme="minorHAnsi"/>
        </w:rPr>
      </w:pPr>
      <w:r>
        <w:rPr>
          <w:rFonts w:asciiTheme="minorHAnsi" w:hAnsiTheme="minorHAnsi"/>
        </w:rPr>
        <w:t>Zhotovitel</w:t>
      </w:r>
      <w:r w:rsidR="00E03298" w:rsidRPr="00E03298">
        <w:rPr>
          <w:rFonts w:asciiTheme="minorHAnsi" w:hAnsiTheme="minorHAnsi"/>
        </w:rPr>
        <w:t xml:space="preserve"> zodpovídá za škody na stavbě, zařízeních</w:t>
      </w:r>
      <w:r w:rsidR="00E03298">
        <w:rPr>
          <w:rFonts w:asciiTheme="minorHAnsi" w:hAnsiTheme="minorHAnsi"/>
        </w:rPr>
        <w:t>,</w:t>
      </w:r>
      <w:r w:rsidR="00E03298" w:rsidRPr="00E03298">
        <w:rPr>
          <w:rFonts w:asciiTheme="minorHAnsi" w:hAnsiTheme="minorHAnsi"/>
        </w:rPr>
        <w:t xml:space="preserve"> pozemcích</w:t>
      </w:r>
      <w:r w:rsidR="00E03298">
        <w:rPr>
          <w:rFonts w:asciiTheme="minorHAnsi" w:hAnsiTheme="minorHAnsi"/>
        </w:rPr>
        <w:t>,</w:t>
      </w:r>
      <w:r w:rsidR="00E03298" w:rsidRPr="00E03298">
        <w:rPr>
          <w:rFonts w:asciiTheme="minorHAnsi" w:hAnsiTheme="minorHAnsi"/>
        </w:rPr>
        <w:t xml:space="preserve"> věcech určených k realizaci stavby</w:t>
      </w:r>
      <w:r w:rsidR="00E03298">
        <w:rPr>
          <w:rFonts w:asciiTheme="minorHAnsi" w:hAnsiTheme="minorHAnsi"/>
        </w:rPr>
        <w:t xml:space="preserve"> či jiném majetku</w:t>
      </w:r>
      <w:r w:rsidR="000163FA">
        <w:rPr>
          <w:rFonts w:asciiTheme="minorHAnsi" w:hAnsiTheme="minorHAnsi"/>
        </w:rPr>
        <w:t xml:space="preserve"> </w:t>
      </w:r>
      <w:r w:rsidRPr="00EE2DC5">
        <w:rPr>
          <w:rFonts w:asciiTheme="minorHAnsi" w:hAnsiTheme="minorHAnsi"/>
        </w:rPr>
        <w:t>objednateli</w:t>
      </w:r>
      <w:r w:rsidR="00E03298" w:rsidRPr="00EE2DC5">
        <w:rPr>
          <w:rFonts w:asciiTheme="minorHAnsi" w:hAnsiTheme="minorHAnsi"/>
        </w:rPr>
        <w:t xml:space="preserve"> či třetím osobám, a to z důvodu </w:t>
      </w:r>
      <w:r w:rsidR="00EE2DC5" w:rsidRPr="00EE2DC5">
        <w:rPr>
          <w:rFonts w:asciiTheme="minorHAnsi" w:hAnsiTheme="minorHAnsi"/>
        </w:rPr>
        <w:t xml:space="preserve">prací, výkonů či </w:t>
      </w:r>
      <w:r w:rsidR="00E03298" w:rsidRPr="00EE2DC5">
        <w:rPr>
          <w:rFonts w:asciiTheme="minorHAnsi" w:hAnsiTheme="minorHAnsi"/>
        </w:rPr>
        <w:t xml:space="preserve">činností prováděných </w:t>
      </w:r>
      <w:r w:rsidRPr="00EE2DC5">
        <w:rPr>
          <w:rFonts w:asciiTheme="minorHAnsi" w:hAnsiTheme="minorHAnsi"/>
        </w:rPr>
        <w:t>zhotovitelem</w:t>
      </w:r>
      <w:r w:rsidR="00E03298" w:rsidRPr="00EE2DC5">
        <w:rPr>
          <w:rFonts w:asciiTheme="minorHAnsi" w:hAnsiTheme="minorHAnsi"/>
        </w:rPr>
        <w:t>, jeho pracovníky (za</w:t>
      </w:r>
      <w:r w:rsidR="009E56CF">
        <w:rPr>
          <w:rFonts w:asciiTheme="minorHAnsi" w:hAnsiTheme="minorHAnsi"/>
        </w:rPr>
        <w:t>městnanci) či třetími osobami (pod</w:t>
      </w:r>
      <w:r w:rsidR="00E03298" w:rsidRPr="00EE2DC5">
        <w:rPr>
          <w:rFonts w:asciiTheme="minorHAnsi" w:hAnsiTheme="minorHAnsi"/>
        </w:rPr>
        <w:t xml:space="preserve">dodavateli), které </w:t>
      </w:r>
      <w:r w:rsidRPr="00EE2DC5">
        <w:rPr>
          <w:rFonts w:asciiTheme="minorHAnsi" w:hAnsiTheme="minorHAnsi"/>
        </w:rPr>
        <w:t>zhotovitel</w:t>
      </w:r>
      <w:r w:rsidR="00E03298" w:rsidRPr="00EE2DC5">
        <w:rPr>
          <w:rFonts w:asciiTheme="minorHAnsi" w:hAnsiTheme="minorHAnsi"/>
        </w:rPr>
        <w:t xml:space="preserve"> pověřil vykonáním prací, činností či výkonů </w:t>
      </w:r>
      <w:r w:rsidR="00EE2DC5" w:rsidRPr="00EE2DC5">
        <w:rPr>
          <w:rFonts w:asciiTheme="minorHAnsi" w:hAnsiTheme="minorHAnsi"/>
        </w:rPr>
        <w:t>zhotovitele</w:t>
      </w:r>
      <w:r w:rsidR="00E03298" w:rsidRPr="00EE2DC5">
        <w:rPr>
          <w:rFonts w:asciiTheme="minorHAnsi" w:hAnsiTheme="minorHAnsi"/>
        </w:rPr>
        <w:t xml:space="preserve"> či jejich částí dle této Smlouvy. </w:t>
      </w:r>
      <w:r w:rsidRPr="00EE2DC5">
        <w:rPr>
          <w:rFonts w:asciiTheme="minorHAnsi" w:hAnsiTheme="minorHAnsi"/>
        </w:rPr>
        <w:t>Zhotovitel</w:t>
      </w:r>
      <w:r w:rsidR="00E03298" w:rsidRPr="00EE2DC5">
        <w:rPr>
          <w:rFonts w:asciiTheme="minorHAnsi" w:hAnsiTheme="minorHAnsi"/>
        </w:rPr>
        <w:t xml:space="preserve"> se zavazuje, že jakoukoliv škodu způsobenou či zapříčiněnou jeho činností dle této Smlouvy při realizaci prací, výkonů a činností </w:t>
      </w:r>
      <w:r w:rsidR="00EE2DC5" w:rsidRPr="00EE2DC5">
        <w:rPr>
          <w:rFonts w:asciiTheme="minorHAnsi" w:hAnsiTheme="minorHAnsi"/>
        </w:rPr>
        <w:t>zhotovitele</w:t>
      </w:r>
      <w:r w:rsidR="00E03298" w:rsidRPr="00EE2DC5">
        <w:rPr>
          <w:rFonts w:asciiTheme="minorHAnsi" w:hAnsiTheme="minorHAnsi"/>
        </w:rPr>
        <w:t xml:space="preserve"> odstraní tak, že uvede poškozenou </w:t>
      </w:r>
      <w:r w:rsidR="00647CBF" w:rsidRPr="00EE2DC5">
        <w:rPr>
          <w:rFonts w:asciiTheme="minorHAnsi" w:hAnsiTheme="minorHAnsi"/>
        </w:rPr>
        <w:t>věc, část stavby, pozemek či jiný majetek</w:t>
      </w:r>
      <w:r w:rsidR="00E03298" w:rsidRPr="00EE2DC5">
        <w:rPr>
          <w:rFonts w:asciiTheme="minorHAnsi" w:hAnsiTheme="minorHAnsi"/>
        </w:rPr>
        <w:t xml:space="preserve"> do původního stavu, či zaplatí náhradu škody v plné</w:t>
      </w:r>
      <w:r w:rsidR="00E03298" w:rsidRPr="00E03298">
        <w:rPr>
          <w:rFonts w:asciiTheme="minorHAnsi" w:hAnsiTheme="minorHAnsi"/>
        </w:rPr>
        <w:t xml:space="preserve"> výši.</w:t>
      </w:r>
    </w:p>
    <w:p w:rsidR="001B6113" w:rsidRPr="001B6113" w:rsidRDefault="00C87B6B" w:rsidP="00B42930">
      <w:pPr>
        <w:pStyle w:val="Odstavecseseznamem"/>
        <w:numPr>
          <w:ilvl w:val="1"/>
          <w:numId w:val="4"/>
        </w:numPr>
        <w:spacing w:line="264" w:lineRule="auto"/>
        <w:ind w:left="0" w:hanging="567"/>
        <w:jc w:val="both"/>
        <w:rPr>
          <w:rFonts w:asciiTheme="minorHAnsi" w:hAnsiTheme="minorHAnsi"/>
        </w:rPr>
      </w:pPr>
      <w:r>
        <w:rPr>
          <w:rFonts w:asciiTheme="minorHAnsi" w:hAnsiTheme="minorHAnsi"/>
          <w:bCs/>
        </w:rPr>
        <w:t xml:space="preserve">Zhotovitel prohlašuje, že má uzavřenu pojistnou smlouvu (dále jen „pojistná smlouva“), jejímž předmětem je </w:t>
      </w:r>
      <w:r>
        <w:rPr>
          <w:rFonts w:asciiTheme="minorHAnsi" w:hAnsiTheme="minorHAnsi"/>
          <w:bCs/>
          <w:iCs/>
        </w:rPr>
        <w:t>pojištění odpovědnosti za škodu způsobenou objednateli i třetím osobám při výkonu činnosti zhotovitele, a to s pojistným plněním ve výši nejméně </w:t>
      </w:r>
      <w:r w:rsidR="009E56CF">
        <w:rPr>
          <w:rFonts w:asciiTheme="minorHAnsi" w:hAnsiTheme="minorHAnsi"/>
          <w:bCs/>
          <w:iCs/>
        </w:rPr>
        <w:t>850</w:t>
      </w:r>
      <w:r>
        <w:rPr>
          <w:rFonts w:asciiTheme="minorHAnsi" w:hAnsiTheme="minorHAnsi"/>
          <w:bCs/>
          <w:iCs/>
        </w:rPr>
        <w:t>.000,- Kč (slovy: </w:t>
      </w:r>
      <w:r w:rsidR="009E56CF">
        <w:rPr>
          <w:rFonts w:asciiTheme="minorHAnsi" w:hAnsiTheme="minorHAnsi"/>
          <w:bCs/>
          <w:iCs/>
        </w:rPr>
        <w:t xml:space="preserve">osm set padesát tisíc </w:t>
      </w:r>
      <w:r>
        <w:rPr>
          <w:rFonts w:asciiTheme="minorHAnsi" w:hAnsiTheme="minorHAnsi"/>
          <w:bCs/>
          <w:iCs/>
        </w:rPr>
        <w:t>korun českých) na jednu pojistnou událost.</w:t>
      </w:r>
    </w:p>
    <w:p w:rsidR="00AD4A94" w:rsidRPr="00EE2DC5" w:rsidRDefault="002277B1" w:rsidP="00B42930">
      <w:pPr>
        <w:pStyle w:val="Odstavecseseznamem"/>
        <w:numPr>
          <w:ilvl w:val="1"/>
          <w:numId w:val="4"/>
        </w:numPr>
        <w:spacing w:line="264" w:lineRule="auto"/>
        <w:ind w:left="0" w:hanging="567"/>
        <w:jc w:val="both"/>
        <w:rPr>
          <w:rFonts w:asciiTheme="minorHAnsi" w:hAnsiTheme="minorHAnsi"/>
        </w:rPr>
      </w:pPr>
      <w:r w:rsidRPr="00EE2DC5">
        <w:rPr>
          <w:rFonts w:asciiTheme="minorHAnsi" w:hAnsiTheme="minorHAnsi"/>
          <w:bCs/>
          <w:iCs/>
        </w:rPr>
        <w:t>Zhotovitel</w:t>
      </w:r>
      <w:r w:rsidR="001B6113" w:rsidRPr="00EE2DC5">
        <w:rPr>
          <w:rFonts w:asciiTheme="minorHAnsi" w:hAnsiTheme="minorHAnsi"/>
          <w:bCs/>
          <w:iCs/>
        </w:rPr>
        <w:t xml:space="preserve"> se zavazuje udržovat v platnosti a účinnosti pojistnou smlouvu dle odst. 13.2 tohoto článku po celou dobu plnění povinností </w:t>
      </w:r>
      <w:r w:rsidRPr="00EE2DC5">
        <w:rPr>
          <w:rFonts w:asciiTheme="minorHAnsi" w:hAnsiTheme="minorHAnsi"/>
          <w:bCs/>
          <w:iCs/>
        </w:rPr>
        <w:t>zhotovitele</w:t>
      </w:r>
      <w:r w:rsidR="001B6113" w:rsidRPr="00EE2DC5">
        <w:rPr>
          <w:rFonts w:asciiTheme="minorHAnsi" w:hAnsiTheme="minorHAnsi"/>
          <w:bCs/>
          <w:iCs/>
        </w:rPr>
        <w:t xml:space="preserve"> dle této Smlouvy, tj. po celou dobu výkonu prací, výkonů a činností </w:t>
      </w:r>
      <w:r w:rsidR="00EE2DC5" w:rsidRPr="00EE2DC5">
        <w:rPr>
          <w:rFonts w:asciiTheme="minorHAnsi" w:hAnsiTheme="minorHAnsi"/>
          <w:bCs/>
          <w:iCs/>
        </w:rPr>
        <w:t>zhotovitele</w:t>
      </w:r>
      <w:r w:rsidR="001B6113" w:rsidRPr="00EE2DC5">
        <w:rPr>
          <w:rFonts w:asciiTheme="minorHAnsi" w:hAnsiTheme="minorHAnsi"/>
          <w:bCs/>
          <w:iCs/>
        </w:rPr>
        <w:t>.</w:t>
      </w:r>
    </w:p>
    <w:p w:rsidR="00881866" w:rsidRPr="009E56CF" w:rsidRDefault="00881866" w:rsidP="00B42930">
      <w:pPr>
        <w:pStyle w:val="Odstavecseseznamem"/>
        <w:numPr>
          <w:ilvl w:val="1"/>
          <w:numId w:val="4"/>
        </w:numPr>
        <w:spacing w:line="264" w:lineRule="auto"/>
        <w:ind w:left="0" w:hanging="567"/>
        <w:jc w:val="both"/>
        <w:rPr>
          <w:rFonts w:asciiTheme="minorHAnsi" w:hAnsiTheme="minorHAnsi"/>
          <w:spacing w:val="-2"/>
        </w:rPr>
      </w:pPr>
      <w:r w:rsidRPr="009E56CF">
        <w:rPr>
          <w:rFonts w:asciiTheme="minorHAnsi" w:hAnsiTheme="minorHAnsi"/>
          <w:bCs/>
          <w:spacing w:val="-2"/>
        </w:rPr>
        <w:lastRenderedPageBreak/>
        <w:t xml:space="preserve">Pojistná smlouva, potvrzení (certifikát) či obdobný dokument prokazující, že činnost </w:t>
      </w:r>
      <w:r w:rsidR="002277B1" w:rsidRPr="009E56CF">
        <w:rPr>
          <w:rFonts w:asciiTheme="minorHAnsi" w:hAnsiTheme="minorHAnsi"/>
          <w:bCs/>
          <w:spacing w:val="-2"/>
        </w:rPr>
        <w:t>zhotovitele</w:t>
      </w:r>
      <w:r w:rsidRPr="009E56CF">
        <w:rPr>
          <w:rFonts w:asciiTheme="minorHAnsi" w:hAnsiTheme="minorHAnsi"/>
          <w:bCs/>
          <w:spacing w:val="-2"/>
        </w:rPr>
        <w:t xml:space="preserve"> je kryta do požadované výše v rámci </w:t>
      </w:r>
      <w:r w:rsidRPr="009E56CF">
        <w:rPr>
          <w:rFonts w:asciiTheme="minorHAnsi" w:hAnsiTheme="minorHAnsi"/>
          <w:bCs/>
          <w:iCs/>
          <w:spacing w:val="-2"/>
        </w:rPr>
        <w:t xml:space="preserve">pojištění odpovědnosti za škodu způsobenou </w:t>
      </w:r>
      <w:r w:rsidR="005C533D" w:rsidRPr="009E56CF">
        <w:rPr>
          <w:rFonts w:asciiTheme="minorHAnsi" w:hAnsiTheme="minorHAnsi"/>
          <w:bCs/>
          <w:iCs/>
          <w:spacing w:val="-2"/>
        </w:rPr>
        <w:t>objednateli</w:t>
      </w:r>
      <w:r w:rsidRPr="009E56CF">
        <w:rPr>
          <w:rFonts w:asciiTheme="minorHAnsi" w:hAnsiTheme="minorHAnsi"/>
          <w:bCs/>
          <w:iCs/>
          <w:spacing w:val="-2"/>
        </w:rPr>
        <w:t xml:space="preserve"> i třetím osobám při výkonu činnosti </w:t>
      </w:r>
      <w:r w:rsidR="005C533D" w:rsidRPr="009E56CF">
        <w:rPr>
          <w:rFonts w:asciiTheme="minorHAnsi" w:hAnsiTheme="minorHAnsi"/>
          <w:bCs/>
          <w:iCs/>
          <w:spacing w:val="-2"/>
        </w:rPr>
        <w:t>zhotovitele</w:t>
      </w:r>
      <w:r w:rsidR="000163FA" w:rsidRPr="009E56CF">
        <w:rPr>
          <w:rFonts w:asciiTheme="minorHAnsi" w:hAnsiTheme="minorHAnsi"/>
          <w:bCs/>
          <w:iCs/>
          <w:spacing w:val="-2"/>
        </w:rPr>
        <w:t xml:space="preserve"> </w:t>
      </w:r>
      <w:r w:rsidRPr="009E56CF">
        <w:rPr>
          <w:rFonts w:asciiTheme="minorHAnsi" w:hAnsiTheme="minorHAnsi"/>
          <w:spacing w:val="-2"/>
        </w:rPr>
        <w:t>je nedílnou součástí této Smlouvy jako příloha této Smlouvy.</w:t>
      </w:r>
    </w:p>
    <w:p w:rsidR="00777541" w:rsidRDefault="00777541" w:rsidP="00B42930">
      <w:pPr>
        <w:pStyle w:val="Odstavecseseznamem"/>
        <w:numPr>
          <w:ilvl w:val="1"/>
          <w:numId w:val="4"/>
        </w:numPr>
        <w:spacing w:line="264" w:lineRule="auto"/>
        <w:ind w:left="0" w:hanging="567"/>
        <w:jc w:val="both"/>
        <w:rPr>
          <w:rFonts w:asciiTheme="minorHAnsi" w:hAnsiTheme="minorHAnsi"/>
        </w:rPr>
      </w:pPr>
      <w:r w:rsidRPr="00777541">
        <w:rPr>
          <w:rFonts w:asciiTheme="minorHAnsi" w:hAnsiTheme="minorHAnsi"/>
        </w:rPr>
        <w:t>Zhotovitel odpovídá za správnost a ú</w:t>
      </w:r>
      <w:r>
        <w:rPr>
          <w:rFonts w:asciiTheme="minorHAnsi" w:hAnsiTheme="minorHAnsi"/>
        </w:rPr>
        <w:t>plnost provedení díla dle této S</w:t>
      </w:r>
      <w:r w:rsidRPr="00777541">
        <w:rPr>
          <w:rFonts w:asciiTheme="minorHAnsi" w:hAnsiTheme="minorHAnsi"/>
        </w:rPr>
        <w:t>mlouvy podle technických požadavků a dalších pokynů objednatele, veškerých platných norem a souvisejících platných právních norem.</w:t>
      </w:r>
    </w:p>
    <w:p w:rsidR="00777541" w:rsidRPr="00777541" w:rsidRDefault="00777541" w:rsidP="00B42930">
      <w:pPr>
        <w:pStyle w:val="Odstavecseseznamem"/>
        <w:numPr>
          <w:ilvl w:val="1"/>
          <w:numId w:val="4"/>
        </w:numPr>
        <w:spacing w:line="264" w:lineRule="auto"/>
        <w:ind w:left="0" w:hanging="567"/>
        <w:jc w:val="both"/>
        <w:rPr>
          <w:rFonts w:asciiTheme="minorHAnsi" w:hAnsiTheme="minorHAnsi"/>
        </w:rPr>
      </w:pPr>
      <w:r w:rsidRPr="00777541">
        <w:rPr>
          <w:rFonts w:asciiTheme="minorHAnsi" w:hAnsiTheme="minorHAnsi"/>
        </w:rPr>
        <w:t>Zhotovitel poskytuje objednateli záruku na dílo v délce 24 měsíců ode dne dokončení díla a zaplacení ceny díla dle čl. V. této smlouvy</w:t>
      </w:r>
      <w:r>
        <w:rPr>
          <w:rFonts w:asciiTheme="minorHAnsi" w:hAnsiTheme="minorHAnsi"/>
        </w:rPr>
        <w:t>.</w:t>
      </w:r>
    </w:p>
    <w:p w:rsidR="00777541" w:rsidRDefault="00777541" w:rsidP="00B42930">
      <w:pPr>
        <w:pStyle w:val="Odstavecseseznamem"/>
        <w:numPr>
          <w:ilvl w:val="1"/>
          <w:numId w:val="4"/>
        </w:numPr>
        <w:spacing w:line="264" w:lineRule="auto"/>
        <w:ind w:left="0" w:hanging="567"/>
        <w:jc w:val="both"/>
        <w:rPr>
          <w:rFonts w:asciiTheme="minorHAnsi" w:hAnsiTheme="minorHAnsi"/>
        </w:rPr>
      </w:pPr>
      <w:r w:rsidRPr="00777541">
        <w:rPr>
          <w:rFonts w:asciiTheme="minorHAnsi" w:hAnsiTheme="minorHAnsi"/>
        </w:rPr>
        <w:t xml:space="preserve">Zhotovitel poskytuje objednateli záruku za </w:t>
      </w:r>
      <w:r>
        <w:rPr>
          <w:rFonts w:asciiTheme="minorHAnsi" w:hAnsiTheme="minorHAnsi"/>
        </w:rPr>
        <w:t>celé dílo provedené podle této S</w:t>
      </w:r>
      <w:r w:rsidRPr="00777541">
        <w:rPr>
          <w:rFonts w:asciiTheme="minorHAnsi" w:hAnsiTheme="minorHAnsi"/>
        </w:rPr>
        <w:t>mlouvy, kdy zaručuje, že bude prosto jakýchkoliv vad a zhotovitel bez zbytečného prodlení a na své vlastní náklady tedy bezplatně provede znovu činnosti či poskytne znovu části díla v míře potřebné k odstranění vad zjištěných objednatelem během záruční doby</w:t>
      </w:r>
      <w:r>
        <w:rPr>
          <w:rFonts w:asciiTheme="minorHAnsi" w:hAnsiTheme="minorHAnsi"/>
        </w:rPr>
        <w:t>.</w:t>
      </w:r>
      <w:r w:rsidRPr="00777541">
        <w:rPr>
          <w:rFonts w:asciiTheme="minorHAnsi" w:hAnsiTheme="minorHAnsi"/>
        </w:rPr>
        <w:t xml:space="preserve"> Vadou</w:t>
      </w:r>
      <w:r>
        <w:rPr>
          <w:rFonts w:asciiTheme="minorHAnsi" w:hAnsiTheme="minorHAnsi"/>
        </w:rPr>
        <w:t xml:space="preserve"> díla se pro účely této S</w:t>
      </w:r>
      <w:r w:rsidRPr="00777541">
        <w:rPr>
          <w:rFonts w:asciiTheme="minorHAnsi" w:hAnsiTheme="minorHAnsi"/>
        </w:rPr>
        <w:t>mlouvy rozumí rozpor mezi sjednanými podm</w:t>
      </w:r>
      <w:r>
        <w:rPr>
          <w:rFonts w:asciiTheme="minorHAnsi" w:hAnsiTheme="minorHAnsi"/>
        </w:rPr>
        <w:t>ínkami provedení díla dle této S</w:t>
      </w:r>
      <w:r w:rsidRPr="00777541">
        <w:rPr>
          <w:rFonts w:asciiTheme="minorHAnsi" w:hAnsiTheme="minorHAnsi"/>
        </w:rPr>
        <w:t>mlouvy a skutečným stavem díla.</w:t>
      </w:r>
    </w:p>
    <w:p w:rsidR="00777541" w:rsidRDefault="00777541" w:rsidP="00B42930">
      <w:pPr>
        <w:pStyle w:val="Odstavecseseznamem"/>
        <w:numPr>
          <w:ilvl w:val="1"/>
          <w:numId w:val="4"/>
        </w:numPr>
        <w:spacing w:line="264" w:lineRule="auto"/>
        <w:ind w:left="0" w:hanging="567"/>
        <w:jc w:val="both"/>
        <w:rPr>
          <w:rFonts w:asciiTheme="minorHAnsi" w:hAnsiTheme="minorHAnsi"/>
        </w:rPr>
      </w:pPr>
      <w:r w:rsidRPr="00777541">
        <w:rPr>
          <w:rFonts w:asciiTheme="minorHAnsi" w:hAnsiTheme="minorHAnsi"/>
        </w:rPr>
        <w:t xml:space="preserve">Vady díla, které se po dobu záruční lhůty na díle vyskytnou, je objednatel povinen v záruční lhůtě oznámit telefonicky, písemně, emailem či faxem zhotoviteli </w:t>
      </w:r>
      <w:r>
        <w:rPr>
          <w:rFonts w:asciiTheme="minorHAnsi" w:hAnsiTheme="minorHAnsi"/>
        </w:rPr>
        <w:t xml:space="preserve">bez zbytečného odkladu </w:t>
      </w:r>
      <w:r w:rsidRPr="00777541">
        <w:rPr>
          <w:rFonts w:asciiTheme="minorHAnsi" w:hAnsiTheme="minorHAnsi"/>
        </w:rPr>
        <w:t xml:space="preserve">po jejich zjištění. Zhotovitel je povinen zahájit práce na opravě do 7 kalendářních dnů po vyrozumění o vadě díla. Zhotovitel </w:t>
      </w:r>
      <w:r>
        <w:rPr>
          <w:rFonts w:asciiTheme="minorHAnsi" w:hAnsiTheme="minorHAnsi"/>
        </w:rPr>
        <w:t>je povinen vadu odstranit</w:t>
      </w:r>
      <w:r w:rsidRPr="00777541">
        <w:rPr>
          <w:rFonts w:asciiTheme="minorHAnsi" w:hAnsiTheme="minorHAnsi"/>
        </w:rPr>
        <w:t xml:space="preserve"> v</w:t>
      </w:r>
      <w:r>
        <w:rPr>
          <w:rFonts w:asciiTheme="minorHAnsi" w:hAnsiTheme="minorHAnsi"/>
        </w:rPr>
        <w:t>e</w:t>
      </w:r>
      <w:r w:rsidRPr="00777541">
        <w:rPr>
          <w:rFonts w:asciiTheme="minorHAnsi" w:hAnsiTheme="minorHAnsi"/>
        </w:rPr>
        <w:t> 30 denní lhůtě, nedojde-li k jiné dohodě smluvních stran.</w:t>
      </w:r>
      <w:r w:rsidR="00CB6CC3">
        <w:rPr>
          <w:rFonts w:asciiTheme="minorHAnsi" w:hAnsiTheme="minorHAnsi"/>
        </w:rPr>
        <w:t xml:space="preserve"> </w:t>
      </w:r>
      <w:r w:rsidRPr="00777541">
        <w:rPr>
          <w:rFonts w:asciiTheme="minorHAnsi" w:hAnsiTheme="minorHAnsi"/>
        </w:rPr>
        <w:t>Zhotovitel je povinen vadu odstranit na vlastní náklady včetně ostatních nákladů souvisejících s odstraněním vady.</w:t>
      </w:r>
    </w:p>
    <w:p w:rsidR="00777541" w:rsidRDefault="00777541" w:rsidP="00B42930">
      <w:pPr>
        <w:pStyle w:val="Odstavecseseznamem"/>
        <w:numPr>
          <w:ilvl w:val="1"/>
          <w:numId w:val="4"/>
        </w:numPr>
        <w:spacing w:line="264" w:lineRule="auto"/>
        <w:ind w:left="0" w:hanging="567"/>
        <w:jc w:val="both"/>
        <w:rPr>
          <w:rFonts w:asciiTheme="minorHAnsi" w:hAnsiTheme="minorHAnsi"/>
        </w:rPr>
      </w:pPr>
      <w:r w:rsidRPr="00777541">
        <w:rPr>
          <w:rFonts w:asciiTheme="minorHAnsi" w:hAnsiTheme="minorHAnsi"/>
        </w:rPr>
        <w:t>V případě opravy vadných částí díla</w:t>
      </w:r>
      <w:r>
        <w:rPr>
          <w:rFonts w:asciiTheme="minorHAnsi" w:hAnsiTheme="minorHAnsi"/>
        </w:rPr>
        <w:t xml:space="preserve"> dle této Smlouvy</w:t>
      </w:r>
      <w:r w:rsidRPr="00777541">
        <w:rPr>
          <w:rFonts w:asciiTheme="minorHAnsi" w:hAnsiTheme="minorHAnsi"/>
        </w:rPr>
        <w:t xml:space="preserve"> se záruční lhůta na dílo prodlouží o dobu, během které nemohlo být dílo </w:t>
      </w:r>
      <w:r>
        <w:rPr>
          <w:rFonts w:asciiTheme="minorHAnsi" w:hAnsiTheme="minorHAnsi"/>
        </w:rPr>
        <w:t xml:space="preserve">dle této Smlouvy </w:t>
      </w:r>
      <w:r w:rsidRPr="00777541">
        <w:rPr>
          <w:rFonts w:asciiTheme="minorHAnsi" w:hAnsiTheme="minorHAnsi"/>
        </w:rPr>
        <w:t xml:space="preserve">nebo jeho </w:t>
      </w:r>
      <w:r>
        <w:rPr>
          <w:rFonts w:asciiTheme="minorHAnsi" w:hAnsiTheme="minorHAnsi"/>
        </w:rPr>
        <w:t>část v důsledku zjištěné vady užíváno objednatelem</w:t>
      </w:r>
      <w:r w:rsidRPr="00777541">
        <w:rPr>
          <w:rFonts w:asciiTheme="minorHAnsi" w:hAnsiTheme="minorHAnsi"/>
        </w:rPr>
        <w:t xml:space="preserve">, nejdéle však o dobu ode dne reklamace do dne odstranění </w:t>
      </w:r>
      <w:r>
        <w:rPr>
          <w:rFonts w:asciiTheme="minorHAnsi" w:hAnsiTheme="minorHAnsi"/>
        </w:rPr>
        <w:t>reklamované</w:t>
      </w:r>
      <w:r w:rsidRPr="00777541">
        <w:rPr>
          <w:rFonts w:asciiTheme="minorHAnsi" w:hAnsiTheme="minorHAnsi"/>
        </w:rPr>
        <w:t xml:space="preserve"> vady.</w:t>
      </w:r>
    </w:p>
    <w:p w:rsidR="009235F8" w:rsidRPr="00013544" w:rsidRDefault="009235F8" w:rsidP="00C02BFD">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t>Článek X</w:t>
      </w:r>
      <w:r w:rsidR="00AD4A94">
        <w:rPr>
          <w:rFonts w:asciiTheme="minorHAnsi" w:hAnsiTheme="minorHAnsi"/>
          <w:b/>
        </w:rPr>
        <w:t>IV</w:t>
      </w:r>
      <w:r w:rsidRPr="00013544">
        <w:rPr>
          <w:rFonts w:asciiTheme="minorHAnsi" w:hAnsiTheme="minorHAnsi"/>
          <w:b/>
        </w:rPr>
        <w:t>.</w:t>
      </w:r>
    </w:p>
    <w:p w:rsidR="009235F8" w:rsidRPr="00CF3967" w:rsidRDefault="009235F8" w:rsidP="00C02BFD">
      <w:pPr>
        <w:pStyle w:val="Odstavecseseznamem"/>
        <w:spacing w:after="60" w:line="264" w:lineRule="auto"/>
        <w:ind w:left="0"/>
        <w:contextualSpacing w:val="0"/>
        <w:jc w:val="center"/>
        <w:rPr>
          <w:rFonts w:asciiTheme="minorHAnsi" w:hAnsiTheme="minorHAnsi"/>
          <w:b/>
        </w:rPr>
      </w:pPr>
      <w:r w:rsidRPr="00CF3967">
        <w:rPr>
          <w:rFonts w:asciiTheme="minorHAnsi" w:hAnsiTheme="minorHAnsi"/>
          <w:b/>
        </w:rPr>
        <w:t>Smluvní pokuty</w:t>
      </w:r>
    </w:p>
    <w:p w:rsidR="009235F8" w:rsidRPr="00CF3967" w:rsidRDefault="00881866" w:rsidP="00B42930">
      <w:pPr>
        <w:pStyle w:val="Odstavecseseznamem"/>
        <w:numPr>
          <w:ilvl w:val="1"/>
          <w:numId w:val="23"/>
        </w:numPr>
        <w:spacing w:line="264" w:lineRule="auto"/>
        <w:ind w:left="0" w:hanging="567"/>
        <w:jc w:val="both"/>
        <w:rPr>
          <w:rFonts w:asciiTheme="minorHAnsi" w:hAnsiTheme="minorHAnsi"/>
        </w:rPr>
      </w:pPr>
      <w:r w:rsidRPr="00CF3967">
        <w:rPr>
          <w:rFonts w:asciiTheme="minorHAnsi" w:hAnsiTheme="minorHAnsi"/>
        </w:rPr>
        <w:t xml:space="preserve">V případě prodlení </w:t>
      </w:r>
      <w:r w:rsidR="001C26CE" w:rsidRPr="00CF3967">
        <w:rPr>
          <w:rFonts w:asciiTheme="minorHAnsi" w:hAnsiTheme="minorHAnsi"/>
        </w:rPr>
        <w:t>zhotovitele</w:t>
      </w:r>
      <w:r w:rsidR="00CA61DC" w:rsidRPr="00CF3967">
        <w:rPr>
          <w:rFonts w:asciiTheme="minorHAnsi" w:hAnsiTheme="minorHAnsi"/>
        </w:rPr>
        <w:t xml:space="preserve"> s výkonem prací, výkonů či činností </w:t>
      </w:r>
      <w:r w:rsidR="00EE2DC5" w:rsidRPr="00CF3967">
        <w:rPr>
          <w:rFonts w:asciiTheme="minorHAnsi" w:hAnsiTheme="minorHAnsi"/>
        </w:rPr>
        <w:t>zhotovitele</w:t>
      </w:r>
      <w:r w:rsidRPr="00CF3967">
        <w:rPr>
          <w:rFonts w:asciiTheme="minorHAnsi" w:hAnsiTheme="minorHAnsi"/>
        </w:rPr>
        <w:t xml:space="preserve"> oproti </w:t>
      </w:r>
      <w:r w:rsidR="00CA61DC" w:rsidRPr="00CF3967">
        <w:rPr>
          <w:rFonts w:asciiTheme="minorHAnsi" w:hAnsiTheme="minorHAnsi"/>
        </w:rPr>
        <w:t>sjednaným</w:t>
      </w:r>
      <w:r w:rsidR="000163FA" w:rsidRPr="00CF3967">
        <w:rPr>
          <w:rFonts w:asciiTheme="minorHAnsi" w:hAnsiTheme="minorHAnsi"/>
        </w:rPr>
        <w:t xml:space="preserve"> </w:t>
      </w:r>
      <w:r w:rsidRPr="00CF3967">
        <w:rPr>
          <w:rFonts w:asciiTheme="minorHAnsi" w:hAnsiTheme="minorHAnsi"/>
          <w:bCs/>
        </w:rPr>
        <w:t>termín</w:t>
      </w:r>
      <w:r w:rsidR="00CA61DC" w:rsidRPr="00CF3967">
        <w:rPr>
          <w:rFonts w:asciiTheme="minorHAnsi" w:hAnsiTheme="minorHAnsi"/>
          <w:bCs/>
        </w:rPr>
        <w:t>ům dle této Smlouvy</w:t>
      </w:r>
      <w:r w:rsidR="000163FA" w:rsidRPr="00CF3967">
        <w:rPr>
          <w:rFonts w:asciiTheme="minorHAnsi" w:hAnsiTheme="minorHAnsi"/>
          <w:bCs/>
        </w:rPr>
        <w:t xml:space="preserve"> </w:t>
      </w:r>
      <w:r w:rsidR="00EE2DC5" w:rsidRPr="00CF3967">
        <w:rPr>
          <w:rFonts w:asciiTheme="minorHAnsi" w:hAnsiTheme="minorHAnsi"/>
          <w:bCs/>
        </w:rPr>
        <w:t>(např. prodlení s dodáním sjednaných dokladů, dokumentů či informací, prodlení s předání sjednané projektové dokumentace, prodlení zhotovitele s účastí na příslušném jednání s úřady veřejné správy, prodlení s podáním příslušných žádostí apod.)</w:t>
      </w:r>
      <w:r w:rsidRPr="00CF3967">
        <w:rPr>
          <w:rFonts w:asciiTheme="minorHAnsi" w:hAnsiTheme="minorHAnsi"/>
          <w:bCs/>
        </w:rPr>
        <w:t xml:space="preserve"> se </w:t>
      </w:r>
      <w:r w:rsidR="001C26CE" w:rsidRPr="00CF3967">
        <w:rPr>
          <w:rFonts w:asciiTheme="minorHAnsi" w:hAnsiTheme="minorHAnsi"/>
          <w:bCs/>
        </w:rPr>
        <w:t>zhotovitel</w:t>
      </w:r>
      <w:r w:rsidRPr="00CF3967">
        <w:rPr>
          <w:rFonts w:asciiTheme="minorHAnsi" w:hAnsiTheme="minorHAnsi"/>
          <w:bCs/>
        </w:rPr>
        <w:t xml:space="preserve"> zavazuje zaplatit </w:t>
      </w:r>
      <w:r w:rsidR="001C26CE" w:rsidRPr="00CF3967">
        <w:rPr>
          <w:rFonts w:asciiTheme="minorHAnsi" w:hAnsiTheme="minorHAnsi"/>
          <w:bCs/>
        </w:rPr>
        <w:t>objednateli</w:t>
      </w:r>
      <w:r w:rsidRPr="00CF3967">
        <w:rPr>
          <w:rFonts w:asciiTheme="minorHAnsi" w:hAnsiTheme="minorHAnsi"/>
          <w:bCs/>
        </w:rPr>
        <w:t xml:space="preserve"> sjednanou smluvní pokutu ve výši </w:t>
      </w:r>
      <w:r w:rsidR="00CA61DC" w:rsidRPr="00CF3967">
        <w:rPr>
          <w:rFonts w:asciiTheme="minorHAnsi" w:hAnsiTheme="minorHAnsi"/>
          <w:bCs/>
        </w:rPr>
        <w:t>500,- Kč</w:t>
      </w:r>
      <w:r w:rsidRPr="00CF3967">
        <w:rPr>
          <w:rFonts w:asciiTheme="minorHAnsi" w:hAnsiTheme="minorHAnsi"/>
          <w:bCs/>
        </w:rPr>
        <w:t>, a to za každý i započatý den prodlení.</w:t>
      </w:r>
    </w:p>
    <w:p w:rsidR="009235F8" w:rsidRPr="00CF3967" w:rsidRDefault="00881866" w:rsidP="00B42930">
      <w:pPr>
        <w:pStyle w:val="Odstavecseseznamem"/>
        <w:numPr>
          <w:ilvl w:val="1"/>
          <w:numId w:val="23"/>
        </w:numPr>
        <w:spacing w:line="264" w:lineRule="auto"/>
        <w:ind w:left="0" w:hanging="567"/>
        <w:jc w:val="both"/>
        <w:rPr>
          <w:rFonts w:asciiTheme="minorHAnsi" w:hAnsiTheme="minorHAnsi"/>
        </w:rPr>
      </w:pPr>
      <w:r w:rsidRPr="00CF3967">
        <w:rPr>
          <w:rFonts w:asciiTheme="minorHAnsi" w:hAnsiTheme="minorHAnsi"/>
        </w:rPr>
        <w:t xml:space="preserve">V případě prodlení </w:t>
      </w:r>
      <w:r w:rsidR="001C26CE" w:rsidRPr="00CF3967">
        <w:rPr>
          <w:rFonts w:asciiTheme="minorHAnsi" w:hAnsiTheme="minorHAnsi"/>
        </w:rPr>
        <w:t>objednatele</w:t>
      </w:r>
      <w:r w:rsidRPr="00CF3967">
        <w:rPr>
          <w:rFonts w:asciiTheme="minorHAnsi" w:hAnsiTheme="minorHAnsi"/>
        </w:rPr>
        <w:t xml:space="preserve"> s úhradou daňových dokladů (faktur) dle této Smlouvy</w:t>
      </w:r>
      <w:r w:rsidRPr="00CF3967">
        <w:rPr>
          <w:rFonts w:asciiTheme="minorHAnsi" w:hAnsiTheme="minorHAnsi"/>
          <w:bCs/>
        </w:rPr>
        <w:t xml:space="preserve"> se </w:t>
      </w:r>
      <w:r w:rsidR="001C26CE" w:rsidRPr="00CF3967">
        <w:rPr>
          <w:rFonts w:asciiTheme="minorHAnsi" w:hAnsiTheme="minorHAnsi"/>
          <w:bCs/>
        </w:rPr>
        <w:t>objednatel</w:t>
      </w:r>
      <w:r w:rsidRPr="00CF3967">
        <w:rPr>
          <w:rFonts w:asciiTheme="minorHAnsi" w:hAnsiTheme="minorHAnsi"/>
          <w:bCs/>
        </w:rPr>
        <w:t xml:space="preserve"> zavazuje zaplatit </w:t>
      </w:r>
      <w:r w:rsidR="001C26CE" w:rsidRPr="00CF3967">
        <w:rPr>
          <w:rFonts w:asciiTheme="minorHAnsi" w:hAnsiTheme="minorHAnsi"/>
          <w:bCs/>
        </w:rPr>
        <w:t>zhotoviteli</w:t>
      </w:r>
      <w:r w:rsidRPr="00CF3967">
        <w:rPr>
          <w:rFonts w:asciiTheme="minorHAnsi" w:hAnsiTheme="minorHAnsi"/>
          <w:bCs/>
        </w:rPr>
        <w:t xml:space="preserve"> smluvní úrok z prodlení ve výši 0,02% z</w:t>
      </w:r>
      <w:r w:rsidR="00CA61DC" w:rsidRPr="00CF3967">
        <w:rPr>
          <w:rFonts w:asciiTheme="minorHAnsi" w:hAnsiTheme="minorHAnsi"/>
          <w:bCs/>
        </w:rPr>
        <w:t xml:space="preserve"> fakturované odměny dle příslušného daňového dokladu (faktury), u kterého se </w:t>
      </w:r>
      <w:r w:rsidR="009C79F3" w:rsidRPr="00CF3967">
        <w:rPr>
          <w:rFonts w:asciiTheme="minorHAnsi" w:hAnsiTheme="minorHAnsi"/>
          <w:bCs/>
        </w:rPr>
        <w:t>objednatel</w:t>
      </w:r>
      <w:r w:rsidR="00CA61DC" w:rsidRPr="00CF3967">
        <w:rPr>
          <w:rFonts w:asciiTheme="minorHAnsi" w:hAnsiTheme="minorHAnsi"/>
          <w:bCs/>
        </w:rPr>
        <w:t xml:space="preserve"> ocitl v prodlení</w:t>
      </w:r>
      <w:r w:rsidRPr="00CF3967">
        <w:rPr>
          <w:rFonts w:asciiTheme="minorHAnsi" w:hAnsiTheme="minorHAnsi"/>
          <w:bCs/>
        </w:rPr>
        <w:t>, a to za každý i započatý den prodlení.</w:t>
      </w:r>
    </w:p>
    <w:p w:rsidR="001171F9" w:rsidRPr="00CF3967" w:rsidRDefault="001171F9" w:rsidP="00B42930">
      <w:pPr>
        <w:pStyle w:val="Odstavecseseznamem"/>
        <w:numPr>
          <w:ilvl w:val="1"/>
          <w:numId w:val="23"/>
        </w:numPr>
        <w:spacing w:line="264" w:lineRule="auto"/>
        <w:ind w:left="0" w:hanging="567"/>
        <w:jc w:val="both"/>
        <w:rPr>
          <w:rFonts w:asciiTheme="minorHAnsi" w:hAnsiTheme="minorHAnsi"/>
        </w:rPr>
      </w:pPr>
      <w:r w:rsidRPr="00CF3967">
        <w:rPr>
          <w:rFonts w:asciiTheme="minorHAnsi" w:hAnsiTheme="minorHAnsi"/>
        </w:rPr>
        <w:t xml:space="preserve">V případě </w:t>
      </w:r>
      <w:r w:rsidRPr="00CF3967">
        <w:rPr>
          <w:rFonts w:asciiTheme="minorHAnsi" w:hAnsiTheme="minorHAnsi"/>
          <w:bCs/>
        </w:rPr>
        <w:t xml:space="preserve">porušení povinností </w:t>
      </w:r>
      <w:r w:rsidR="009C79F3" w:rsidRPr="00CF3967">
        <w:rPr>
          <w:rFonts w:asciiTheme="minorHAnsi" w:hAnsiTheme="minorHAnsi"/>
          <w:bCs/>
        </w:rPr>
        <w:t>zhotovitele</w:t>
      </w:r>
      <w:r w:rsidRPr="00CF3967">
        <w:rPr>
          <w:rFonts w:asciiTheme="minorHAnsi" w:hAnsiTheme="minorHAnsi"/>
          <w:bCs/>
        </w:rPr>
        <w:t xml:space="preserve"> dle čl. IV.</w:t>
      </w:r>
      <w:r w:rsidR="000163FA" w:rsidRPr="00CF3967">
        <w:rPr>
          <w:rFonts w:asciiTheme="minorHAnsi" w:hAnsiTheme="minorHAnsi"/>
          <w:bCs/>
        </w:rPr>
        <w:t xml:space="preserve"> </w:t>
      </w:r>
      <w:r w:rsidRPr="00CF3967">
        <w:rPr>
          <w:rFonts w:asciiTheme="minorHAnsi" w:hAnsiTheme="minorHAnsi"/>
          <w:bCs/>
        </w:rPr>
        <w:t xml:space="preserve">této Smlouvy se </w:t>
      </w:r>
      <w:r w:rsidR="009C79F3" w:rsidRPr="00CF3967">
        <w:rPr>
          <w:rFonts w:asciiTheme="minorHAnsi" w:hAnsiTheme="minorHAnsi"/>
          <w:bCs/>
        </w:rPr>
        <w:t xml:space="preserve">zhotovitel </w:t>
      </w:r>
      <w:r w:rsidRPr="00CF3967">
        <w:rPr>
          <w:rFonts w:asciiTheme="minorHAnsi" w:hAnsiTheme="minorHAnsi"/>
          <w:bCs/>
        </w:rPr>
        <w:t xml:space="preserve">zavazuje zaplatit </w:t>
      </w:r>
      <w:r w:rsidR="009C79F3" w:rsidRPr="00CF3967">
        <w:rPr>
          <w:rFonts w:asciiTheme="minorHAnsi" w:hAnsiTheme="minorHAnsi"/>
          <w:bCs/>
        </w:rPr>
        <w:t>objednateli</w:t>
      </w:r>
      <w:r w:rsidRPr="00CF3967">
        <w:rPr>
          <w:rFonts w:asciiTheme="minorHAnsi" w:hAnsiTheme="minorHAnsi"/>
          <w:bCs/>
        </w:rPr>
        <w:t xml:space="preserve"> smluvní pokutu ve výši </w:t>
      </w:r>
      <w:r w:rsidR="009E56CF" w:rsidRPr="00CF3967">
        <w:rPr>
          <w:rFonts w:asciiTheme="minorHAnsi" w:hAnsiTheme="minorHAnsi"/>
          <w:bCs/>
        </w:rPr>
        <w:t>5</w:t>
      </w:r>
      <w:r w:rsidRPr="00CF3967">
        <w:rPr>
          <w:rFonts w:asciiTheme="minorHAnsi" w:hAnsiTheme="minorHAnsi"/>
          <w:bCs/>
        </w:rPr>
        <w:t>.000,- Kč za každý případ porušení.</w:t>
      </w:r>
    </w:p>
    <w:p w:rsidR="001B6113" w:rsidRPr="00CF3967" w:rsidRDefault="001B6113" w:rsidP="00B42930">
      <w:pPr>
        <w:pStyle w:val="Odstavecseseznamem"/>
        <w:numPr>
          <w:ilvl w:val="1"/>
          <w:numId w:val="23"/>
        </w:numPr>
        <w:spacing w:line="264" w:lineRule="auto"/>
        <w:ind w:left="0" w:hanging="567"/>
        <w:jc w:val="both"/>
        <w:rPr>
          <w:rFonts w:asciiTheme="minorHAnsi" w:hAnsiTheme="minorHAnsi"/>
        </w:rPr>
      </w:pPr>
      <w:r w:rsidRPr="00CF3967">
        <w:rPr>
          <w:rFonts w:asciiTheme="minorHAnsi" w:hAnsiTheme="minorHAnsi"/>
        </w:rPr>
        <w:lastRenderedPageBreak/>
        <w:t xml:space="preserve">V případě </w:t>
      </w:r>
      <w:r w:rsidRPr="00CF3967">
        <w:rPr>
          <w:rFonts w:asciiTheme="minorHAnsi" w:hAnsiTheme="minorHAnsi"/>
          <w:bCs/>
        </w:rPr>
        <w:t xml:space="preserve">porušení povinností </w:t>
      </w:r>
      <w:r w:rsidR="009C79F3" w:rsidRPr="00CF3967">
        <w:rPr>
          <w:rFonts w:asciiTheme="minorHAnsi" w:hAnsiTheme="minorHAnsi"/>
          <w:bCs/>
        </w:rPr>
        <w:t xml:space="preserve">zhotovitele </w:t>
      </w:r>
      <w:r w:rsidRPr="00CF3967">
        <w:rPr>
          <w:rFonts w:asciiTheme="minorHAnsi" w:hAnsiTheme="minorHAnsi"/>
          <w:bCs/>
        </w:rPr>
        <w:t>dle čl. XI</w:t>
      </w:r>
      <w:r w:rsidR="00EE2DC5" w:rsidRPr="00CF3967">
        <w:rPr>
          <w:rFonts w:asciiTheme="minorHAnsi" w:hAnsiTheme="minorHAnsi"/>
          <w:bCs/>
        </w:rPr>
        <w:t>.</w:t>
      </w:r>
      <w:r w:rsidRPr="00CF3967">
        <w:rPr>
          <w:rFonts w:asciiTheme="minorHAnsi" w:hAnsiTheme="minorHAnsi"/>
          <w:bCs/>
        </w:rPr>
        <w:t xml:space="preserve"> této Smlouvy se </w:t>
      </w:r>
      <w:r w:rsidR="009C79F3" w:rsidRPr="00CF3967">
        <w:rPr>
          <w:rFonts w:asciiTheme="minorHAnsi" w:hAnsiTheme="minorHAnsi"/>
          <w:bCs/>
        </w:rPr>
        <w:t xml:space="preserve">zhotovitel </w:t>
      </w:r>
      <w:r w:rsidRPr="00CF3967">
        <w:rPr>
          <w:rFonts w:asciiTheme="minorHAnsi" w:hAnsiTheme="minorHAnsi"/>
          <w:bCs/>
        </w:rPr>
        <w:t xml:space="preserve">zavazuje zaplatit </w:t>
      </w:r>
      <w:r w:rsidR="009C79F3" w:rsidRPr="00CF3967">
        <w:rPr>
          <w:rFonts w:asciiTheme="minorHAnsi" w:hAnsiTheme="minorHAnsi"/>
          <w:bCs/>
        </w:rPr>
        <w:t xml:space="preserve">objednateli </w:t>
      </w:r>
      <w:r w:rsidRPr="00CF3967">
        <w:rPr>
          <w:rFonts w:asciiTheme="minorHAnsi" w:hAnsiTheme="minorHAnsi"/>
          <w:bCs/>
        </w:rPr>
        <w:t xml:space="preserve">smluvní pokutu ve výši </w:t>
      </w:r>
      <w:r w:rsidR="009E56CF" w:rsidRPr="00CF3967">
        <w:rPr>
          <w:rFonts w:asciiTheme="minorHAnsi" w:hAnsiTheme="minorHAnsi"/>
          <w:bCs/>
        </w:rPr>
        <w:t>20</w:t>
      </w:r>
      <w:r w:rsidRPr="00CF3967">
        <w:rPr>
          <w:rFonts w:asciiTheme="minorHAnsi" w:hAnsiTheme="minorHAnsi"/>
          <w:bCs/>
        </w:rPr>
        <w:t>.000,- Kč za každý případ porušení.</w:t>
      </w:r>
    </w:p>
    <w:p w:rsidR="009235F8" w:rsidRPr="00CF3967" w:rsidRDefault="00CA61DC" w:rsidP="00B42930">
      <w:pPr>
        <w:pStyle w:val="Odstavecseseznamem"/>
        <w:numPr>
          <w:ilvl w:val="1"/>
          <w:numId w:val="23"/>
        </w:numPr>
        <w:spacing w:line="264" w:lineRule="auto"/>
        <w:ind w:left="0" w:hanging="567"/>
        <w:jc w:val="both"/>
        <w:rPr>
          <w:rFonts w:asciiTheme="minorHAnsi" w:hAnsiTheme="minorHAnsi"/>
        </w:rPr>
      </w:pPr>
      <w:r w:rsidRPr="00CF3967">
        <w:rPr>
          <w:rFonts w:asciiTheme="minorHAnsi" w:hAnsiTheme="minorHAnsi"/>
        </w:rPr>
        <w:t xml:space="preserve">V případě </w:t>
      </w:r>
      <w:r w:rsidRPr="00CF3967">
        <w:rPr>
          <w:rFonts w:asciiTheme="minorHAnsi" w:hAnsiTheme="minorHAnsi"/>
          <w:bCs/>
        </w:rPr>
        <w:t xml:space="preserve">porušení povinností </w:t>
      </w:r>
      <w:r w:rsidR="009C79F3" w:rsidRPr="00CF3967">
        <w:rPr>
          <w:rFonts w:asciiTheme="minorHAnsi" w:hAnsiTheme="minorHAnsi"/>
          <w:bCs/>
        </w:rPr>
        <w:t xml:space="preserve">zhotovitele </w:t>
      </w:r>
      <w:r w:rsidRPr="00CF3967">
        <w:rPr>
          <w:rFonts w:asciiTheme="minorHAnsi" w:hAnsiTheme="minorHAnsi"/>
          <w:bCs/>
        </w:rPr>
        <w:t>dle čl. XII. odst. 12.3</w:t>
      </w:r>
      <w:r w:rsidR="008053B3" w:rsidRPr="00CF3967">
        <w:rPr>
          <w:rFonts w:asciiTheme="minorHAnsi" w:hAnsiTheme="minorHAnsi"/>
          <w:bCs/>
        </w:rPr>
        <w:t xml:space="preserve"> </w:t>
      </w:r>
      <w:r w:rsidRPr="00CF3967">
        <w:rPr>
          <w:rFonts w:asciiTheme="minorHAnsi" w:hAnsiTheme="minorHAnsi"/>
          <w:bCs/>
        </w:rPr>
        <w:t xml:space="preserve">této Smlouvy se </w:t>
      </w:r>
      <w:r w:rsidR="009C79F3" w:rsidRPr="00CF3967">
        <w:rPr>
          <w:rFonts w:asciiTheme="minorHAnsi" w:hAnsiTheme="minorHAnsi"/>
          <w:bCs/>
        </w:rPr>
        <w:t xml:space="preserve">zhotovitel </w:t>
      </w:r>
      <w:r w:rsidRPr="00CF3967">
        <w:rPr>
          <w:rFonts w:asciiTheme="minorHAnsi" w:hAnsiTheme="minorHAnsi"/>
          <w:bCs/>
        </w:rPr>
        <w:t xml:space="preserve">zavazuje zaplatit </w:t>
      </w:r>
      <w:r w:rsidR="009C79F3" w:rsidRPr="00CF3967">
        <w:rPr>
          <w:rFonts w:asciiTheme="minorHAnsi" w:hAnsiTheme="minorHAnsi"/>
          <w:bCs/>
        </w:rPr>
        <w:t xml:space="preserve">objednateli </w:t>
      </w:r>
      <w:r w:rsidRPr="00CF3967">
        <w:rPr>
          <w:rFonts w:asciiTheme="minorHAnsi" w:hAnsiTheme="minorHAnsi"/>
          <w:bCs/>
        </w:rPr>
        <w:t xml:space="preserve">smluvní pokutu ve výši </w:t>
      </w:r>
      <w:r w:rsidR="009E56CF" w:rsidRPr="00CF3967">
        <w:rPr>
          <w:rFonts w:asciiTheme="minorHAnsi" w:hAnsiTheme="minorHAnsi"/>
          <w:bCs/>
        </w:rPr>
        <w:t>50</w:t>
      </w:r>
      <w:r w:rsidRPr="00CF3967">
        <w:rPr>
          <w:rFonts w:asciiTheme="minorHAnsi" w:hAnsiTheme="minorHAnsi"/>
          <w:bCs/>
        </w:rPr>
        <w:t>.000,- Kč za každý případ porušení.</w:t>
      </w:r>
    </w:p>
    <w:p w:rsidR="009235F8" w:rsidRPr="00CF3967" w:rsidRDefault="00CA61DC" w:rsidP="00B42930">
      <w:pPr>
        <w:pStyle w:val="Odstavecseseznamem"/>
        <w:numPr>
          <w:ilvl w:val="1"/>
          <w:numId w:val="23"/>
        </w:numPr>
        <w:spacing w:line="264" w:lineRule="auto"/>
        <w:ind w:left="0" w:hanging="567"/>
        <w:jc w:val="both"/>
        <w:rPr>
          <w:rFonts w:asciiTheme="minorHAnsi" w:hAnsiTheme="minorHAnsi"/>
        </w:rPr>
      </w:pPr>
      <w:r w:rsidRPr="00CF3967">
        <w:rPr>
          <w:rFonts w:asciiTheme="minorHAnsi" w:hAnsiTheme="minorHAnsi"/>
        </w:rPr>
        <w:t xml:space="preserve">V případě </w:t>
      </w:r>
      <w:r w:rsidRPr="00CF3967">
        <w:rPr>
          <w:rFonts w:asciiTheme="minorHAnsi" w:hAnsiTheme="minorHAnsi"/>
          <w:bCs/>
        </w:rPr>
        <w:t xml:space="preserve">porušení povinností </w:t>
      </w:r>
      <w:r w:rsidR="009C79F3" w:rsidRPr="00CF3967">
        <w:rPr>
          <w:rFonts w:asciiTheme="minorHAnsi" w:hAnsiTheme="minorHAnsi"/>
          <w:bCs/>
        </w:rPr>
        <w:t xml:space="preserve">zhotovitele </w:t>
      </w:r>
      <w:r w:rsidRPr="00CF3967">
        <w:rPr>
          <w:rFonts w:asciiTheme="minorHAnsi" w:hAnsiTheme="minorHAnsi"/>
          <w:bCs/>
        </w:rPr>
        <w:t>dle čl. XII. odst. 12.</w:t>
      </w:r>
      <w:r w:rsidR="002D29EC" w:rsidRPr="00CF3967">
        <w:rPr>
          <w:rFonts w:asciiTheme="minorHAnsi" w:hAnsiTheme="minorHAnsi"/>
          <w:bCs/>
        </w:rPr>
        <w:t>4</w:t>
      </w:r>
      <w:r w:rsidR="008053B3" w:rsidRPr="00CF3967">
        <w:rPr>
          <w:rFonts w:asciiTheme="minorHAnsi" w:hAnsiTheme="minorHAnsi"/>
          <w:bCs/>
        </w:rPr>
        <w:t xml:space="preserve"> </w:t>
      </w:r>
      <w:r w:rsidRPr="00CF3967">
        <w:rPr>
          <w:rFonts w:asciiTheme="minorHAnsi" w:hAnsiTheme="minorHAnsi"/>
          <w:bCs/>
        </w:rPr>
        <w:t xml:space="preserve">této Smlouvy se </w:t>
      </w:r>
      <w:r w:rsidR="009C79F3" w:rsidRPr="00CF3967">
        <w:rPr>
          <w:rFonts w:asciiTheme="minorHAnsi" w:hAnsiTheme="minorHAnsi"/>
          <w:bCs/>
        </w:rPr>
        <w:t xml:space="preserve">zhotovitel </w:t>
      </w:r>
      <w:r w:rsidRPr="00CF3967">
        <w:rPr>
          <w:rFonts w:asciiTheme="minorHAnsi" w:hAnsiTheme="minorHAnsi"/>
          <w:bCs/>
        </w:rPr>
        <w:t xml:space="preserve">zavazuje zaplatit </w:t>
      </w:r>
      <w:r w:rsidR="009C79F3" w:rsidRPr="00CF3967">
        <w:rPr>
          <w:rFonts w:asciiTheme="minorHAnsi" w:hAnsiTheme="minorHAnsi"/>
          <w:bCs/>
        </w:rPr>
        <w:t xml:space="preserve">objednateli </w:t>
      </w:r>
      <w:r w:rsidRPr="00CF3967">
        <w:rPr>
          <w:rFonts w:asciiTheme="minorHAnsi" w:hAnsiTheme="minorHAnsi"/>
          <w:bCs/>
        </w:rPr>
        <w:t xml:space="preserve">smluvní pokutu ve výši </w:t>
      </w:r>
      <w:r w:rsidR="009E56CF" w:rsidRPr="00CF3967">
        <w:rPr>
          <w:rFonts w:asciiTheme="minorHAnsi" w:hAnsiTheme="minorHAnsi"/>
          <w:bCs/>
        </w:rPr>
        <w:t>50</w:t>
      </w:r>
      <w:r w:rsidRPr="00CF3967">
        <w:rPr>
          <w:rFonts w:asciiTheme="minorHAnsi" w:hAnsiTheme="minorHAnsi"/>
          <w:bCs/>
        </w:rPr>
        <w:t xml:space="preserve">.000,- Kč za každý případ porušení. </w:t>
      </w:r>
    </w:p>
    <w:p w:rsidR="001B6113" w:rsidRPr="00CF3967" w:rsidRDefault="001B6113" w:rsidP="00B42930">
      <w:pPr>
        <w:pStyle w:val="Odstavecseseznamem"/>
        <w:numPr>
          <w:ilvl w:val="1"/>
          <w:numId w:val="23"/>
        </w:numPr>
        <w:spacing w:line="264" w:lineRule="auto"/>
        <w:ind w:left="0" w:hanging="567"/>
        <w:jc w:val="both"/>
        <w:rPr>
          <w:rFonts w:asciiTheme="minorHAnsi" w:hAnsiTheme="minorHAnsi"/>
        </w:rPr>
      </w:pPr>
      <w:r w:rsidRPr="00CF3967">
        <w:rPr>
          <w:rFonts w:asciiTheme="minorHAnsi" w:hAnsiTheme="minorHAnsi"/>
        </w:rPr>
        <w:t xml:space="preserve">V případě </w:t>
      </w:r>
      <w:r w:rsidRPr="00CF3967">
        <w:rPr>
          <w:rFonts w:asciiTheme="minorHAnsi" w:hAnsiTheme="minorHAnsi"/>
          <w:bCs/>
        </w:rPr>
        <w:t xml:space="preserve">porušení povinností </w:t>
      </w:r>
      <w:r w:rsidR="009C79F3" w:rsidRPr="00CF3967">
        <w:rPr>
          <w:rFonts w:asciiTheme="minorHAnsi" w:hAnsiTheme="minorHAnsi"/>
          <w:bCs/>
        </w:rPr>
        <w:t xml:space="preserve">zhotovitele </w:t>
      </w:r>
      <w:r w:rsidRPr="00CF3967">
        <w:rPr>
          <w:rFonts w:asciiTheme="minorHAnsi" w:hAnsiTheme="minorHAnsi"/>
          <w:bCs/>
        </w:rPr>
        <w:t>dle čl. XI</w:t>
      </w:r>
      <w:r w:rsidR="00AE6E7A" w:rsidRPr="00CF3967">
        <w:rPr>
          <w:rFonts w:asciiTheme="minorHAnsi" w:hAnsiTheme="minorHAnsi"/>
          <w:bCs/>
        </w:rPr>
        <w:t>I</w:t>
      </w:r>
      <w:r w:rsidRPr="00CF3967">
        <w:rPr>
          <w:rFonts w:asciiTheme="minorHAnsi" w:hAnsiTheme="minorHAnsi"/>
          <w:bCs/>
        </w:rPr>
        <w:t>I. odst. 13.3</w:t>
      </w:r>
      <w:r w:rsidR="008053B3" w:rsidRPr="00CF3967">
        <w:rPr>
          <w:rFonts w:asciiTheme="minorHAnsi" w:hAnsiTheme="minorHAnsi"/>
          <w:bCs/>
        </w:rPr>
        <w:t xml:space="preserve"> </w:t>
      </w:r>
      <w:r w:rsidRPr="00CF3967">
        <w:rPr>
          <w:rFonts w:asciiTheme="minorHAnsi" w:hAnsiTheme="minorHAnsi"/>
          <w:bCs/>
        </w:rPr>
        <w:t xml:space="preserve">této Smlouvy se </w:t>
      </w:r>
      <w:r w:rsidR="009C79F3" w:rsidRPr="00CF3967">
        <w:rPr>
          <w:rFonts w:asciiTheme="minorHAnsi" w:hAnsiTheme="minorHAnsi"/>
          <w:bCs/>
        </w:rPr>
        <w:t xml:space="preserve">zhotovitel </w:t>
      </w:r>
      <w:r w:rsidRPr="00CF3967">
        <w:rPr>
          <w:rFonts w:asciiTheme="minorHAnsi" w:hAnsiTheme="minorHAnsi"/>
          <w:bCs/>
        </w:rPr>
        <w:t xml:space="preserve">zavazuje zaplatit </w:t>
      </w:r>
      <w:r w:rsidR="009C79F3" w:rsidRPr="00CF3967">
        <w:rPr>
          <w:rFonts w:asciiTheme="minorHAnsi" w:hAnsiTheme="minorHAnsi"/>
          <w:bCs/>
        </w:rPr>
        <w:t xml:space="preserve">objednateli </w:t>
      </w:r>
      <w:r w:rsidRPr="00CF3967">
        <w:rPr>
          <w:rFonts w:asciiTheme="minorHAnsi" w:hAnsiTheme="minorHAnsi"/>
          <w:bCs/>
        </w:rPr>
        <w:t>smluvní pokutu ve výši 500,- Kč za každý den porušení této povinnosti.</w:t>
      </w:r>
    </w:p>
    <w:p w:rsidR="00625655" w:rsidRPr="00CF3967" w:rsidRDefault="00625655" w:rsidP="00B42930">
      <w:pPr>
        <w:pStyle w:val="Odstavecseseznamem"/>
        <w:numPr>
          <w:ilvl w:val="1"/>
          <w:numId w:val="23"/>
        </w:numPr>
        <w:spacing w:line="264" w:lineRule="auto"/>
        <w:ind w:left="0" w:hanging="567"/>
        <w:jc w:val="both"/>
        <w:rPr>
          <w:rFonts w:asciiTheme="minorHAnsi" w:hAnsiTheme="minorHAnsi"/>
        </w:rPr>
      </w:pPr>
      <w:r w:rsidRPr="00CF3967">
        <w:rPr>
          <w:rFonts w:asciiTheme="minorHAnsi" w:hAnsiTheme="minorHAnsi"/>
        </w:rPr>
        <w:t xml:space="preserve">V případě prodlení zhotovitele s odstraněním reklamovaných vad </w:t>
      </w:r>
      <w:r w:rsidRPr="00CF3967">
        <w:rPr>
          <w:rFonts w:asciiTheme="minorHAnsi" w:hAnsiTheme="minorHAnsi"/>
          <w:bCs/>
        </w:rPr>
        <w:t xml:space="preserve">dle čl. XIII. odst. 13.8 této Smlouvy se zhotovitel zavazuje zaplatit objednateli smluvní pokutu ve výši </w:t>
      </w:r>
      <w:r w:rsidR="008053B3" w:rsidRPr="00CF3967">
        <w:rPr>
          <w:rFonts w:asciiTheme="minorHAnsi" w:hAnsiTheme="minorHAnsi"/>
          <w:bCs/>
        </w:rPr>
        <w:t>5</w:t>
      </w:r>
      <w:r w:rsidRPr="00CF3967">
        <w:rPr>
          <w:rFonts w:asciiTheme="minorHAnsi" w:hAnsiTheme="minorHAnsi"/>
          <w:bCs/>
        </w:rPr>
        <w:t>00,- Kč za každý den porušení jeho povinnosti k odstranění reklamované vady.</w:t>
      </w:r>
    </w:p>
    <w:p w:rsidR="00A70C88" w:rsidRPr="00CF3967" w:rsidRDefault="009D5E52" w:rsidP="00B42930">
      <w:pPr>
        <w:pStyle w:val="Odstavecseseznamem"/>
        <w:numPr>
          <w:ilvl w:val="1"/>
          <w:numId w:val="23"/>
        </w:numPr>
        <w:spacing w:line="264" w:lineRule="auto"/>
        <w:ind w:left="0" w:hanging="709"/>
        <w:jc w:val="both"/>
        <w:rPr>
          <w:rFonts w:asciiTheme="minorHAnsi" w:hAnsiTheme="minorHAnsi"/>
        </w:rPr>
      </w:pPr>
      <w:r w:rsidRPr="00CF3967">
        <w:rPr>
          <w:rFonts w:asciiTheme="minorHAnsi" w:hAnsiTheme="minorHAnsi"/>
        </w:rPr>
        <w:t>Uplatněním smluvních pokut není dotčeno právo smluvních stran na náhradu škody či ušlý zisk. Zhotovitel je povinen objednateli uhradit škodu, která mu vznikne z důvodu porušení povinností zhotovitele dle této Smlouvy (např. zejména z důvodu prodlení s řádným dokončením Díla aj.). Zhotovitel bere na vědomí, že předmět této Smlouvy, tj. Dílo, je spolufinancován z dotačních prostředků dle Dotačních pravidel souvisejících s příslušným Projektem, tedy i plnění předmětu této Smlouvy podléhá kontrolám a posouzení příslušného dotačního programu či jeho kontrolních orgánů. Zhotovitel se tak zavazuje uhradit i škodu, která vznikne z důvodu porušení povinností zhotovitele dle této Smlouvy, zahrnující i případné postihy, sankce či odvody vyměřené ze strany příslušného kontrolního orgánu dotačního programu, k jejichž vyměření došlo v důsledku porušení povinností zhotovitele dle této Smlouvy.</w:t>
      </w:r>
    </w:p>
    <w:p w:rsidR="009235F8" w:rsidRPr="00CF3967" w:rsidRDefault="00881866" w:rsidP="00B42930">
      <w:pPr>
        <w:pStyle w:val="Odstavecseseznamem"/>
        <w:numPr>
          <w:ilvl w:val="1"/>
          <w:numId w:val="23"/>
        </w:numPr>
        <w:spacing w:line="264" w:lineRule="auto"/>
        <w:ind w:left="0" w:hanging="709"/>
        <w:jc w:val="both"/>
        <w:rPr>
          <w:rFonts w:asciiTheme="minorHAnsi" w:hAnsiTheme="minorHAnsi"/>
        </w:rPr>
      </w:pPr>
      <w:r w:rsidRPr="00CF3967">
        <w:rPr>
          <w:rFonts w:asciiTheme="minorHAnsi" w:hAnsiTheme="minorHAnsi"/>
        </w:rPr>
        <w:t>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w:t>
      </w:r>
    </w:p>
    <w:p w:rsidR="00CA61DC" w:rsidRPr="00CF3967" w:rsidRDefault="00CA61DC" w:rsidP="00B42930">
      <w:pPr>
        <w:pStyle w:val="Odstavecseseznamem"/>
        <w:numPr>
          <w:ilvl w:val="1"/>
          <w:numId w:val="23"/>
        </w:numPr>
        <w:spacing w:line="264" w:lineRule="auto"/>
        <w:ind w:left="0" w:hanging="709"/>
        <w:jc w:val="both"/>
        <w:rPr>
          <w:rFonts w:asciiTheme="minorHAnsi" w:hAnsiTheme="minorHAnsi"/>
        </w:rPr>
      </w:pPr>
      <w:r w:rsidRPr="00CF3967">
        <w:rPr>
          <w:rFonts w:asciiTheme="minorHAnsi" w:hAnsiTheme="minorHAnsi"/>
          <w:bCs/>
        </w:rPr>
        <w:t xml:space="preserve">Smluvní pokuty je </w:t>
      </w:r>
      <w:r w:rsidR="002277B1" w:rsidRPr="00CF3967">
        <w:rPr>
          <w:rFonts w:asciiTheme="minorHAnsi" w:hAnsiTheme="minorHAnsi"/>
          <w:bCs/>
        </w:rPr>
        <w:t>objednatel</w:t>
      </w:r>
      <w:r w:rsidRPr="00CF3967">
        <w:rPr>
          <w:rFonts w:asciiTheme="minorHAnsi" w:hAnsiTheme="minorHAnsi"/>
          <w:bCs/>
        </w:rPr>
        <w:t xml:space="preserve"> oprávněn započíst proti svým, i nesplatným, závazkům vůči </w:t>
      </w:r>
      <w:r w:rsidR="00AE6E7A" w:rsidRPr="00CF3967">
        <w:rPr>
          <w:rFonts w:asciiTheme="minorHAnsi" w:hAnsiTheme="minorHAnsi"/>
          <w:bCs/>
        </w:rPr>
        <w:t>zhotoviteli</w:t>
      </w:r>
      <w:r w:rsidRPr="00CF3967">
        <w:rPr>
          <w:rFonts w:asciiTheme="minorHAnsi" w:hAnsiTheme="minorHAnsi"/>
          <w:bCs/>
        </w:rPr>
        <w:t xml:space="preserve"> dle této Smlouvy.</w:t>
      </w:r>
    </w:p>
    <w:p w:rsidR="00E12FB6" w:rsidRPr="00CF3967" w:rsidRDefault="00945F0F" w:rsidP="00B42930">
      <w:pPr>
        <w:pStyle w:val="Odstavecseseznamem"/>
        <w:numPr>
          <w:ilvl w:val="1"/>
          <w:numId w:val="23"/>
        </w:numPr>
        <w:spacing w:line="264" w:lineRule="auto"/>
        <w:ind w:left="0" w:hanging="709"/>
        <w:jc w:val="both"/>
        <w:rPr>
          <w:rFonts w:asciiTheme="minorHAnsi" w:hAnsiTheme="minorHAnsi"/>
        </w:rPr>
      </w:pPr>
      <w:r w:rsidRPr="00CF3967">
        <w:rPr>
          <w:rFonts w:asciiTheme="minorHAnsi" w:hAnsiTheme="minorHAnsi"/>
          <w:bCs/>
        </w:rPr>
        <w:t>Smluvní strany sjednávají, že z</w:t>
      </w:r>
      <w:r w:rsidR="00CA61DC" w:rsidRPr="00CF3967">
        <w:rPr>
          <w:rFonts w:asciiTheme="minorHAnsi" w:hAnsiTheme="minorHAnsi"/>
          <w:bCs/>
        </w:rPr>
        <w:t xml:space="preserve">aplacením smluvní pokuty </w:t>
      </w:r>
      <w:r w:rsidR="00376ECC" w:rsidRPr="00CF3967">
        <w:rPr>
          <w:rFonts w:asciiTheme="minorHAnsi" w:hAnsiTheme="minorHAnsi"/>
          <w:bCs/>
        </w:rPr>
        <w:t xml:space="preserve">povinnou stranou </w:t>
      </w:r>
      <w:r w:rsidR="00CA61DC" w:rsidRPr="00CF3967">
        <w:rPr>
          <w:rFonts w:asciiTheme="minorHAnsi" w:hAnsiTheme="minorHAnsi"/>
          <w:bCs/>
        </w:rPr>
        <w:t xml:space="preserve">není dotčeno právo příslušné </w:t>
      </w:r>
      <w:r w:rsidR="00376ECC" w:rsidRPr="00CF3967">
        <w:rPr>
          <w:rFonts w:asciiTheme="minorHAnsi" w:hAnsiTheme="minorHAnsi"/>
          <w:bCs/>
        </w:rPr>
        <w:t xml:space="preserve">oprávněné </w:t>
      </w:r>
      <w:r w:rsidR="00CA61DC" w:rsidRPr="00CF3967">
        <w:rPr>
          <w:rFonts w:asciiTheme="minorHAnsi" w:hAnsiTheme="minorHAnsi"/>
          <w:bCs/>
        </w:rPr>
        <w:t>strany na odstoupení od této Smlouvy z důvodu porušení dané smluvní povinnosti</w:t>
      </w:r>
      <w:r w:rsidR="00376ECC" w:rsidRPr="00CF3967">
        <w:rPr>
          <w:rFonts w:asciiTheme="minorHAnsi" w:hAnsiTheme="minorHAnsi"/>
          <w:bCs/>
        </w:rPr>
        <w:t xml:space="preserve"> povinnou stranou</w:t>
      </w:r>
      <w:r w:rsidR="00CA61DC" w:rsidRPr="00CF3967">
        <w:rPr>
          <w:rFonts w:asciiTheme="minorHAnsi" w:hAnsiTheme="minorHAnsi"/>
          <w:bCs/>
        </w:rPr>
        <w:t xml:space="preserve">, </w:t>
      </w:r>
      <w:r w:rsidR="00376ECC" w:rsidRPr="00CF3967">
        <w:rPr>
          <w:rFonts w:asciiTheme="minorHAnsi" w:hAnsiTheme="minorHAnsi"/>
          <w:bCs/>
        </w:rPr>
        <w:t>i když je</w:t>
      </w:r>
      <w:r w:rsidR="00CA61DC" w:rsidRPr="00CF3967">
        <w:rPr>
          <w:rFonts w:asciiTheme="minorHAnsi" w:hAnsiTheme="minorHAnsi"/>
          <w:bCs/>
        </w:rPr>
        <w:t xml:space="preserve"> zároveň spojeno s povinností zaplatit sjednanou smluvní pokutu</w:t>
      </w:r>
      <w:r w:rsidR="00376ECC" w:rsidRPr="00CF3967">
        <w:rPr>
          <w:rFonts w:asciiTheme="minorHAnsi" w:hAnsiTheme="minorHAnsi"/>
          <w:bCs/>
        </w:rPr>
        <w:t xml:space="preserve"> povinnou stranou</w:t>
      </w:r>
      <w:r w:rsidR="00CA61DC" w:rsidRPr="00CF3967">
        <w:rPr>
          <w:rFonts w:asciiTheme="minorHAnsi" w:hAnsiTheme="minorHAnsi"/>
          <w:bCs/>
        </w:rPr>
        <w:t>.</w:t>
      </w:r>
      <w:r w:rsidRPr="00CF3967">
        <w:rPr>
          <w:rFonts w:asciiTheme="minorHAnsi" w:hAnsiTheme="minorHAnsi"/>
          <w:bCs/>
        </w:rPr>
        <w:t xml:space="preserve"> Smluvní strany zároveň sjednávají, že </w:t>
      </w:r>
      <w:r w:rsidR="00376ECC" w:rsidRPr="00CF3967">
        <w:rPr>
          <w:rFonts w:asciiTheme="minorHAnsi" w:hAnsiTheme="minorHAnsi"/>
          <w:bCs/>
        </w:rPr>
        <w:t>odstoupením od této Smlouvy některou ze smluvních stran z důvodu porušení dané smluvní povinnosti</w:t>
      </w:r>
      <w:r w:rsidR="00AE6E7A" w:rsidRPr="00CF3967">
        <w:rPr>
          <w:rFonts w:asciiTheme="minorHAnsi" w:hAnsiTheme="minorHAnsi"/>
          <w:bCs/>
        </w:rPr>
        <w:t xml:space="preserve"> povinnou stranou</w:t>
      </w:r>
      <w:r w:rsidR="00376ECC" w:rsidRPr="00CF3967">
        <w:rPr>
          <w:rFonts w:asciiTheme="minorHAnsi" w:hAnsiTheme="minorHAnsi"/>
          <w:bCs/>
        </w:rPr>
        <w:t>, není dotčen nárok oprávněné smluvní strany na zaplacení příslušné smluvní pokuty povinnou stranou.</w:t>
      </w:r>
    </w:p>
    <w:p w:rsidR="00666831" w:rsidRPr="00013544" w:rsidRDefault="00666831" w:rsidP="00C02BFD">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t xml:space="preserve">Článek </w:t>
      </w:r>
      <w:r w:rsidR="000A22DF" w:rsidRPr="00013544">
        <w:rPr>
          <w:rFonts w:asciiTheme="minorHAnsi" w:hAnsiTheme="minorHAnsi"/>
          <w:b/>
        </w:rPr>
        <w:t>X</w:t>
      </w:r>
      <w:r w:rsidR="00272A7A">
        <w:rPr>
          <w:rFonts w:asciiTheme="minorHAnsi" w:hAnsiTheme="minorHAnsi"/>
          <w:b/>
        </w:rPr>
        <w:t>V</w:t>
      </w:r>
      <w:r w:rsidRPr="00013544">
        <w:rPr>
          <w:rFonts w:asciiTheme="minorHAnsi" w:hAnsiTheme="minorHAnsi"/>
          <w:b/>
        </w:rPr>
        <w:t>.</w:t>
      </w:r>
    </w:p>
    <w:p w:rsidR="00666831" w:rsidRPr="00013544" w:rsidRDefault="00666831" w:rsidP="00C02BFD">
      <w:pPr>
        <w:pStyle w:val="Odstavecseseznamem"/>
        <w:spacing w:after="60" w:line="264" w:lineRule="auto"/>
        <w:ind w:left="0"/>
        <w:contextualSpacing w:val="0"/>
        <w:jc w:val="center"/>
        <w:rPr>
          <w:rFonts w:asciiTheme="minorHAnsi" w:hAnsiTheme="minorHAnsi"/>
          <w:b/>
        </w:rPr>
      </w:pPr>
      <w:r w:rsidRPr="00013544">
        <w:rPr>
          <w:rFonts w:asciiTheme="minorHAnsi" w:hAnsiTheme="minorHAnsi"/>
          <w:b/>
        </w:rPr>
        <w:t>Ukončení Smlouvy</w:t>
      </w:r>
    </w:p>
    <w:p w:rsidR="00916513" w:rsidRDefault="00916513" w:rsidP="00B42930">
      <w:pPr>
        <w:pStyle w:val="Odstavecseseznamem"/>
        <w:numPr>
          <w:ilvl w:val="1"/>
          <w:numId w:val="20"/>
        </w:numPr>
        <w:spacing w:line="264" w:lineRule="auto"/>
        <w:ind w:left="0" w:hanging="567"/>
        <w:jc w:val="both"/>
        <w:rPr>
          <w:rFonts w:asciiTheme="minorHAnsi" w:hAnsiTheme="minorHAnsi"/>
        </w:rPr>
      </w:pPr>
      <w:r>
        <w:rPr>
          <w:rFonts w:asciiTheme="minorHAnsi" w:hAnsiTheme="minorHAnsi"/>
        </w:rPr>
        <w:t>Smluvní vztah založený touto Smlouvou lze ukončit</w:t>
      </w:r>
      <w:r w:rsidR="009D190C">
        <w:rPr>
          <w:rFonts w:asciiTheme="minorHAnsi" w:hAnsiTheme="minorHAnsi"/>
        </w:rPr>
        <w:t xml:space="preserve"> na základě</w:t>
      </w:r>
      <w:r>
        <w:rPr>
          <w:rFonts w:asciiTheme="minorHAnsi" w:hAnsiTheme="minorHAnsi"/>
        </w:rPr>
        <w:t>:</w:t>
      </w:r>
    </w:p>
    <w:p w:rsidR="00916513" w:rsidRPr="00EE2DC5" w:rsidRDefault="00916513" w:rsidP="00B42930">
      <w:pPr>
        <w:pStyle w:val="Odstavecseseznamem"/>
        <w:numPr>
          <w:ilvl w:val="0"/>
          <w:numId w:val="25"/>
        </w:numPr>
        <w:spacing w:line="264" w:lineRule="auto"/>
        <w:ind w:left="284" w:hanging="284"/>
        <w:jc w:val="both"/>
        <w:rPr>
          <w:rFonts w:asciiTheme="minorHAnsi" w:hAnsiTheme="minorHAnsi"/>
        </w:rPr>
      </w:pPr>
      <w:r>
        <w:rPr>
          <w:rFonts w:asciiTheme="minorHAnsi" w:hAnsiTheme="minorHAnsi"/>
        </w:rPr>
        <w:t xml:space="preserve">uplynutí sjednané doby </w:t>
      </w:r>
      <w:r w:rsidR="009D190C">
        <w:rPr>
          <w:rFonts w:asciiTheme="minorHAnsi" w:hAnsiTheme="minorHAnsi"/>
        </w:rPr>
        <w:t>plnění, tj. splnění</w:t>
      </w:r>
      <w:r>
        <w:rPr>
          <w:rFonts w:asciiTheme="minorHAnsi" w:hAnsiTheme="minorHAnsi"/>
        </w:rPr>
        <w:t xml:space="preserve"> povinností </w:t>
      </w:r>
      <w:r w:rsidR="009B3ADA">
        <w:rPr>
          <w:rFonts w:asciiTheme="minorHAnsi" w:hAnsiTheme="minorHAnsi"/>
        </w:rPr>
        <w:t>zhotovitele</w:t>
      </w:r>
      <w:r>
        <w:rPr>
          <w:rFonts w:asciiTheme="minorHAnsi" w:hAnsiTheme="minorHAnsi"/>
        </w:rPr>
        <w:t xml:space="preserve"> dle této Smlouvy a vykonáním </w:t>
      </w:r>
      <w:r w:rsidRPr="00EE2DC5">
        <w:rPr>
          <w:rFonts w:asciiTheme="minorHAnsi" w:hAnsiTheme="minorHAnsi"/>
        </w:rPr>
        <w:t xml:space="preserve">prací, výkonů a činností </w:t>
      </w:r>
      <w:r w:rsidR="00EE2DC5" w:rsidRPr="00EE2DC5">
        <w:rPr>
          <w:rFonts w:asciiTheme="minorHAnsi" w:hAnsiTheme="minorHAnsi"/>
        </w:rPr>
        <w:t>zhotovitele</w:t>
      </w:r>
      <w:r w:rsidRPr="00EE2DC5">
        <w:rPr>
          <w:rFonts w:asciiTheme="minorHAnsi" w:hAnsiTheme="minorHAnsi"/>
        </w:rPr>
        <w:t xml:space="preserve"> dle této Smlouvy;</w:t>
      </w:r>
    </w:p>
    <w:p w:rsidR="00916513" w:rsidRDefault="009D190C" w:rsidP="00B42930">
      <w:pPr>
        <w:pStyle w:val="Odstavecseseznamem"/>
        <w:numPr>
          <w:ilvl w:val="0"/>
          <w:numId w:val="25"/>
        </w:numPr>
        <w:spacing w:line="264" w:lineRule="auto"/>
        <w:ind w:left="284" w:hanging="284"/>
        <w:jc w:val="both"/>
        <w:rPr>
          <w:rFonts w:asciiTheme="minorHAnsi" w:hAnsiTheme="minorHAnsi"/>
        </w:rPr>
      </w:pPr>
      <w:r w:rsidRPr="009D190C">
        <w:rPr>
          <w:rFonts w:asciiTheme="minorHAnsi" w:hAnsiTheme="minorHAnsi"/>
        </w:rPr>
        <w:lastRenderedPageBreak/>
        <w:t>písemné dohod</w:t>
      </w:r>
      <w:r>
        <w:rPr>
          <w:rFonts w:asciiTheme="minorHAnsi" w:hAnsiTheme="minorHAnsi"/>
        </w:rPr>
        <w:t>y</w:t>
      </w:r>
      <w:r w:rsidRPr="009D190C">
        <w:rPr>
          <w:rFonts w:asciiTheme="minorHAnsi" w:hAnsiTheme="minorHAnsi"/>
        </w:rPr>
        <w:t xml:space="preserve"> smluvních stran a to ke dni, který bude v takové dohodě o ukončení této Smlouvy souhlasně smluven</w:t>
      </w:r>
      <w:r>
        <w:rPr>
          <w:rFonts w:asciiTheme="minorHAnsi" w:hAnsiTheme="minorHAnsi"/>
        </w:rPr>
        <w:t xml:space="preserve"> (nebude-li sjednán den ukončení v písemné dohodě smluvních stran, pak smluvní vztah založený touto Smlouvou končí uplynutím měsíce, ve kterém byla písemná dohoda smluvních stran o ukončení této Smlouvy uzavřena);</w:t>
      </w:r>
    </w:p>
    <w:p w:rsidR="009D190C" w:rsidRPr="00EE2DC5" w:rsidRDefault="009D190C" w:rsidP="00B42930">
      <w:pPr>
        <w:pStyle w:val="Odstavecseseznamem"/>
        <w:numPr>
          <w:ilvl w:val="0"/>
          <w:numId w:val="25"/>
        </w:numPr>
        <w:spacing w:line="264" w:lineRule="auto"/>
        <w:ind w:left="284" w:hanging="284"/>
        <w:jc w:val="both"/>
        <w:rPr>
          <w:rFonts w:asciiTheme="minorHAnsi" w:hAnsiTheme="minorHAnsi"/>
        </w:rPr>
      </w:pPr>
      <w:r w:rsidRPr="00EE2DC5">
        <w:rPr>
          <w:rFonts w:asciiTheme="minorHAnsi" w:hAnsiTheme="minorHAnsi"/>
        </w:rPr>
        <w:t>jednostranným právním úkonem kterékoliv ze smluvních stran, tj. výpovědí, a to i bez uvedení důvodu s tím, že výpovědní doba činí 3 měsíce a počíná běžet od prvního dne měsíce následujícího po měsíci, v němž byla druhé smluvní straně výpověď doručena;</w:t>
      </w:r>
    </w:p>
    <w:p w:rsidR="009D190C" w:rsidRPr="002D29EC" w:rsidRDefault="009D190C" w:rsidP="00B42930">
      <w:pPr>
        <w:pStyle w:val="Odstavecseseznamem"/>
        <w:numPr>
          <w:ilvl w:val="0"/>
          <w:numId w:val="25"/>
        </w:numPr>
        <w:spacing w:line="264" w:lineRule="auto"/>
        <w:ind w:left="284" w:hanging="284"/>
        <w:jc w:val="both"/>
        <w:rPr>
          <w:rFonts w:asciiTheme="minorHAnsi" w:hAnsiTheme="minorHAnsi"/>
        </w:rPr>
      </w:pPr>
      <w:r w:rsidRPr="009D190C">
        <w:rPr>
          <w:rFonts w:asciiTheme="minorHAnsi" w:hAnsiTheme="minorHAnsi"/>
        </w:rPr>
        <w:t xml:space="preserve">odstoupením </w:t>
      </w:r>
      <w:r>
        <w:rPr>
          <w:rFonts w:asciiTheme="minorHAnsi" w:hAnsiTheme="minorHAnsi"/>
        </w:rPr>
        <w:t xml:space="preserve">kterékoliv ze smluvních stran </w:t>
      </w:r>
      <w:r w:rsidRPr="009D190C">
        <w:rPr>
          <w:rFonts w:asciiTheme="minorHAnsi" w:hAnsiTheme="minorHAnsi"/>
        </w:rPr>
        <w:t xml:space="preserve">ze zákonných důvodů dle příslušných ustanovení </w:t>
      </w:r>
      <w:r>
        <w:rPr>
          <w:rFonts w:asciiTheme="minorHAnsi" w:hAnsiTheme="minorHAnsi"/>
        </w:rPr>
        <w:t xml:space="preserve">zákona č. 89/20132 Sb., </w:t>
      </w:r>
      <w:r w:rsidRPr="009D190C">
        <w:rPr>
          <w:rFonts w:asciiTheme="minorHAnsi" w:hAnsiTheme="minorHAnsi"/>
        </w:rPr>
        <w:t>občanského zákoníku</w:t>
      </w:r>
      <w:r>
        <w:rPr>
          <w:rFonts w:asciiTheme="minorHAnsi" w:hAnsiTheme="minorHAnsi"/>
        </w:rPr>
        <w:t>, v platném znění</w:t>
      </w:r>
      <w:r w:rsidR="002D29EC">
        <w:rPr>
          <w:rFonts w:asciiTheme="minorHAnsi" w:hAnsiTheme="minorHAnsi"/>
        </w:rPr>
        <w:t xml:space="preserve"> nebo </w:t>
      </w:r>
      <w:r w:rsidRPr="002D29EC">
        <w:rPr>
          <w:rFonts w:asciiTheme="minorHAnsi" w:hAnsiTheme="minorHAnsi"/>
        </w:rPr>
        <w:t>odstoupením kterékoliv ze smluvních stran ze smluvní důvodů uvedených v této Smlouvě</w:t>
      </w:r>
      <w:r w:rsidR="002D29EC">
        <w:rPr>
          <w:rFonts w:asciiTheme="minorHAnsi" w:hAnsiTheme="minorHAnsi"/>
        </w:rPr>
        <w:t>, přičemž o</w:t>
      </w:r>
      <w:r w:rsidR="002D29EC" w:rsidRPr="002D29EC">
        <w:rPr>
          <w:rFonts w:asciiTheme="minorHAnsi" w:hAnsiTheme="minorHAnsi"/>
        </w:rPr>
        <w:t>dstoupení od</w:t>
      </w:r>
      <w:r w:rsidR="002D29EC">
        <w:rPr>
          <w:rFonts w:asciiTheme="minorHAnsi" w:hAnsiTheme="minorHAnsi"/>
        </w:rPr>
        <w:t xml:space="preserve"> této</w:t>
      </w:r>
      <w:r w:rsidR="002D29EC" w:rsidRPr="002D29EC">
        <w:rPr>
          <w:rFonts w:asciiTheme="minorHAnsi" w:hAnsiTheme="minorHAnsi"/>
        </w:rPr>
        <w:t xml:space="preserve"> Smlouvy musí být učiněno písemně a doručeno druhé smluvní straně</w:t>
      </w:r>
      <w:r w:rsidR="002D29EC">
        <w:rPr>
          <w:rFonts w:asciiTheme="minorHAnsi" w:hAnsiTheme="minorHAnsi"/>
        </w:rPr>
        <w:t xml:space="preserve"> a</w:t>
      </w:r>
      <w:r w:rsidR="002D29EC" w:rsidRPr="002D29EC">
        <w:rPr>
          <w:rFonts w:asciiTheme="minorHAnsi" w:hAnsiTheme="minorHAnsi"/>
        </w:rPr>
        <w:t xml:space="preserve"> účinky</w:t>
      </w:r>
      <w:r w:rsidR="002D29EC">
        <w:rPr>
          <w:rFonts w:asciiTheme="minorHAnsi" w:hAnsiTheme="minorHAnsi"/>
        </w:rPr>
        <w:t xml:space="preserve"> takového</w:t>
      </w:r>
      <w:r w:rsidR="002D29EC" w:rsidRPr="002D29EC">
        <w:rPr>
          <w:rFonts w:asciiTheme="minorHAnsi" w:hAnsiTheme="minorHAnsi"/>
        </w:rPr>
        <w:t xml:space="preserve"> odstoupení nastávají dnem </w:t>
      </w:r>
      <w:r w:rsidR="002D29EC">
        <w:rPr>
          <w:rFonts w:asciiTheme="minorHAnsi" w:hAnsiTheme="minorHAnsi"/>
        </w:rPr>
        <w:t xml:space="preserve">následujícím po </w:t>
      </w:r>
      <w:r w:rsidR="002D29EC" w:rsidRPr="002D29EC">
        <w:rPr>
          <w:rFonts w:asciiTheme="minorHAnsi" w:hAnsiTheme="minorHAnsi"/>
        </w:rPr>
        <w:t xml:space="preserve">doručení písemného vyhotovení </w:t>
      </w:r>
      <w:r w:rsidR="002D29EC">
        <w:rPr>
          <w:rFonts w:asciiTheme="minorHAnsi" w:hAnsiTheme="minorHAnsi"/>
        </w:rPr>
        <w:t xml:space="preserve">takového </w:t>
      </w:r>
      <w:r w:rsidR="002D29EC" w:rsidRPr="002D29EC">
        <w:rPr>
          <w:rFonts w:asciiTheme="minorHAnsi" w:hAnsiTheme="minorHAnsi"/>
        </w:rPr>
        <w:t>odstoupení.</w:t>
      </w:r>
    </w:p>
    <w:p w:rsidR="009D190C" w:rsidRDefault="009B3ADA" w:rsidP="00B42930">
      <w:pPr>
        <w:pStyle w:val="Odstavecseseznamem"/>
        <w:numPr>
          <w:ilvl w:val="1"/>
          <w:numId w:val="20"/>
        </w:numPr>
        <w:spacing w:line="264" w:lineRule="auto"/>
        <w:ind w:left="0" w:hanging="567"/>
        <w:jc w:val="both"/>
        <w:rPr>
          <w:rFonts w:asciiTheme="minorHAnsi" w:hAnsiTheme="minorHAnsi"/>
        </w:rPr>
      </w:pPr>
      <w:r>
        <w:rPr>
          <w:rFonts w:asciiTheme="minorHAnsi" w:hAnsiTheme="minorHAnsi"/>
        </w:rPr>
        <w:t>Zhotovitel</w:t>
      </w:r>
      <w:r w:rsidR="009D190C">
        <w:rPr>
          <w:rFonts w:asciiTheme="minorHAnsi" w:hAnsiTheme="minorHAnsi"/>
        </w:rPr>
        <w:t xml:space="preserve"> je oprávněn odstoupit od této Smlouvy v </w:t>
      </w:r>
      <w:r w:rsidR="009D190C" w:rsidRPr="009D190C">
        <w:rPr>
          <w:rFonts w:asciiTheme="minorHAnsi" w:hAnsiTheme="minorHAnsi"/>
        </w:rPr>
        <w:t>případě podstatného porušení povinností</w:t>
      </w:r>
      <w:r w:rsidR="000163FA">
        <w:rPr>
          <w:rFonts w:asciiTheme="minorHAnsi" w:hAnsiTheme="minorHAnsi"/>
        </w:rPr>
        <w:t xml:space="preserve"> </w:t>
      </w:r>
      <w:r>
        <w:rPr>
          <w:rFonts w:asciiTheme="minorHAnsi" w:hAnsiTheme="minorHAnsi"/>
        </w:rPr>
        <w:t>objednatele</w:t>
      </w:r>
      <w:r w:rsidR="009D190C">
        <w:rPr>
          <w:rFonts w:asciiTheme="minorHAnsi" w:hAnsiTheme="minorHAnsi"/>
        </w:rPr>
        <w:t>, za které je pro účely této Smlouvy považováno:</w:t>
      </w:r>
    </w:p>
    <w:p w:rsidR="009D190C" w:rsidRDefault="009D190C" w:rsidP="00B42930">
      <w:pPr>
        <w:pStyle w:val="Odstavecseseznamem"/>
        <w:numPr>
          <w:ilvl w:val="0"/>
          <w:numId w:val="26"/>
        </w:numPr>
        <w:spacing w:line="264" w:lineRule="auto"/>
        <w:ind w:left="284" w:hanging="284"/>
        <w:jc w:val="both"/>
        <w:rPr>
          <w:rFonts w:asciiTheme="minorHAnsi" w:hAnsiTheme="minorHAnsi"/>
        </w:rPr>
      </w:pPr>
      <w:r w:rsidRPr="009D190C">
        <w:rPr>
          <w:rFonts w:asciiTheme="minorHAnsi" w:hAnsiTheme="minorHAnsi"/>
        </w:rPr>
        <w:t>prodle</w:t>
      </w:r>
      <w:r>
        <w:rPr>
          <w:rFonts w:asciiTheme="minorHAnsi" w:hAnsiTheme="minorHAnsi"/>
        </w:rPr>
        <w:t xml:space="preserve">ní </w:t>
      </w:r>
      <w:r w:rsidR="009B3ADA">
        <w:rPr>
          <w:rFonts w:asciiTheme="minorHAnsi" w:hAnsiTheme="minorHAnsi"/>
        </w:rPr>
        <w:t>objednatele</w:t>
      </w:r>
      <w:r>
        <w:rPr>
          <w:rFonts w:asciiTheme="minorHAnsi" w:hAnsiTheme="minorHAnsi"/>
        </w:rPr>
        <w:t xml:space="preserve"> s úhradou řádně vystaveného daňového dokladu (</w:t>
      </w:r>
      <w:r w:rsidRPr="009D190C">
        <w:rPr>
          <w:rFonts w:asciiTheme="minorHAnsi" w:hAnsiTheme="minorHAnsi"/>
        </w:rPr>
        <w:t>faktury</w:t>
      </w:r>
      <w:r>
        <w:rPr>
          <w:rFonts w:asciiTheme="minorHAnsi" w:hAnsiTheme="minorHAnsi"/>
        </w:rPr>
        <w:t>)</w:t>
      </w:r>
      <w:r w:rsidRPr="009D190C">
        <w:rPr>
          <w:rFonts w:asciiTheme="minorHAnsi" w:hAnsiTheme="minorHAnsi"/>
        </w:rPr>
        <w:t xml:space="preserve"> po dobu delší než 30 dnů</w:t>
      </w:r>
      <w:r>
        <w:rPr>
          <w:rFonts w:asciiTheme="minorHAnsi" w:hAnsiTheme="minorHAnsi"/>
        </w:rPr>
        <w:t xml:space="preserve"> ode dne splatnosti takového daňového dokladu (faktury), pokud </w:t>
      </w:r>
      <w:r w:rsidR="009B3ADA">
        <w:rPr>
          <w:rFonts w:asciiTheme="minorHAnsi" w:hAnsiTheme="minorHAnsi"/>
        </w:rPr>
        <w:t>zhotovitel objednatele</w:t>
      </w:r>
      <w:r>
        <w:rPr>
          <w:rFonts w:asciiTheme="minorHAnsi" w:hAnsiTheme="minorHAnsi"/>
        </w:rPr>
        <w:t xml:space="preserve"> na takové prodlení s úhradou příslušného daňového dokladu (faktur</w:t>
      </w:r>
      <w:r w:rsidR="009B3ADA">
        <w:rPr>
          <w:rFonts w:asciiTheme="minorHAnsi" w:hAnsiTheme="minorHAnsi"/>
        </w:rPr>
        <w:t>y</w:t>
      </w:r>
      <w:r>
        <w:rPr>
          <w:rFonts w:asciiTheme="minorHAnsi" w:hAnsiTheme="minorHAnsi"/>
        </w:rPr>
        <w:t xml:space="preserve">) </w:t>
      </w:r>
      <w:r w:rsidR="009B3ADA">
        <w:rPr>
          <w:rFonts w:asciiTheme="minorHAnsi" w:hAnsiTheme="minorHAnsi"/>
        </w:rPr>
        <w:t>objednatele</w:t>
      </w:r>
      <w:r>
        <w:rPr>
          <w:rFonts w:asciiTheme="minorHAnsi" w:hAnsiTheme="minorHAnsi"/>
        </w:rPr>
        <w:t xml:space="preserve"> písemně upozornil a </w:t>
      </w:r>
      <w:r w:rsidR="009B3ADA">
        <w:rPr>
          <w:rFonts w:asciiTheme="minorHAnsi" w:hAnsiTheme="minorHAnsi"/>
        </w:rPr>
        <w:t>objednatel nesplnil svou povinnost ani ve zhotovitelem</w:t>
      </w:r>
      <w:r>
        <w:rPr>
          <w:rFonts w:asciiTheme="minorHAnsi" w:hAnsiTheme="minorHAnsi"/>
        </w:rPr>
        <w:t xml:space="preserve"> poskytnuté přiměřeně lhůtě.</w:t>
      </w:r>
    </w:p>
    <w:p w:rsidR="009D190C" w:rsidRPr="00EE2DC5" w:rsidRDefault="009B3ADA" w:rsidP="00B42930">
      <w:pPr>
        <w:pStyle w:val="Odstavecseseznamem"/>
        <w:numPr>
          <w:ilvl w:val="1"/>
          <w:numId w:val="20"/>
        </w:numPr>
        <w:spacing w:line="264" w:lineRule="auto"/>
        <w:ind w:left="0" w:hanging="567"/>
        <w:jc w:val="both"/>
        <w:rPr>
          <w:rFonts w:asciiTheme="minorHAnsi" w:hAnsiTheme="minorHAnsi"/>
        </w:rPr>
      </w:pPr>
      <w:r>
        <w:rPr>
          <w:rFonts w:asciiTheme="minorHAnsi" w:hAnsiTheme="minorHAnsi"/>
        </w:rPr>
        <w:t xml:space="preserve">Objednatel </w:t>
      </w:r>
      <w:r w:rsidR="009D190C" w:rsidRPr="009D190C">
        <w:rPr>
          <w:rFonts w:asciiTheme="minorHAnsi" w:hAnsiTheme="minorHAnsi"/>
        </w:rPr>
        <w:t xml:space="preserve">je oprávněn odstoupit od této Smlouvy v případě podstatného porušení povinností </w:t>
      </w:r>
      <w:r w:rsidRPr="00EE2DC5">
        <w:rPr>
          <w:rFonts w:asciiTheme="minorHAnsi" w:hAnsiTheme="minorHAnsi"/>
        </w:rPr>
        <w:t>zhotovitele</w:t>
      </w:r>
      <w:r w:rsidR="009D190C" w:rsidRPr="00EE2DC5">
        <w:rPr>
          <w:rFonts w:asciiTheme="minorHAnsi" w:hAnsiTheme="minorHAnsi"/>
        </w:rPr>
        <w:t>, za které je pro účely této Smlouvy považováno:</w:t>
      </w:r>
    </w:p>
    <w:p w:rsidR="009D190C" w:rsidRDefault="002D29EC" w:rsidP="00B42930">
      <w:pPr>
        <w:pStyle w:val="Odstavecseseznamem"/>
        <w:numPr>
          <w:ilvl w:val="0"/>
          <w:numId w:val="27"/>
        </w:numPr>
        <w:spacing w:line="264" w:lineRule="auto"/>
        <w:ind w:left="284" w:hanging="284"/>
        <w:jc w:val="both"/>
        <w:rPr>
          <w:rFonts w:asciiTheme="minorHAnsi" w:hAnsiTheme="minorHAnsi"/>
        </w:rPr>
      </w:pPr>
      <w:r w:rsidRPr="00EE2DC5">
        <w:rPr>
          <w:rFonts w:asciiTheme="minorHAnsi" w:hAnsiTheme="minorHAnsi"/>
        </w:rPr>
        <w:t xml:space="preserve">prodlení </w:t>
      </w:r>
      <w:r w:rsidR="009B3ADA" w:rsidRPr="00EE2DC5">
        <w:rPr>
          <w:rFonts w:asciiTheme="minorHAnsi" w:hAnsiTheme="minorHAnsi"/>
        </w:rPr>
        <w:t>zhotovitele</w:t>
      </w:r>
      <w:r w:rsidRPr="00EE2DC5">
        <w:rPr>
          <w:rFonts w:asciiTheme="minorHAnsi" w:hAnsiTheme="minorHAnsi"/>
        </w:rPr>
        <w:t xml:space="preserve"> s výkonem prací, výkonů či činností </w:t>
      </w:r>
      <w:r w:rsidR="00EE2DC5" w:rsidRPr="00EE2DC5">
        <w:rPr>
          <w:rFonts w:asciiTheme="minorHAnsi" w:hAnsiTheme="minorHAnsi"/>
        </w:rPr>
        <w:t>zhotovitele</w:t>
      </w:r>
      <w:r w:rsidRPr="00EE2DC5">
        <w:rPr>
          <w:rFonts w:asciiTheme="minorHAnsi" w:hAnsiTheme="minorHAnsi"/>
        </w:rPr>
        <w:t xml:space="preserve"> po dobu delší než </w:t>
      </w:r>
      <w:r w:rsidR="009B3ADA" w:rsidRPr="00EE2DC5">
        <w:rPr>
          <w:rFonts w:asciiTheme="minorHAnsi" w:hAnsiTheme="minorHAnsi"/>
        </w:rPr>
        <w:t>30</w:t>
      </w:r>
      <w:r w:rsidRPr="00EE2DC5">
        <w:rPr>
          <w:rFonts w:asciiTheme="minorHAnsi" w:hAnsiTheme="minorHAnsi"/>
        </w:rPr>
        <w:t xml:space="preserve"> dní oproti sjednaným </w:t>
      </w:r>
      <w:r w:rsidRPr="00EE2DC5">
        <w:rPr>
          <w:rFonts w:asciiTheme="minorHAnsi" w:hAnsiTheme="minorHAnsi"/>
          <w:bCs/>
        </w:rPr>
        <w:t xml:space="preserve">termínům dle této Smlouvy (např. prodlení s dodáním sjednaných dokladů, dokumentů či </w:t>
      </w:r>
      <w:r w:rsidR="00EE2DC5" w:rsidRPr="00EE2DC5">
        <w:rPr>
          <w:rFonts w:asciiTheme="minorHAnsi" w:hAnsiTheme="minorHAnsi"/>
          <w:bCs/>
        </w:rPr>
        <w:t>informací, prodlení s předání sjednané projektové dokumentace, prodlení zhotovitele s účastí na příslušném jednání s úřady veřejné správy</w:t>
      </w:r>
      <w:r w:rsidRPr="00EE2DC5">
        <w:rPr>
          <w:rFonts w:asciiTheme="minorHAnsi" w:hAnsiTheme="minorHAnsi"/>
          <w:bCs/>
        </w:rPr>
        <w:t>, prodlení s</w:t>
      </w:r>
      <w:r w:rsidR="00EE2DC5" w:rsidRPr="00EE2DC5">
        <w:rPr>
          <w:rFonts w:asciiTheme="minorHAnsi" w:hAnsiTheme="minorHAnsi"/>
          <w:bCs/>
        </w:rPr>
        <w:t> podáním příslušných žádostí</w:t>
      </w:r>
      <w:r w:rsidRPr="00EE2DC5">
        <w:rPr>
          <w:rFonts w:asciiTheme="minorHAnsi" w:hAnsiTheme="minorHAnsi"/>
          <w:bCs/>
        </w:rPr>
        <w:t xml:space="preserve"> apod.),</w:t>
      </w:r>
      <w:r w:rsidRPr="00EE2DC5">
        <w:rPr>
          <w:rFonts w:asciiTheme="minorHAnsi" w:hAnsiTheme="minorHAnsi"/>
        </w:rPr>
        <w:t xml:space="preserve"> pokud </w:t>
      </w:r>
      <w:r w:rsidR="009B3ADA" w:rsidRPr="00EE2DC5">
        <w:rPr>
          <w:rFonts w:asciiTheme="minorHAnsi" w:hAnsiTheme="minorHAnsi"/>
        </w:rPr>
        <w:t>objednatel zhotovitele</w:t>
      </w:r>
      <w:r w:rsidRPr="00EE2DC5">
        <w:rPr>
          <w:rFonts w:asciiTheme="minorHAnsi" w:hAnsiTheme="minorHAnsi"/>
        </w:rPr>
        <w:t xml:space="preserve"> na takové prodlení s plněním povinností </w:t>
      </w:r>
      <w:r w:rsidR="009B3ADA" w:rsidRPr="00EE2DC5">
        <w:rPr>
          <w:rFonts w:asciiTheme="minorHAnsi" w:hAnsiTheme="minorHAnsi"/>
        </w:rPr>
        <w:t>zhotovitele</w:t>
      </w:r>
      <w:r w:rsidR="000163FA">
        <w:rPr>
          <w:rFonts w:asciiTheme="minorHAnsi" w:hAnsiTheme="minorHAnsi"/>
        </w:rPr>
        <w:t xml:space="preserve"> </w:t>
      </w:r>
      <w:r w:rsidRPr="00EE2DC5">
        <w:rPr>
          <w:rFonts w:asciiTheme="minorHAnsi" w:hAnsiTheme="minorHAnsi"/>
        </w:rPr>
        <w:t xml:space="preserve">dle této Smlouvy písemně upozornil a </w:t>
      </w:r>
      <w:r w:rsidR="009B3ADA" w:rsidRPr="00EE2DC5">
        <w:rPr>
          <w:rFonts w:asciiTheme="minorHAnsi" w:hAnsiTheme="minorHAnsi"/>
        </w:rPr>
        <w:t>zhotovitel</w:t>
      </w:r>
      <w:r w:rsidRPr="00EE2DC5">
        <w:rPr>
          <w:rFonts w:asciiTheme="minorHAnsi" w:hAnsiTheme="minorHAnsi"/>
        </w:rPr>
        <w:t xml:space="preserve"> nesplnil svou povinnost ani v </w:t>
      </w:r>
      <w:r w:rsidR="009B3ADA" w:rsidRPr="00EE2DC5">
        <w:rPr>
          <w:rFonts w:asciiTheme="minorHAnsi" w:hAnsiTheme="minorHAnsi"/>
        </w:rPr>
        <w:t>objednatelem</w:t>
      </w:r>
      <w:r w:rsidRPr="00EE2DC5">
        <w:rPr>
          <w:rFonts w:asciiTheme="minorHAnsi" w:hAnsiTheme="minorHAnsi"/>
        </w:rPr>
        <w:t xml:space="preserve"> poskytnuté přiměřeně lhůtě;</w:t>
      </w:r>
    </w:p>
    <w:p w:rsidR="002D29EC" w:rsidRDefault="002D29EC" w:rsidP="00B42930">
      <w:pPr>
        <w:pStyle w:val="Odstavecseseznamem"/>
        <w:numPr>
          <w:ilvl w:val="0"/>
          <w:numId w:val="27"/>
        </w:numPr>
        <w:spacing w:line="264" w:lineRule="auto"/>
        <w:ind w:left="284" w:hanging="284"/>
        <w:jc w:val="both"/>
        <w:rPr>
          <w:rFonts w:asciiTheme="minorHAnsi" w:hAnsiTheme="minorHAnsi"/>
        </w:rPr>
      </w:pPr>
      <w:r w:rsidRPr="00EE2DC5">
        <w:rPr>
          <w:rFonts w:asciiTheme="minorHAnsi" w:hAnsiTheme="minorHAnsi"/>
          <w:bCs/>
        </w:rPr>
        <w:t xml:space="preserve">opakované (min. 2x) porušení povinností </w:t>
      </w:r>
      <w:r w:rsidR="002277B1" w:rsidRPr="00EE2DC5">
        <w:rPr>
          <w:rFonts w:asciiTheme="minorHAnsi" w:hAnsiTheme="minorHAnsi"/>
          <w:bCs/>
        </w:rPr>
        <w:t>zhotovitele</w:t>
      </w:r>
      <w:r w:rsidRPr="00EE2DC5">
        <w:rPr>
          <w:rFonts w:asciiTheme="minorHAnsi" w:hAnsiTheme="minorHAnsi"/>
          <w:bCs/>
        </w:rPr>
        <w:t xml:space="preserve"> dle čl. IV.</w:t>
      </w:r>
      <w:r w:rsidR="000163FA">
        <w:rPr>
          <w:rFonts w:asciiTheme="minorHAnsi" w:hAnsiTheme="minorHAnsi"/>
          <w:bCs/>
        </w:rPr>
        <w:t xml:space="preserve"> </w:t>
      </w:r>
      <w:r w:rsidRPr="00EE2DC5">
        <w:rPr>
          <w:rFonts w:asciiTheme="minorHAnsi" w:hAnsiTheme="minorHAnsi"/>
          <w:bCs/>
        </w:rPr>
        <w:t>této Smlouvy,</w:t>
      </w:r>
      <w:r w:rsidR="000163FA">
        <w:rPr>
          <w:rFonts w:asciiTheme="minorHAnsi" w:hAnsiTheme="minorHAnsi"/>
          <w:bCs/>
        </w:rPr>
        <w:t xml:space="preserve"> </w:t>
      </w:r>
      <w:r w:rsidR="009B3ADA" w:rsidRPr="00EE2DC5">
        <w:rPr>
          <w:rFonts w:asciiTheme="minorHAnsi" w:hAnsiTheme="minorHAnsi"/>
        </w:rPr>
        <w:t>pokud objednatel</w:t>
      </w:r>
      <w:r w:rsidR="009B3ADA">
        <w:rPr>
          <w:rFonts w:asciiTheme="minorHAnsi" w:hAnsiTheme="minorHAnsi"/>
        </w:rPr>
        <w:t xml:space="preserve"> zhotovitele na takové prodlení s</w:t>
      </w:r>
      <w:r w:rsidR="00601F26">
        <w:rPr>
          <w:rFonts w:asciiTheme="minorHAnsi" w:hAnsiTheme="minorHAnsi"/>
        </w:rPr>
        <w:t> </w:t>
      </w:r>
      <w:r w:rsidR="009B3ADA">
        <w:rPr>
          <w:rFonts w:asciiTheme="minorHAnsi" w:hAnsiTheme="minorHAnsi"/>
        </w:rPr>
        <w:t>plněním</w:t>
      </w:r>
      <w:r w:rsidR="00601F26">
        <w:rPr>
          <w:rFonts w:asciiTheme="minorHAnsi" w:hAnsiTheme="minorHAnsi"/>
        </w:rPr>
        <w:t xml:space="preserve"> či porušení</w:t>
      </w:r>
      <w:r w:rsidR="009B3ADA">
        <w:rPr>
          <w:rFonts w:asciiTheme="minorHAnsi" w:hAnsiTheme="minorHAnsi"/>
        </w:rPr>
        <w:t xml:space="preserve"> povinností zhotovitele dle této Smlouvy písemně upozornil a zhotovitel nesplnil svou povinnost ani v objednatelem poskytnuté přiměřeně lhůtě</w:t>
      </w:r>
      <w:r>
        <w:rPr>
          <w:rFonts w:asciiTheme="minorHAnsi" w:hAnsiTheme="minorHAnsi"/>
        </w:rPr>
        <w:t>;</w:t>
      </w:r>
    </w:p>
    <w:p w:rsidR="002D29EC" w:rsidRDefault="002D29EC" w:rsidP="00B42930">
      <w:pPr>
        <w:pStyle w:val="Odstavecseseznamem"/>
        <w:numPr>
          <w:ilvl w:val="0"/>
          <w:numId w:val="27"/>
        </w:numPr>
        <w:spacing w:line="264" w:lineRule="auto"/>
        <w:ind w:left="284" w:hanging="284"/>
        <w:jc w:val="both"/>
        <w:rPr>
          <w:rFonts w:asciiTheme="minorHAnsi" w:hAnsiTheme="minorHAnsi"/>
        </w:rPr>
      </w:pPr>
      <w:r w:rsidRPr="00EE2DC5">
        <w:rPr>
          <w:rFonts w:asciiTheme="minorHAnsi" w:hAnsiTheme="minorHAnsi"/>
          <w:bCs/>
        </w:rPr>
        <w:t xml:space="preserve">opakované (min. 2x) porušení povinností </w:t>
      </w:r>
      <w:r w:rsidR="002277B1" w:rsidRPr="00EE2DC5">
        <w:rPr>
          <w:rFonts w:asciiTheme="minorHAnsi" w:hAnsiTheme="minorHAnsi"/>
          <w:bCs/>
        </w:rPr>
        <w:t xml:space="preserve">zhotovitele </w:t>
      </w:r>
      <w:r w:rsidRPr="00EE2DC5">
        <w:rPr>
          <w:rFonts w:asciiTheme="minorHAnsi" w:hAnsiTheme="minorHAnsi"/>
          <w:bCs/>
        </w:rPr>
        <w:t>dle čl. XI.</w:t>
      </w:r>
      <w:r w:rsidR="000163FA">
        <w:rPr>
          <w:rFonts w:asciiTheme="minorHAnsi" w:hAnsiTheme="minorHAnsi"/>
          <w:bCs/>
        </w:rPr>
        <w:t xml:space="preserve"> </w:t>
      </w:r>
      <w:r w:rsidRPr="00EE2DC5">
        <w:rPr>
          <w:rFonts w:asciiTheme="minorHAnsi" w:hAnsiTheme="minorHAnsi"/>
          <w:bCs/>
        </w:rPr>
        <w:t>této Smlouvy,</w:t>
      </w:r>
      <w:r w:rsidR="000163FA">
        <w:rPr>
          <w:rFonts w:asciiTheme="minorHAnsi" w:hAnsiTheme="minorHAnsi"/>
          <w:bCs/>
        </w:rPr>
        <w:t xml:space="preserve"> </w:t>
      </w:r>
      <w:r w:rsidR="009B3ADA" w:rsidRPr="00EE2DC5">
        <w:rPr>
          <w:rFonts w:asciiTheme="minorHAnsi" w:hAnsiTheme="minorHAnsi"/>
        </w:rPr>
        <w:t>pokud objednatel</w:t>
      </w:r>
      <w:r w:rsidR="009B3ADA">
        <w:rPr>
          <w:rFonts w:asciiTheme="minorHAnsi" w:hAnsiTheme="minorHAnsi"/>
        </w:rPr>
        <w:t xml:space="preserve"> zhotovitele na takové </w:t>
      </w:r>
      <w:r w:rsidR="00907330">
        <w:rPr>
          <w:rFonts w:asciiTheme="minorHAnsi" w:hAnsiTheme="minorHAnsi"/>
        </w:rPr>
        <w:t xml:space="preserve">prodlení s plněním či </w:t>
      </w:r>
      <w:r w:rsidR="00601F26">
        <w:rPr>
          <w:rFonts w:asciiTheme="minorHAnsi" w:hAnsiTheme="minorHAnsi"/>
        </w:rPr>
        <w:t>porušení</w:t>
      </w:r>
      <w:r w:rsidR="009B3ADA">
        <w:rPr>
          <w:rFonts w:asciiTheme="minorHAnsi" w:hAnsiTheme="minorHAnsi"/>
        </w:rPr>
        <w:t xml:space="preserve"> povinností zhotovitele dle této Smlouvy písemně upozornil a zhotovitel nesplnil svou povinnost ani v objednatelem poskytnuté přiměřeně lhůtě</w:t>
      </w:r>
      <w:r>
        <w:rPr>
          <w:rFonts w:asciiTheme="minorHAnsi" w:hAnsiTheme="minorHAnsi"/>
        </w:rPr>
        <w:t>;</w:t>
      </w:r>
    </w:p>
    <w:p w:rsidR="002D29EC" w:rsidRDefault="002D29EC" w:rsidP="00B42930">
      <w:pPr>
        <w:pStyle w:val="Odstavecseseznamem"/>
        <w:numPr>
          <w:ilvl w:val="0"/>
          <w:numId w:val="27"/>
        </w:numPr>
        <w:spacing w:line="264" w:lineRule="auto"/>
        <w:ind w:left="284" w:hanging="284"/>
        <w:jc w:val="both"/>
        <w:rPr>
          <w:rFonts w:asciiTheme="minorHAnsi" w:hAnsiTheme="minorHAnsi"/>
        </w:rPr>
      </w:pPr>
      <w:r w:rsidRPr="00EE2DC5">
        <w:rPr>
          <w:rFonts w:asciiTheme="minorHAnsi" w:hAnsiTheme="minorHAnsi"/>
          <w:bCs/>
        </w:rPr>
        <w:lastRenderedPageBreak/>
        <w:t xml:space="preserve">opakované (min. 2x) porušení povinností </w:t>
      </w:r>
      <w:r w:rsidR="002277B1" w:rsidRPr="00EE2DC5">
        <w:rPr>
          <w:rFonts w:asciiTheme="minorHAnsi" w:hAnsiTheme="minorHAnsi"/>
          <w:bCs/>
        </w:rPr>
        <w:t xml:space="preserve">zhotovitele </w:t>
      </w:r>
      <w:r w:rsidRPr="00EE2DC5">
        <w:rPr>
          <w:rFonts w:asciiTheme="minorHAnsi" w:hAnsiTheme="minorHAnsi"/>
          <w:bCs/>
        </w:rPr>
        <w:t>dle čl. XII. odst. 12.4</w:t>
      </w:r>
      <w:r w:rsidR="00521E3C">
        <w:rPr>
          <w:rFonts w:asciiTheme="minorHAnsi" w:hAnsiTheme="minorHAnsi"/>
          <w:bCs/>
        </w:rPr>
        <w:t xml:space="preserve"> </w:t>
      </w:r>
      <w:r w:rsidRPr="00EE2DC5">
        <w:rPr>
          <w:rFonts w:asciiTheme="minorHAnsi" w:hAnsiTheme="minorHAnsi"/>
          <w:bCs/>
        </w:rPr>
        <w:t>této Smlouvy,</w:t>
      </w:r>
      <w:r w:rsidR="000163FA">
        <w:rPr>
          <w:rFonts w:asciiTheme="minorHAnsi" w:hAnsiTheme="minorHAnsi"/>
          <w:bCs/>
        </w:rPr>
        <w:t xml:space="preserve"> </w:t>
      </w:r>
      <w:r w:rsidR="009B3ADA" w:rsidRPr="00EE2DC5">
        <w:rPr>
          <w:rFonts w:asciiTheme="minorHAnsi" w:hAnsiTheme="minorHAnsi"/>
        </w:rPr>
        <w:t>pokud</w:t>
      </w:r>
      <w:r w:rsidR="009B3ADA">
        <w:rPr>
          <w:rFonts w:asciiTheme="minorHAnsi" w:hAnsiTheme="minorHAnsi"/>
        </w:rPr>
        <w:t xml:space="preserve"> objednatel zhotovitele na takové prodlení s plněním </w:t>
      </w:r>
      <w:r w:rsidR="00907330">
        <w:rPr>
          <w:rFonts w:asciiTheme="minorHAnsi" w:hAnsiTheme="minorHAnsi"/>
        </w:rPr>
        <w:t xml:space="preserve">či porušení </w:t>
      </w:r>
      <w:r w:rsidR="009B3ADA">
        <w:rPr>
          <w:rFonts w:asciiTheme="minorHAnsi" w:hAnsiTheme="minorHAnsi"/>
        </w:rPr>
        <w:t>povinností zhotovitele dle této Smlouvy písemně upozornil a zhotovitel nesplnil svou povinnost ani v objednatelem poskytnuté přiměřeně lhůtě;</w:t>
      </w:r>
    </w:p>
    <w:p w:rsidR="002D29EC" w:rsidRPr="00EE2DC5" w:rsidRDefault="002D29EC" w:rsidP="00B42930">
      <w:pPr>
        <w:pStyle w:val="Odstavecseseznamem"/>
        <w:numPr>
          <w:ilvl w:val="0"/>
          <w:numId w:val="27"/>
        </w:numPr>
        <w:spacing w:line="264" w:lineRule="auto"/>
        <w:ind w:left="284" w:hanging="284"/>
        <w:jc w:val="both"/>
        <w:rPr>
          <w:rFonts w:asciiTheme="minorHAnsi" w:hAnsiTheme="minorHAnsi"/>
        </w:rPr>
      </w:pPr>
      <w:r w:rsidRPr="00EE2DC5">
        <w:rPr>
          <w:rFonts w:asciiTheme="minorHAnsi" w:hAnsiTheme="minorHAnsi"/>
          <w:bCs/>
        </w:rPr>
        <w:t xml:space="preserve">porušení povinností </w:t>
      </w:r>
      <w:r w:rsidR="002277B1" w:rsidRPr="00EE2DC5">
        <w:rPr>
          <w:rFonts w:asciiTheme="minorHAnsi" w:hAnsiTheme="minorHAnsi"/>
          <w:bCs/>
        </w:rPr>
        <w:t>zhotovitele</w:t>
      </w:r>
      <w:r w:rsidRPr="00EE2DC5">
        <w:rPr>
          <w:rFonts w:asciiTheme="minorHAnsi" w:hAnsiTheme="minorHAnsi"/>
          <w:bCs/>
        </w:rPr>
        <w:t xml:space="preserve"> dle čl. X</w:t>
      </w:r>
      <w:r w:rsidR="002277B1" w:rsidRPr="00EE2DC5">
        <w:rPr>
          <w:rFonts w:asciiTheme="minorHAnsi" w:hAnsiTheme="minorHAnsi"/>
          <w:bCs/>
        </w:rPr>
        <w:t>I</w:t>
      </w:r>
      <w:r w:rsidRPr="00EE2DC5">
        <w:rPr>
          <w:rFonts w:asciiTheme="minorHAnsi" w:hAnsiTheme="minorHAnsi"/>
          <w:bCs/>
        </w:rPr>
        <w:t>II. odst. 13.3</w:t>
      </w:r>
      <w:r w:rsidR="00521E3C">
        <w:rPr>
          <w:rFonts w:asciiTheme="minorHAnsi" w:hAnsiTheme="minorHAnsi"/>
          <w:bCs/>
        </w:rPr>
        <w:t xml:space="preserve"> </w:t>
      </w:r>
      <w:r w:rsidRPr="00EE2DC5">
        <w:rPr>
          <w:rFonts w:asciiTheme="minorHAnsi" w:hAnsiTheme="minorHAnsi"/>
          <w:bCs/>
        </w:rPr>
        <w:t>této Smlouvy po dobu delší než 30 dní.</w:t>
      </w:r>
    </w:p>
    <w:p w:rsidR="00666831" w:rsidRPr="009235F8" w:rsidRDefault="00666831" w:rsidP="00B42930">
      <w:pPr>
        <w:pStyle w:val="Odstavecseseznamem"/>
        <w:numPr>
          <w:ilvl w:val="1"/>
          <w:numId w:val="20"/>
        </w:numPr>
        <w:spacing w:line="264" w:lineRule="auto"/>
        <w:ind w:left="0" w:hanging="567"/>
        <w:jc w:val="both"/>
        <w:rPr>
          <w:rFonts w:asciiTheme="minorHAnsi" w:hAnsiTheme="minorHAnsi"/>
        </w:rPr>
      </w:pPr>
      <w:r w:rsidRPr="009235F8">
        <w:rPr>
          <w:rFonts w:asciiTheme="minorHAnsi" w:hAnsiTheme="minorHAnsi"/>
        </w:rPr>
        <w:t xml:space="preserve">Dojde-li k </w:t>
      </w:r>
      <w:r w:rsidR="00BE073B" w:rsidRPr="009235F8">
        <w:rPr>
          <w:rFonts w:asciiTheme="minorHAnsi" w:hAnsiTheme="minorHAnsi"/>
        </w:rPr>
        <w:t>ukončení S</w:t>
      </w:r>
      <w:r w:rsidRPr="009235F8">
        <w:rPr>
          <w:rFonts w:asciiTheme="minorHAnsi" w:hAnsiTheme="minorHAnsi"/>
        </w:rPr>
        <w:t xml:space="preserve">mlouvy </w:t>
      </w:r>
      <w:r w:rsidR="00597D67">
        <w:rPr>
          <w:rFonts w:asciiTheme="minorHAnsi" w:hAnsiTheme="minorHAnsi"/>
        </w:rPr>
        <w:t xml:space="preserve">dohodou, </w:t>
      </w:r>
      <w:r w:rsidRPr="009235F8">
        <w:rPr>
          <w:rFonts w:asciiTheme="minorHAnsi" w:hAnsiTheme="minorHAnsi"/>
        </w:rPr>
        <w:t xml:space="preserve">výpovědí či odstoupením, je </w:t>
      </w:r>
      <w:r w:rsidR="009B3ADA">
        <w:rPr>
          <w:rFonts w:asciiTheme="minorHAnsi" w:hAnsiTheme="minorHAnsi"/>
        </w:rPr>
        <w:t>objednatel</w:t>
      </w:r>
      <w:r w:rsidRPr="009235F8">
        <w:rPr>
          <w:rFonts w:asciiTheme="minorHAnsi" w:hAnsiTheme="minorHAnsi"/>
        </w:rPr>
        <w:t xml:space="preserve"> povinen uhradit </w:t>
      </w:r>
      <w:r w:rsidR="009B3ADA">
        <w:rPr>
          <w:rFonts w:asciiTheme="minorHAnsi" w:hAnsiTheme="minorHAnsi"/>
        </w:rPr>
        <w:t>zhotoviteli</w:t>
      </w:r>
      <w:r w:rsidRPr="009235F8">
        <w:rPr>
          <w:rFonts w:asciiTheme="minorHAnsi" w:hAnsiTheme="minorHAnsi"/>
        </w:rPr>
        <w:t xml:space="preserve"> poměrnou část odměny a dále mu uhradit náklady v</w:t>
      </w:r>
      <w:r w:rsidR="007930D2" w:rsidRPr="009235F8">
        <w:rPr>
          <w:rFonts w:asciiTheme="minorHAnsi" w:hAnsiTheme="minorHAnsi"/>
        </w:rPr>
        <w:t>ynaložené ke dni ukončení této S</w:t>
      </w:r>
      <w:r w:rsidR="00597D67">
        <w:rPr>
          <w:rFonts w:asciiTheme="minorHAnsi" w:hAnsiTheme="minorHAnsi"/>
        </w:rPr>
        <w:t>mlouvy, nebude-li smluvními stranami sjednáno jinak.</w:t>
      </w:r>
    </w:p>
    <w:p w:rsidR="00AD4A94" w:rsidRPr="00013544" w:rsidRDefault="00AD4A94" w:rsidP="00AD4A94">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t>Článek X</w:t>
      </w:r>
      <w:r>
        <w:rPr>
          <w:rFonts w:asciiTheme="minorHAnsi" w:hAnsiTheme="minorHAnsi"/>
          <w:b/>
        </w:rPr>
        <w:t>VI</w:t>
      </w:r>
      <w:r w:rsidRPr="00013544">
        <w:rPr>
          <w:rFonts w:asciiTheme="minorHAnsi" w:hAnsiTheme="minorHAnsi"/>
          <w:b/>
        </w:rPr>
        <w:t>.</w:t>
      </w:r>
    </w:p>
    <w:p w:rsidR="00AD4A94" w:rsidRDefault="00AD4A94" w:rsidP="00AD4A94">
      <w:pPr>
        <w:pStyle w:val="Odstavecseseznamem"/>
        <w:spacing w:after="60" w:line="264" w:lineRule="auto"/>
        <w:ind w:left="0"/>
        <w:contextualSpacing w:val="0"/>
        <w:jc w:val="center"/>
        <w:rPr>
          <w:rFonts w:asciiTheme="minorHAnsi" w:hAnsiTheme="minorHAnsi"/>
          <w:b/>
        </w:rPr>
      </w:pPr>
      <w:r>
        <w:rPr>
          <w:rFonts w:asciiTheme="minorHAnsi" w:hAnsiTheme="minorHAnsi"/>
          <w:b/>
        </w:rPr>
        <w:t>Právní režim smlouvy</w:t>
      </w:r>
    </w:p>
    <w:p w:rsidR="00AD4A94" w:rsidRPr="00244584" w:rsidRDefault="00AD4A94" w:rsidP="00B42930">
      <w:pPr>
        <w:pStyle w:val="Odstavecseseznamem"/>
        <w:numPr>
          <w:ilvl w:val="1"/>
          <w:numId w:val="6"/>
        </w:numPr>
        <w:tabs>
          <w:tab w:val="left" w:pos="0"/>
        </w:tabs>
        <w:spacing w:line="264" w:lineRule="auto"/>
        <w:ind w:left="0" w:hanging="573"/>
        <w:jc w:val="both"/>
        <w:rPr>
          <w:rFonts w:asciiTheme="minorHAnsi" w:hAnsiTheme="minorHAnsi" w:cs="Calibri"/>
        </w:rPr>
      </w:pPr>
      <w:r w:rsidRPr="00013544">
        <w:rPr>
          <w:rFonts w:asciiTheme="minorHAnsi" w:hAnsiTheme="minorHAnsi"/>
        </w:rPr>
        <w:t xml:space="preserve">Tato Smlouva se řídí zákonem č. 89/2012 Sb., občanským zákoníkem a dále také předpisy souvisejícími s výkonem </w:t>
      </w:r>
      <w:r w:rsidR="009B3ADA">
        <w:rPr>
          <w:rFonts w:asciiTheme="minorHAnsi" w:hAnsiTheme="minorHAnsi"/>
        </w:rPr>
        <w:t>projekčních činností v rámci DUR, DSP a DPS</w:t>
      </w:r>
      <w:r w:rsidRPr="00013544">
        <w:rPr>
          <w:rFonts w:asciiTheme="minorHAnsi" w:hAnsiTheme="minorHAnsi"/>
        </w:rPr>
        <w:t xml:space="preserve"> prováděným</w:t>
      </w:r>
      <w:r w:rsidR="009B3ADA">
        <w:rPr>
          <w:rFonts w:asciiTheme="minorHAnsi" w:hAnsiTheme="minorHAnsi"/>
        </w:rPr>
        <w:t>i</w:t>
      </w:r>
      <w:r w:rsidRPr="00013544">
        <w:rPr>
          <w:rFonts w:asciiTheme="minorHAnsi" w:hAnsiTheme="minorHAnsi"/>
        </w:rPr>
        <w:t xml:space="preserve"> v rámci této Smlouvy dle českého právního řádu, zejména ustanoveními předpisů stavebních, předpisů o ochraně přírody a krajiny a předpisů souvisejících, předpisů o památkové péči, oborových předpisů technických, předpisů autorskoprávních a předpisů o výkonu povolání autorizovaných architektů, inženýrů a techniků činných ve výstavbě.</w:t>
      </w:r>
    </w:p>
    <w:p w:rsidR="00AD4A94" w:rsidRDefault="00AD4A94" w:rsidP="00B42930">
      <w:pPr>
        <w:pStyle w:val="Odstavecseseznamem"/>
        <w:numPr>
          <w:ilvl w:val="1"/>
          <w:numId w:val="6"/>
        </w:numPr>
        <w:tabs>
          <w:tab w:val="left" w:pos="0"/>
        </w:tabs>
        <w:spacing w:line="264" w:lineRule="auto"/>
        <w:ind w:left="0" w:hanging="573"/>
        <w:jc w:val="both"/>
        <w:rPr>
          <w:rFonts w:asciiTheme="minorHAnsi" w:hAnsiTheme="minorHAnsi" w:cs="Calibri"/>
        </w:rPr>
      </w:pPr>
      <w:r w:rsidRPr="00244584">
        <w:rPr>
          <w:rFonts w:asciiTheme="minorHAnsi" w:hAnsiTheme="minorHAnsi" w:cs="Calibri"/>
        </w:rPr>
        <w:t>Práva a povinnosti smluvních stran výslovně touto smlouvou neupravené se řídí příslušnými ustanoveními zákona č. 89/2012 Sb., občanský zákoník, ve znění pozdějších předpisů, zejména ustanoveními § 2</w:t>
      </w:r>
      <w:r w:rsidR="007D0820">
        <w:rPr>
          <w:rFonts w:asciiTheme="minorHAnsi" w:hAnsiTheme="minorHAnsi" w:cs="Calibri"/>
        </w:rPr>
        <w:t>586</w:t>
      </w:r>
      <w:r w:rsidRPr="00244584">
        <w:rPr>
          <w:rFonts w:asciiTheme="minorHAnsi" w:hAnsiTheme="minorHAnsi" w:cs="Calibri"/>
        </w:rPr>
        <w:t xml:space="preserve"> a násl. občanského zákoníku, tj. ustanoveními o smlouvě</w:t>
      </w:r>
      <w:r w:rsidR="007D0820">
        <w:rPr>
          <w:rFonts w:asciiTheme="minorHAnsi" w:hAnsiTheme="minorHAnsi" w:cs="Calibri"/>
        </w:rPr>
        <w:t xml:space="preserve"> o dílo</w:t>
      </w:r>
      <w:r w:rsidRPr="00244584">
        <w:rPr>
          <w:rFonts w:asciiTheme="minorHAnsi" w:hAnsiTheme="minorHAnsi" w:cs="Calibri"/>
        </w:rPr>
        <w:t>.</w:t>
      </w:r>
    </w:p>
    <w:p w:rsidR="004B0B9D" w:rsidRPr="004B0B9D" w:rsidRDefault="00AD4A94" w:rsidP="00B42930">
      <w:pPr>
        <w:pStyle w:val="Odstavecseseznamem"/>
        <w:numPr>
          <w:ilvl w:val="1"/>
          <w:numId w:val="6"/>
        </w:numPr>
        <w:tabs>
          <w:tab w:val="left" w:pos="0"/>
        </w:tabs>
        <w:spacing w:line="264" w:lineRule="auto"/>
        <w:ind w:left="0" w:hanging="573"/>
        <w:jc w:val="both"/>
        <w:rPr>
          <w:rFonts w:asciiTheme="minorHAnsi" w:hAnsiTheme="minorHAnsi" w:cs="Calibri"/>
        </w:rPr>
      </w:pPr>
      <w:r w:rsidRPr="00243D49">
        <w:rPr>
          <w:rFonts w:asciiTheme="minorHAnsi" w:hAnsiTheme="minorHAnsi" w:cs="Calibri"/>
        </w:rPr>
        <w:t xml:space="preserve">Pro řešení sporů smluvních stran z této smlouvy sjednávají smluvní strany ve smyslu ustanovení § 89a zákona č. 99/1963 Sb., ve znění pozdějších předpisů, účinného v době uzavření této </w:t>
      </w:r>
      <w:r>
        <w:rPr>
          <w:rFonts w:asciiTheme="minorHAnsi" w:hAnsiTheme="minorHAnsi" w:cs="Calibri"/>
        </w:rPr>
        <w:t>S</w:t>
      </w:r>
      <w:r w:rsidRPr="00243D49">
        <w:rPr>
          <w:rFonts w:asciiTheme="minorHAnsi" w:hAnsiTheme="minorHAnsi" w:cs="Calibri"/>
        </w:rPr>
        <w:t xml:space="preserve">mlouvy místní příslušnost věcně příslušného soudu v místě sídla </w:t>
      </w:r>
      <w:r w:rsidR="002277B1">
        <w:rPr>
          <w:rFonts w:asciiTheme="minorHAnsi" w:hAnsiTheme="minorHAnsi" w:cs="Calibri"/>
        </w:rPr>
        <w:t>objednatele</w:t>
      </w:r>
      <w:r w:rsidRPr="00243D49">
        <w:rPr>
          <w:rFonts w:asciiTheme="minorHAnsi" w:hAnsiTheme="minorHAnsi" w:cs="Calibri"/>
        </w:rPr>
        <w:t>.</w:t>
      </w:r>
    </w:p>
    <w:p w:rsidR="00666831" w:rsidRPr="00013544" w:rsidRDefault="00666831" w:rsidP="00C02BFD">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t xml:space="preserve">Článek </w:t>
      </w:r>
      <w:r w:rsidR="000A22DF" w:rsidRPr="00013544">
        <w:rPr>
          <w:rFonts w:asciiTheme="minorHAnsi" w:hAnsiTheme="minorHAnsi"/>
          <w:b/>
        </w:rPr>
        <w:t>X</w:t>
      </w:r>
      <w:r w:rsidR="00244584">
        <w:rPr>
          <w:rFonts w:asciiTheme="minorHAnsi" w:hAnsiTheme="minorHAnsi"/>
          <w:b/>
        </w:rPr>
        <w:t>V</w:t>
      </w:r>
      <w:r w:rsidR="00AD4A94">
        <w:rPr>
          <w:rFonts w:asciiTheme="minorHAnsi" w:hAnsiTheme="minorHAnsi"/>
          <w:b/>
        </w:rPr>
        <w:t>II</w:t>
      </w:r>
      <w:r w:rsidRPr="00013544">
        <w:rPr>
          <w:rFonts w:asciiTheme="minorHAnsi" w:hAnsiTheme="minorHAnsi"/>
          <w:b/>
        </w:rPr>
        <w:t>.</w:t>
      </w:r>
    </w:p>
    <w:p w:rsidR="00666831" w:rsidRPr="00013544" w:rsidRDefault="00666831" w:rsidP="00C02BFD">
      <w:pPr>
        <w:pStyle w:val="Odstavecseseznamem"/>
        <w:spacing w:after="60" w:line="264" w:lineRule="auto"/>
        <w:ind w:left="0"/>
        <w:contextualSpacing w:val="0"/>
        <w:jc w:val="center"/>
        <w:rPr>
          <w:rFonts w:asciiTheme="minorHAnsi" w:hAnsiTheme="minorHAnsi"/>
          <w:b/>
        </w:rPr>
      </w:pPr>
      <w:r w:rsidRPr="00013544">
        <w:rPr>
          <w:rFonts w:asciiTheme="minorHAnsi" w:hAnsiTheme="minorHAnsi"/>
          <w:b/>
        </w:rPr>
        <w:t>Závěrečná ustanovení</w:t>
      </w:r>
    </w:p>
    <w:p w:rsidR="00666831" w:rsidRPr="00013544" w:rsidRDefault="007930D2" w:rsidP="00B42930">
      <w:pPr>
        <w:pStyle w:val="Odstavecseseznamem"/>
        <w:numPr>
          <w:ilvl w:val="1"/>
          <w:numId w:val="24"/>
        </w:numPr>
        <w:tabs>
          <w:tab w:val="left" w:pos="0"/>
        </w:tabs>
        <w:spacing w:line="259" w:lineRule="auto"/>
        <w:ind w:left="0" w:hanging="573"/>
        <w:jc w:val="both"/>
        <w:rPr>
          <w:rFonts w:asciiTheme="minorHAnsi" w:hAnsiTheme="minorHAnsi" w:cs="Calibri"/>
        </w:rPr>
      </w:pPr>
      <w:r w:rsidRPr="00013544">
        <w:rPr>
          <w:rFonts w:asciiTheme="minorHAnsi" w:hAnsiTheme="minorHAnsi" w:cs="Calibri"/>
        </w:rPr>
        <w:t>Tato S</w:t>
      </w:r>
      <w:r w:rsidR="00666831" w:rsidRPr="00013544">
        <w:rPr>
          <w:rFonts w:asciiTheme="minorHAnsi" w:hAnsiTheme="minorHAnsi" w:cs="Calibri"/>
        </w:rPr>
        <w:t xml:space="preserve">mlouva je sepsána ve dvou vyhotoveních, z nichž po podpisu obdrží každý účastník Smlouvy po jednom vyhotovení. </w:t>
      </w:r>
      <w:r w:rsidRPr="00013544">
        <w:rPr>
          <w:rFonts w:asciiTheme="minorHAnsi" w:hAnsiTheme="minorHAnsi" w:cs="Calibri"/>
        </w:rPr>
        <w:t>Tuto S</w:t>
      </w:r>
      <w:r w:rsidR="00666831" w:rsidRPr="00013544">
        <w:rPr>
          <w:rFonts w:asciiTheme="minorHAnsi" w:hAnsiTheme="minorHAnsi" w:cs="Calibri"/>
        </w:rPr>
        <w:t>mlouvu lze měnit či doplňovat pouze formou písemného dodatku podepsaného oběma smluvními stranami.</w:t>
      </w:r>
    </w:p>
    <w:p w:rsidR="00E546D9" w:rsidRPr="004836E1" w:rsidRDefault="00E546D9" w:rsidP="00B42930">
      <w:pPr>
        <w:pStyle w:val="Odstavecseseznamem"/>
        <w:numPr>
          <w:ilvl w:val="1"/>
          <w:numId w:val="24"/>
        </w:numPr>
        <w:tabs>
          <w:tab w:val="left" w:pos="0"/>
        </w:tabs>
        <w:spacing w:line="259" w:lineRule="auto"/>
        <w:ind w:left="0" w:hanging="573"/>
        <w:jc w:val="both"/>
        <w:rPr>
          <w:rFonts w:asciiTheme="minorHAnsi" w:hAnsiTheme="minorHAnsi" w:cs="Calibri"/>
        </w:rPr>
      </w:pPr>
      <w:r w:rsidRPr="004836E1">
        <w:rPr>
          <w:rFonts w:asciiTheme="minorHAnsi" w:hAnsiTheme="minorHAnsi" w:cs="Calibri"/>
        </w:rPr>
        <w:t xml:space="preserve">Tato Smlouva nabývá platnosti </w:t>
      </w:r>
      <w:r w:rsidR="008053B3">
        <w:rPr>
          <w:rFonts w:asciiTheme="minorHAnsi" w:hAnsiTheme="minorHAnsi" w:cs="Calibri"/>
        </w:rPr>
        <w:t xml:space="preserve">a účinnosti </w:t>
      </w:r>
      <w:r w:rsidRPr="004836E1">
        <w:rPr>
          <w:rFonts w:asciiTheme="minorHAnsi" w:hAnsiTheme="minorHAnsi" w:cs="Calibri"/>
        </w:rPr>
        <w:t xml:space="preserve">dnem podpisu této Smlouvy příslušnými oprávněnými zástupci smluvních stran. </w:t>
      </w:r>
    </w:p>
    <w:p w:rsidR="00666831" w:rsidRDefault="00666831" w:rsidP="00B42930">
      <w:pPr>
        <w:pStyle w:val="Odstavecseseznamem"/>
        <w:numPr>
          <w:ilvl w:val="1"/>
          <w:numId w:val="24"/>
        </w:numPr>
        <w:tabs>
          <w:tab w:val="left" w:pos="0"/>
        </w:tabs>
        <w:spacing w:line="259" w:lineRule="auto"/>
        <w:ind w:left="0" w:hanging="573"/>
        <w:jc w:val="both"/>
        <w:rPr>
          <w:rFonts w:asciiTheme="minorHAnsi" w:hAnsiTheme="minorHAnsi" w:cs="Calibri"/>
        </w:rPr>
      </w:pPr>
      <w:r w:rsidRPr="00013544">
        <w:rPr>
          <w:rFonts w:asciiTheme="minorHAnsi" w:hAnsiTheme="minorHAnsi" w:cs="Calibri"/>
        </w:rPr>
        <w:t>V případě,</w:t>
      </w:r>
      <w:r w:rsidR="007930D2" w:rsidRPr="00013544">
        <w:rPr>
          <w:rFonts w:asciiTheme="minorHAnsi" w:hAnsiTheme="minorHAnsi" w:cs="Calibri"/>
        </w:rPr>
        <w:t xml:space="preserve"> že se některé ustanovení této S</w:t>
      </w:r>
      <w:r w:rsidRPr="00013544">
        <w:rPr>
          <w:rFonts w:asciiTheme="minorHAnsi" w:hAnsiTheme="minorHAnsi" w:cs="Calibri"/>
        </w:rPr>
        <w:t>mlouvy, které je odděli</w:t>
      </w:r>
      <w:r w:rsidR="007930D2" w:rsidRPr="00013544">
        <w:rPr>
          <w:rFonts w:asciiTheme="minorHAnsi" w:hAnsiTheme="minorHAnsi" w:cs="Calibri"/>
        </w:rPr>
        <w:t>telné od ostatního obsahu této S</w:t>
      </w:r>
      <w:r w:rsidRPr="00013544">
        <w:rPr>
          <w:rFonts w:asciiTheme="minorHAnsi" w:hAnsiTheme="minorHAnsi" w:cs="Calibri"/>
        </w:rPr>
        <w:t>mlouvy, stalo nebo stane neplatným, neúčinným nebo nevymahatelným, ať již zčásti nebo celku, platnost ostatních ustanovení této smlouvy nebude dotčena. Namísto takového neplatného, neúčinného či nevymahatelného ustanovení</w:t>
      </w:r>
      <w:r w:rsidR="007930D2" w:rsidRPr="00013544">
        <w:rPr>
          <w:rFonts w:asciiTheme="minorHAnsi" w:hAnsiTheme="minorHAnsi" w:cs="Calibri"/>
        </w:rPr>
        <w:t xml:space="preserve"> budou ostatní ustanovení této S</w:t>
      </w:r>
      <w:r w:rsidRPr="00013544">
        <w:rPr>
          <w:rFonts w:asciiTheme="minorHAnsi" w:hAnsiTheme="minorHAnsi" w:cs="Calibri"/>
        </w:rPr>
        <w:t>mlouvy vykládána přiměřeným způsobem tak, aby v mezích zákona bylo co možn</w:t>
      </w:r>
      <w:r w:rsidR="007930D2" w:rsidRPr="00013544">
        <w:rPr>
          <w:rFonts w:asciiTheme="minorHAnsi" w:hAnsiTheme="minorHAnsi" w:cs="Calibri"/>
        </w:rPr>
        <w:t>á nejvíce dosaženo smyslu této S</w:t>
      </w:r>
      <w:r w:rsidRPr="00013544">
        <w:rPr>
          <w:rFonts w:asciiTheme="minorHAnsi" w:hAnsiTheme="minorHAnsi" w:cs="Calibri"/>
        </w:rPr>
        <w:t>mlouvy podle původního záměru a vůle smluvních stran.</w:t>
      </w:r>
    </w:p>
    <w:p w:rsidR="00CF3967" w:rsidRDefault="00CF3967" w:rsidP="00CF3967">
      <w:pPr>
        <w:tabs>
          <w:tab w:val="left" w:pos="0"/>
        </w:tabs>
        <w:spacing w:line="259" w:lineRule="auto"/>
        <w:jc w:val="both"/>
        <w:rPr>
          <w:rFonts w:asciiTheme="minorHAnsi" w:hAnsiTheme="minorHAnsi" w:cs="Calibri"/>
        </w:rPr>
      </w:pPr>
    </w:p>
    <w:p w:rsidR="00CF3967" w:rsidRPr="00CF3967" w:rsidRDefault="00CF3967" w:rsidP="00CF3967">
      <w:pPr>
        <w:tabs>
          <w:tab w:val="left" w:pos="0"/>
        </w:tabs>
        <w:spacing w:line="259" w:lineRule="auto"/>
        <w:jc w:val="both"/>
        <w:rPr>
          <w:rFonts w:asciiTheme="minorHAnsi" w:hAnsiTheme="minorHAnsi" w:cs="Calibri"/>
        </w:rPr>
      </w:pPr>
    </w:p>
    <w:p w:rsidR="00272A7A" w:rsidRPr="00272A7A" w:rsidRDefault="00272A7A" w:rsidP="00B42930">
      <w:pPr>
        <w:pStyle w:val="Odstavecseseznamem"/>
        <w:numPr>
          <w:ilvl w:val="1"/>
          <w:numId w:val="24"/>
        </w:numPr>
        <w:tabs>
          <w:tab w:val="left" w:pos="0"/>
        </w:tabs>
        <w:spacing w:line="259" w:lineRule="auto"/>
        <w:ind w:left="0" w:hanging="573"/>
        <w:rPr>
          <w:rFonts w:asciiTheme="minorHAnsi" w:hAnsiTheme="minorHAnsi" w:cs="Calibri"/>
        </w:rPr>
      </w:pPr>
      <w:r w:rsidRPr="00272A7A">
        <w:rPr>
          <w:rFonts w:asciiTheme="minorHAnsi" w:hAnsiTheme="minorHAnsi" w:cs="Calibri"/>
        </w:rPr>
        <w:t>Příloh</w:t>
      </w:r>
      <w:r>
        <w:rPr>
          <w:rFonts w:asciiTheme="minorHAnsi" w:hAnsiTheme="minorHAnsi" w:cs="Calibri"/>
        </w:rPr>
        <w:t>y</w:t>
      </w:r>
      <w:r w:rsidRPr="00272A7A">
        <w:rPr>
          <w:rFonts w:asciiTheme="minorHAnsi" w:hAnsiTheme="minorHAnsi" w:cs="Calibri"/>
        </w:rPr>
        <w:t xml:space="preserve">, která tvoří </w:t>
      </w:r>
      <w:r>
        <w:rPr>
          <w:rFonts w:asciiTheme="minorHAnsi" w:hAnsiTheme="minorHAnsi" w:cs="Calibri"/>
        </w:rPr>
        <w:t xml:space="preserve">nedílnou </w:t>
      </w:r>
      <w:r w:rsidRPr="00272A7A">
        <w:rPr>
          <w:rFonts w:asciiTheme="minorHAnsi" w:hAnsiTheme="minorHAnsi" w:cs="Calibri"/>
        </w:rPr>
        <w:t>součást této Smlouvy:</w:t>
      </w:r>
    </w:p>
    <w:p w:rsidR="00272A7A" w:rsidRPr="001D2C1C" w:rsidRDefault="00272A7A" w:rsidP="00625655">
      <w:pPr>
        <w:pStyle w:val="Odstavecseseznamem"/>
        <w:tabs>
          <w:tab w:val="left" w:pos="1418"/>
        </w:tabs>
        <w:spacing w:line="259" w:lineRule="auto"/>
        <w:ind w:left="1418" w:hanging="1418"/>
        <w:jc w:val="both"/>
        <w:rPr>
          <w:rFonts w:asciiTheme="minorHAnsi" w:hAnsiTheme="minorHAnsi"/>
          <w:b/>
          <w:bCs/>
        </w:rPr>
      </w:pPr>
      <w:r w:rsidRPr="001D2C1C">
        <w:rPr>
          <w:rFonts w:asciiTheme="minorHAnsi" w:hAnsiTheme="minorHAnsi" w:cs="Calibri"/>
          <w:b/>
        </w:rPr>
        <w:t>Příloha:</w:t>
      </w:r>
      <w:r w:rsidRPr="001D2C1C">
        <w:rPr>
          <w:rFonts w:asciiTheme="minorHAnsi" w:hAnsiTheme="minorHAnsi" w:cs="Calibri"/>
          <w:b/>
        </w:rPr>
        <w:tab/>
      </w:r>
      <w:r w:rsidR="00597D67" w:rsidRPr="001D2C1C">
        <w:rPr>
          <w:rFonts w:asciiTheme="minorHAnsi" w:hAnsiTheme="minorHAnsi" w:cs="Calibri"/>
          <w:b/>
        </w:rPr>
        <w:t>P</w:t>
      </w:r>
      <w:r w:rsidR="00597D67" w:rsidRPr="001D2C1C">
        <w:rPr>
          <w:rFonts w:asciiTheme="minorHAnsi" w:hAnsiTheme="minorHAnsi"/>
          <w:b/>
          <w:bCs/>
        </w:rPr>
        <w:t>ojistná smlouva, potvrzení (certifikát) či obdobný dokument</w:t>
      </w:r>
    </w:p>
    <w:p w:rsidR="00666831" w:rsidRPr="00A70C88" w:rsidRDefault="007930D2" w:rsidP="00B42930">
      <w:pPr>
        <w:pStyle w:val="Odstavecseseznamem"/>
        <w:numPr>
          <w:ilvl w:val="1"/>
          <w:numId w:val="24"/>
        </w:numPr>
        <w:tabs>
          <w:tab w:val="left" w:pos="0"/>
        </w:tabs>
        <w:spacing w:line="259" w:lineRule="auto"/>
        <w:ind w:left="0" w:hanging="567"/>
        <w:jc w:val="both"/>
        <w:rPr>
          <w:rFonts w:asciiTheme="minorHAnsi" w:hAnsiTheme="minorHAnsi" w:cs="Calibri"/>
          <w:spacing w:val="-2"/>
        </w:rPr>
      </w:pPr>
      <w:r w:rsidRPr="00A70C88">
        <w:rPr>
          <w:rFonts w:asciiTheme="minorHAnsi" w:hAnsiTheme="minorHAnsi" w:cs="Calibri"/>
          <w:spacing w:val="-2"/>
        </w:rPr>
        <w:t>Fyzické osoby, které tuto S</w:t>
      </w:r>
      <w:r w:rsidR="00666831" w:rsidRPr="00A70C88">
        <w:rPr>
          <w:rFonts w:asciiTheme="minorHAnsi" w:hAnsiTheme="minorHAnsi" w:cs="Calibri"/>
          <w:spacing w:val="-2"/>
        </w:rPr>
        <w:t>mlouvu uzavírají za jednotlivé smluvní strany, tímto prohlašují, že jsou plně</w:t>
      </w:r>
      <w:r w:rsidRPr="00A70C88">
        <w:rPr>
          <w:rFonts w:asciiTheme="minorHAnsi" w:hAnsiTheme="minorHAnsi" w:cs="Calibri"/>
          <w:spacing w:val="-2"/>
        </w:rPr>
        <w:t xml:space="preserve"> oprávněny k platnému uzavření S</w:t>
      </w:r>
      <w:r w:rsidR="00666831" w:rsidRPr="00A70C88">
        <w:rPr>
          <w:rFonts w:asciiTheme="minorHAnsi" w:hAnsiTheme="minorHAnsi" w:cs="Calibri"/>
          <w:spacing w:val="-2"/>
        </w:rPr>
        <w:t>mlouvy. Na důkaz tohoto ji opatřují svými vlastnoručními podpisy.</w:t>
      </w:r>
    </w:p>
    <w:p w:rsidR="00666831" w:rsidRPr="00013544" w:rsidRDefault="00666831" w:rsidP="00B42930">
      <w:pPr>
        <w:pStyle w:val="Odstavecseseznamem"/>
        <w:numPr>
          <w:ilvl w:val="1"/>
          <w:numId w:val="24"/>
        </w:numPr>
        <w:tabs>
          <w:tab w:val="left" w:pos="0"/>
        </w:tabs>
        <w:spacing w:line="259" w:lineRule="auto"/>
        <w:ind w:left="0" w:hanging="709"/>
        <w:jc w:val="both"/>
        <w:rPr>
          <w:rFonts w:asciiTheme="minorHAnsi" w:hAnsiTheme="minorHAnsi" w:cs="Calibri"/>
        </w:rPr>
      </w:pPr>
      <w:r w:rsidRPr="00013544">
        <w:rPr>
          <w:rFonts w:asciiTheme="minorHAnsi" w:hAnsiTheme="minorHAnsi" w:cs="Calibri"/>
        </w:rPr>
        <w:t>Smluvní strany shodně prohlašují, že jim nejsou známy žádné okolnosti, které by bránily uza</w:t>
      </w:r>
      <w:r w:rsidR="007930D2" w:rsidRPr="00013544">
        <w:rPr>
          <w:rFonts w:asciiTheme="minorHAnsi" w:hAnsiTheme="minorHAnsi" w:cs="Calibri"/>
        </w:rPr>
        <w:t>vření této Smlouvy, že si tuto S</w:t>
      </w:r>
      <w:r w:rsidRPr="00013544">
        <w:rPr>
          <w:rFonts w:asciiTheme="minorHAnsi" w:hAnsiTheme="minorHAnsi" w:cs="Calibri"/>
        </w:rPr>
        <w:t>mlouvu před jejím podpisem přečetly a jejímu obsahu p</w:t>
      </w:r>
      <w:r w:rsidR="007930D2" w:rsidRPr="00013544">
        <w:rPr>
          <w:rFonts w:asciiTheme="minorHAnsi" w:hAnsiTheme="minorHAnsi" w:cs="Calibri"/>
        </w:rPr>
        <w:t>orozuměly. Dále prohlašují, že S</w:t>
      </w:r>
      <w:r w:rsidRPr="00013544">
        <w:rPr>
          <w:rFonts w:asciiTheme="minorHAnsi" w:hAnsiTheme="minorHAnsi" w:cs="Calibri"/>
        </w:rPr>
        <w:t xml:space="preserve">mlouva byla uzavřena po vzájemném projednání podle jejich pravé a svobodné vůle, vážně a srozumitelně, nikoliv v tísni a za nápadně nevýhodných podmínek. </w:t>
      </w:r>
    </w:p>
    <w:p w:rsidR="00E12FB6" w:rsidRPr="004B0B9D" w:rsidRDefault="00E12FB6" w:rsidP="00625655">
      <w:pPr>
        <w:spacing w:line="264" w:lineRule="auto"/>
        <w:jc w:val="both"/>
        <w:rPr>
          <w:rFonts w:asciiTheme="minorHAnsi" w:hAnsiTheme="minorHAnsi" w:cs="Calibri"/>
          <w:sz w:val="12"/>
          <w:szCs w:val="12"/>
        </w:rPr>
      </w:pPr>
    </w:p>
    <w:p w:rsidR="00666831" w:rsidRPr="00013544" w:rsidRDefault="00666831" w:rsidP="00625655">
      <w:pPr>
        <w:spacing w:line="264" w:lineRule="auto"/>
        <w:jc w:val="both"/>
        <w:rPr>
          <w:rFonts w:asciiTheme="minorHAnsi" w:hAnsiTheme="minorHAnsi" w:cs="Calibri"/>
        </w:rPr>
      </w:pPr>
      <w:r w:rsidRPr="00013544">
        <w:rPr>
          <w:rFonts w:asciiTheme="minorHAnsi" w:hAnsiTheme="minorHAnsi" w:cs="Calibri"/>
        </w:rPr>
        <w:t xml:space="preserve">V___________, </w:t>
      </w:r>
      <w:proofErr w:type="gramStart"/>
      <w:r w:rsidRPr="00013544">
        <w:rPr>
          <w:rFonts w:asciiTheme="minorHAnsi" w:hAnsiTheme="minorHAnsi" w:cs="Calibri"/>
        </w:rPr>
        <w:t>dne ___.___.</w:t>
      </w:r>
      <w:proofErr w:type="gramEnd"/>
      <w:r w:rsidRPr="00013544">
        <w:rPr>
          <w:rFonts w:asciiTheme="minorHAnsi" w:hAnsiTheme="minorHAnsi" w:cs="Calibri"/>
        </w:rPr>
        <w:t xml:space="preserve"> ____</w:t>
      </w:r>
      <w:r w:rsidRPr="00013544">
        <w:rPr>
          <w:rFonts w:asciiTheme="minorHAnsi" w:hAnsiTheme="minorHAnsi" w:cs="Calibri"/>
        </w:rPr>
        <w:tab/>
      </w:r>
      <w:r w:rsidRPr="00013544">
        <w:rPr>
          <w:rFonts w:asciiTheme="minorHAnsi" w:hAnsiTheme="minorHAnsi" w:cs="Calibri"/>
        </w:rPr>
        <w:tab/>
      </w:r>
      <w:r w:rsidRPr="00013544">
        <w:rPr>
          <w:rFonts w:asciiTheme="minorHAnsi" w:hAnsiTheme="minorHAnsi" w:cs="Calibri"/>
        </w:rPr>
        <w:tab/>
      </w:r>
      <w:r w:rsidRPr="00013544">
        <w:rPr>
          <w:rFonts w:asciiTheme="minorHAnsi" w:hAnsiTheme="minorHAnsi" w:cs="Calibri"/>
        </w:rPr>
        <w:tab/>
      </w:r>
      <w:r w:rsidR="00E77AC6" w:rsidRPr="00013544">
        <w:rPr>
          <w:rFonts w:asciiTheme="minorHAnsi" w:hAnsiTheme="minorHAnsi" w:cs="Calibri"/>
        </w:rPr>
        <w:t xml:space="preserve">V___________, </w:t>
      </w:r>
      <w:proofErr w:type="gramStart"/>
      <w:r w:rsidR="00E77AC6" w:rsidRPr="00013544">
        <w:rPr>
          <w:rFonts w:asciiTheme="minorHAnsi" w:hAnsiTheme="minorHAnsi" w:cs="Calibri"/>
        </w:rPr>
        <w:t>dne ___.___.</w:t>
      </w:r>
      <w:proofErr w:type="gramEnd"/>
      <w:r w:rsidR="00E77AC6" w:rsidRPr="00013544">
        <w:rPr>
          <w:rFonts w:asciiTheme="minorHAnsi" w:hAnsiTheme="minorHAnsi" w:cs="Calibri"/>
        </w:rPr>
        <w:t xml:space="preserve"> ____</w:t>
      </w:r>
    </w:p>
    <w:p w:rsidR="00625655" w:rsidRDefault="00625655" w:rsidP="00C02BFD">
      <w:pPr>
        <w:spacing w:line="264" w:lineRule="auto"/>
        <w:jc w:val="both"/>
        <w:rPr>
          <w:rFonts w:asciiTheme="minorHAnsi" w:hAnsiTheme="minorHAnsi" w:cs="Calibri"/>
        </w:rPr>
      </w:pPr>
    </w:p>
    <w:p w:rsidR="00666831" w:rsidRPr="00013544" w:rsidRDefault="00666831" w:rsidP="00C02BFD">
      <w:pPr>
        <w:spacing w:line="264" w:lineRule="auto"/>
        <w:jc w:val="both"/>
        <w:rPr>
          <w:rFonts w:asciiTheme="minorHAnsi" w:hAnsiTheme="minorHAnsi" w:cs="Calibri"/>
        </w:rPr>
      </w:pPr>
      <w:r w:rsidRPr="00013544">
        <w:rPr>
          <w:rFonts w:asciiTheme="minorHAnsi" w:hAnsiTheme="minorHAnsi" w:cs="Calibri"/>
        </w:rPr>
        <w:t>__________________________</w:t>
      </w:r>
      <w:r w:rsidRPr="00013544">
        <w:rPr>
          <w:rFonts w:asciiTheme="minorHAnsi" w:hAnsiTheme="minorHAnsi" w:cs="Calibri"/>
        </w:rPr>
        <w:tab/>
      </w:r>
      <w:r w:rsidRPr="00013544">
        <w:rPr>
          <w:rFonts w:asciiTheme="minorHAnsi" w:hAnsiTheme="minorHAnsi" w:cs="Calibri"/>
        </w:rPr>
        <w:tab/>
      </w:r>
      <w:r w:rsidRPr="00013544">
        <w:rPr>
          <w:rFonts w:asciiTheme="minorHAnsi" w:hAnsiTheme="minorHAnsi" w:cs="Calibri"/>
        </w:rPr>
        <w:tab/>
      </w:r>
      <w:r w:rsidRPr="00013544">
        <w:rPr>
          <w:rFonts w:asciiTheme="minorHAnsi" w:hAnsiTheme="minorHAnsi" w:cs="Calibri"/>
        </w:rPr>
        <w:tab/>
        <w:t>__________________________</w:t>
      </w:r>
    </w:p>
    <w:p w:rsidR="00E77AC6" w:rsidRDefault="00E77AC6" w:rsidP="00C02BFD">
      <w:pPr>
        <w:tabs>
          <w:tab w:val="center" w:pos="1560"/>
          <w:tab w:val="center" w:pos="7230"/>
        </w:tabs>
        <w:spacing w:line="264" w:lineRule="auto"/>
        <w:jc w:val="both"/>
        <w:rPr>
          <w:rFonts w:asciiTheme="minorHAnsi" w:hAnsiTheme="minorHAnsi" w:cs="Calibri"/>
          <w:b/>
          <w:bCs/>
          <w:lang w:eastAsia="zh-CN"/>
        </w:rPr>
      </w:pPr>
      <w:r>
        <w:rPr>
          <w:rFonts w:asciiTheme="minorHAnsi" w:hAnsiTheme="minorHAnsi" w:cs="Calibri"/>
          <w:b/>
          <w:bCs/>
          <w:lang w:eastAsia="zh-CN"/>
        </w:rPr>
        <w:tab/>
      </w:r>
      <w:r w:rsidR="001D2C1C">
        <w:rPr>
          <w:rFonts w:asciiTheme="minorHAnsi" w:hAnsiTheme="minorHAnsi" w:cs="Calibri"/>
          <w:b/>
          <w:bCs/>
          <w:lang w:eastAsia="zh-CN"/>
        </w:rPr>
        <w:t>Obec Hřibojedy</w:t>
      </w:r>
      <w:r>
        <w:rPr>
          <w:rFonts w:asciiTheme="minorHAnsi" w:hAnsiTheme="minorHAnsi" w:cs="Calibri"/>
          <w:b/>
          <w:bCs/>
          <w:lang w:eastAsia="zh-CN"/>
        </w:rPr>
        <w:tab/>
      </w:r>
      <w:r w:rsidRPr="00E77AC6">
        <w:rPr>
          <w:rFonts w:asciiTheme="minorHAnsi" w:hAnsiTheme="minorHAnsi" w:cs="Calibri"/>
          <w:b/>
          <w:bCs/>
          <w:color w:val="FF0000"/>
          <w:lang w:eastAsia="zh-CN"/>
        </w:rPr>
        <w:t>………………………………………</w:t>
      </w:r>
    </w:p>
    <w:p w:rsidR="00E77AC6" w:rsidRDefault="00E77AC6" w:rsidP="00C02BFD">
      <w:pPr>
        <w:tabs>
          <w:tab w:val="center" w:pos="1560"/>
          <w:tab w:val="center" w:pos="7230"/>
        </w:tabs>
        <w:spacing w:line="264" w:lineRule="auto"/>
        <w:jc w:val="both"/>
        <w:rPr>
          <w:rFonts w:asciiTheme="minorHAnsi" w:hAnsiTheme="minorHAnsi" w:cs="Calibri"/>
        </w:rPr>
      </w:pPr>
      <w:r>
        <w:rPr>
          <w:rFonts w:asciiTheme="minorHAnsi" w:hAnsiTheme="minorHAnsi" w:cs="Calibri"/>
          <w:bCs/>
          <w:lang w:eastAsia="zh-CN"/>
        </w:rPr>
        <w:tab/>
      </w:r>
      <w:r w:rsidR="001D2C1C" w:rsidRPr="001D2C1C">
        <w:rPr>
          <w:rFonts w:asciiTheme="minorHAnsi" w:hAnsiTheme="minorHAnsi" w:cs="Calibri"/>
          <w:bCs/>
          <w:lang w:eastAsia="zh-CN"/>
        </w:rPr>
        <w:t>Mgr. Ing. Miloš Dohnál</w:t>
      </w:r>
      <w:r w:rsidR="001D2C1C">
        <w:rPr>
          <w:rFonts w:asciiTheme="minorHAnsi" w:hAnsiTheme="minorHAnsi" w:cs="Calibri"/>
          <w:bCs/>
          <w:lang w:eastAsia="zh-CN"/>
        </w:rPr>
        <w:t>ek</w:t>
      </w:r>
      <w:r w:rsidR="001D2C1C" w:rsidRPr="001D2C1C">
        <w:rPr>
          <w:rFonts w:asciiTheme="minorHAnsi" w:hAnsiTheme="minorHAnsi" w:cs="Calibri"/>
          <w:bCs/>
          <w:lang w:eastAsia="zh-CN"/>
        </w:rPr>
        <w:t>, LL. M.</w:t>
      </w:r>
      <w:r w:rsidRPr="00013544">
        <w:rPr>
          <w:rFonts w:asciiTheme="minorHAnsi" w:hAnsiTheme="minorHAnsi" w:cs="Calibri"/>
          <w:bCs/>
          <w:lang w:eastAsia="zh-CN"/>
        </w:rPr>
        <w:t>, starost</w:t>
      </w:r>
      <w:r w:rsidR="002C592C">
        <w:rPr>
          <w:rFonts w:asciiTheme="minorHAnsi" w:hAnsiTheme="minorHAnsi" w:cs="Calibri"/>
          <w:bCs/>
          <w:lang w:eastAsia="zh-CN"/>
        </w:rPr>
        <w:t>a</w:t>
      </w:r>
      <w:r>
        <w:rPr>
          <w:rFonts w:asciiTheme="minorHAnsi" w:hAnsiTheme="minorHAnsi" w:cs="Calibri"/>
          <w:bCs/>
          <w:lang w:eastAsia="zh-CN"/>
        </w:rPr>
        <w:tab/>
      </w:r>
      <w:r w:rsidRPr="00E77AC6">
        <w:rPr>
          <w:rFonts w:asciiTheme="minorHAnsi" w:hAnsiTheme="minorHAnsi" w:cs="Calibri"/>
          <w:b/>
          <w:bCs/>
          <w:color w:val="FF0000"/>
          <w:lang w:eastAsia="zh-CN"/>
        </w:rPr>
        <w:t>………………………………………</w:t>
      </w:r>
    </w:p>
    <w:p w:rsidR="00BA740F" w:rsidRPr="00E77AC6" w:rsidRDefault="00E77AC6" w:rsidP="00C02BFD">
      <w:pPr>
        <w:tabs>
          <w:tab w:val="center" w:pos="1560"/>
          <w:tab w:val="center" w:pos="7230"/>
        </w:tabs>
        <w:spacing w:line="264" w:lineRule="auto"/>
        <w:jc w:val="both"/>
        <w:rPr>
          <w:rFonts w:asciiTheme="minorHAnsi" w:hAnsiTheme="minorHAnsi" w:cs="Calibri"/>
        </w:rPr>
      </w:pPr>
      <w:r>
        <w:rPr>
          <w:rFonts w:asciiTheme="minorHAnsi" w:hAnsiTheme="minorHAnsi" w:cs="Calibri"/>
        </w:rPr>
        <w:tab/>
      </w:r>
      <w:r w:rsidR="00BD57AA">
        <w:rPr>
          <w:rFonts w:asciiTheme="minorHAnsi" w:hAnsiTheme="minorHAnsi" w:cs="Calibri"/>
        </w:rPr>
        <w:t>Objednatel</w:t>
      </w:r>
      <w:r w:rsidR="00666831" w:rsidRPr="00013544">
        <w:rPr>
          <w:rFonts w:asciiTheme="minorHAnsi" w:hAnsiTheme="minorHAnsi" w:cs="Calibri"/>
        </w:rPr>
        <w:tab/>
      </w:r>
      <w:r w:rsidR="00BD57AA">
        <w:rPr>
          <w:rFonts w:asciiTheme="minorHAnsi" w:hAnsiTheme="minorHAnsi" w:cs="Calibri"/>
        </w:rPr>
        <w:t>Zhotovitel</w:t>
      </w:r>
    </w:p>
    <w:sectPr w:rsidR="00BA740F" w:rsidRPr="00E77AC6" w:rsidSect="0010110B">
      <w:headerReference w:type="default" r:id="rId10"/>
      <w:footerReference w:type="even" r:id="rId11"/>
      <w:footerReference w:type="default" r:id="rId12"/>
      <w:pgSz w:w="12240" w:h="15840"/>
      <w:pgMar w:top="1701" w:right="1134" w:bottom="1418" w:left="1418" w:header="142" w:footer="177"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E4A" w:rsidRDefault="006A7E4A">
      <w:r>
        <w:separator/>
      </w:r>
    </w:p>
  </w:endnote>
  <w:endnote w:type="continuationSeparator" w:id="0">
    <w:p w:rsidR="006A7E4A" w:rsidRDefault="006A7E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vinion">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Palatino Linotype">
    <w:altName w:val="Palatino"/>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C0" w:rsidRDefault="00AB64F9">
    <w:pPr>
      <w:pStyle w:val="Zpat"/>
      <w:framePr w:wrap="around" w:vAnchor="text" w:hAnchor="margin" w:xAlign="right" w:y="1"/>
      <w:rPr>
        <w:rStyle w:val="slostrnky"/>
      </w:rPr>
    </w:pPr>
    <w:r>
      <w:rPr>
        <w:rStyle w:val="slostrnky"/>
      </w:rPr>
      <w:fldChar w:fldCharType="begin"/>
    </w:r>
    <w:r w:rsidR="00FC67C0">
      <w:rPr>
        <w:rStyle w:val="slostrnky"/>
      </w:rPr>
      <w:instrText xml:space="preserve">PAGE  </w:instrText>
    </w:r>
    <w:r w:rsidR="0010110B">
      <w:rPr>
        <w:rStyle w:val="slostrnky"/>
      </w:rPr>
      <w:fldChar w:fldCharType="separate"/>
    </w:r>
    <w:r w:rsidR="0010110B">
      <w:rPr>
        <w:rStyle w:val="slostrnky"/>
        <w:noProof/>
      </w:rPr>
      <w:t>1</w:t>
    </w:r>
    <w:r>
      <w:rPr>
        <w:rStyle w:val="slostrnky"/>
      </w:rPr>
      <w:fldChar w:fldCharType="end"/>
    </w:r>
  </w:p>
  <w:p w:rsidR="00FC67C0" w:rsidRDefault="00FC67C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C0" w:rsidRDefault="0010110B" w:rsidP="0010110B">
    <w:pPr>
      <w:pStyle w:val="Zpat"/>
    </w:pPr>
    <w:r>
      <w:rPr>
        <w:noProof/>
      </w:rPr>
      <w:drawing>
        <wp:anchor distT="0" distB="0" distL="114300" distR="114300" simplePos="0" relativeHeight="251667456" behindDoc="0" locked="0" layoutInCell="1" allowOverlap="1">
          <wp:simplePos x="0" y="0"/>
          <wp:positionH relativeFrom="column">
            <wp:posOffset>3562985</wp:posOffset>
          </wp:positionH>
          <wp:positionV relativeFrom="paragraph">
            <wp:posOffset>-155575</wp:posOffset>
          </wp:positionV>
          <wp:extent cx="2620010" cy="931545"/>
          <wp:effectExtent l="19050" t="0" r="8890" b="0"/>
          <wp:wrapNone/>
          <wp:docPr id="15" name="Obrázek 33" descr="C:\Users\Zdeněk\AppData\Local\Microsoft\Windows\INetCache\Content.Word\SFZP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deněk\AppData\Local\Microsoft\Windows\INetCache\Content.Word\SFZP_H_CMYK.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0010" cy="931545"/>
                  </a:xfrm>
                  <a:prstGeom prst="rect">
                    <a:avLst/>
                  </a:prstGeom>
                  <a:noFill/>
                  <a:ln>
                    <a:noFill/>
                  </a:ln>
                </pic:spPr>
              </pic:pic>
            </a:graphicData>
          </a:graphic>
        </wp:anchor>
      </w:drawing>
    </w:r>
    <w:r w:rsidR="00FC67C0">
      <w:rPr>
        <w:noProof/>
      </w:rPr>
      <w:drawing>
        <wp:anchor distT="0" distB="0" distL="114300" distR="114300" simplePos="0" relativeHeight="251668480" behindDoc="0" locked="0" layoutInCell="1" allowOverlap="1">
          <wp:simplePos x="0" y="0"/>
          <wp:positionH relativeFrom="column">
            <wp:posOffset>-38735</wp:posOffset>
          </wp:positionH>
          <wp:positionV relativeFrom="paragraph">
            <wp:posOffset>17780</wp:posOffset>
          </wp:positionV>
          <wp:extent cx="2175510" cy="802640"/>
          <wp:effectExtent l="19050" t="0" r="0" b="0"/>
          <wp:wrapNone/>
          <wp:docPr id="13" name="obrázek 2" descr="C:\Users\Alena\AppData\Local\Temp\Rar$DIa0.288\MZP_logo_RGB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na\AppData\Local\Temp\Rar$DIa0.288\MZP_logo_RGB_v2.gif"/>
                  <pic:cNvPicPr>
                    <a:picLocks noChangeAspect="1" noChangeArrowheads="1"/>
                  </pic:cNvPicPr>
                </pic:nvPicPr>
                <pic:blipFill>
                  <a:blip r:embed="rId2"/>
                  <a:srcRect/>
                  <a:stretch>
                    <a:fillRect/>
                  </a:stretch>
                </pic:blipFill>
                <pic:spPr bwMode="auto">
                  <a:xfrm>
                    <a:off x="0" y="0"/>
                    <a:ext cx="2175510" cy="802640"/>
                  </a:xfrm>
                  <a:prstGeom prst="rect">
                    <a:avLst/>
                  </a:prstGeom>
                  <a:noFill/>
                  <a:ln w="9525">
                    <a:noFill/>
                    <a:miter lim="800000"/>
                    <a:headEnd/>
                    <a:tailEnd/>
                  </a:ln>
                </pic:spPr>
              </pic:pic>
            </a:graphicData>
          </a:graphic>
        </wp:anchor>
      </w:drawing>
    </w:r>
  </w:p>
  <w:p w:rsidR="00FC67C0" w:rsidRDefault="00FC67C0" w:rsidP="00CE428B">
    <w:pPr>
      <w:pStyle w:val="Zpat"/>
      <w:jc w:val="center"/>
    </w:pPr>
  </w:p>
  <w:p w:rsidR="00FC67C0" w:rsidRPr="004F06D9" w:rsidRDefault="00FC67C0" w:rsidP="004F06D9">
    <w:pPr>
      <w:tabs>
        <w:tab w:val="center" w:pos="4536"/>
        <w:tab w:val="right" w:pos="9072"/>
      </w:tabs>
      <w:rPr>
        <w:rFonts w:ascii="Calibri" w:eastAsia="Calibri" w:hAnsi="Calibri"/>
        <w:sz w:val="10"/>
        <w:szCs w:val="10"/>
        <w:lang w:eastAsia="en-US"/>
      </w:rPr>
    </w:pPr>
  </w:p>
  <w:sdt>
    <w:sdtPr>
      <w:rPr>
        <w:rFonts w:ascii="Calibri" w:eastAsia="Calibri" w:hAnsi="Calibri"/>
        <w:sz w:val="20"/>
        <w:szCs w:val="20"/>
        <w:lang w:eastAsia="en-US"/>
      </w:rPr>
      <w:id w:val="-60789500"/>
      <w:docPartObj>
        <w:docPartGallery w:val="Page Numbers (Bottom of Page)"/>
        <w:docPartUnique/>
      </w:docPartObj>
    </w:sdtPr>
    <w:sdtContent>
      <w:sdt>
        <w:sdtPr>
          <w:rPr>
            <w:rFonts w:ascii="Calibri" w:eastAsia="Calibri" w:hAnsi="Calibri"/>
            <w:sz w:val="20"/>
            <w:szCs w:val="20"/>
            <w:lang w:eastAsia="en-US"/>
          </w:rPr>
          <w:id w:val="-1632164682"/>
          <w:docPartObj>
            <w:docPartGallery w:val="Page Numbers (Top of Page)"/>
            <w:docPartUnique/>
          </w:docPartObj>
        </w:sdtPr>
        <w:sdtContent>
          <w:p w:rsidR="00FC67C0" w:rsidRPr="004F06D9" w:rsidRDefault="00FC67C0" w:rsidP="004F06D9">
            <w:pPr>
              <w:tabs>
                <w:tab w:val="center" w:pos="4536"/>
                <w:tab w:val="right" w:pos="9072"/>
              </w:tabs>
              <w:jc w:val="center"/>
              <w:rPr>
                <w:rFonts w:ascii="Calibri" w:eastAsia="Calibri" w:hAnsi="Calibri"/>
                <w:sz w:val="20"/>
                <w:szCs w:val="20"/>
                <w:lang w:eastAsia="en-US"/>
              </w:rPr>
            </w:pPr>
            <w:r w:rsidRPr="004F06D9">
              <w:rPr>
                <w:rFonts w:ascii="Calibri" w:eastAsia="Calibri" w:hAnsi="Calibri"/>
                <w:sz w:val="20"/>
                <w:szCs w:val="20"/>
                <w:lang w:eastAsia="en-US"/>
              </w:rPr>
              <w:t xml:space="preserve">Stránka </w:t>
            </w:r>
            <w:r w:rsidR="00AB64F9" w:rsidRPr="004F06D9">
              <w:rPr>
                <w:rFonts w:ascii="Calibri" w:eastAsia="Calibri" w:hAnsi="Calibri"/>
                <w:b/>
                <w:lang w:eastAsia="en-US"/>
              </w:rPr>
              <w:fldChar w:fldCharType="begin"/>
            </w:r>
            <w:r w:rsidRPr="004F06D9">
              <w:rPr>
                <w:rFonts w:ascii="Calibri" w:eastAsia="Calibri" w:hAnsi="Calibri"/>
                <w:b/>
                <w:sz w:val="20"/>
                <w:szCs w:val="20"/>
                <w:lang w:eastAsia="en-US"/>
              </w:rPr>
              <w:instrText>PAGE</w:instrText>
            </w:r>
            <w:r w:rsidR="00AB64F9" w:rsidRPr="004F06D9">
              <w:rPr>
                <w:rFonts w:ascii="Calibri" w:eastAsia="Calibri" w:hAnsi="Calibri"/>
                <w:b/>
                <w:lang w:eastAsia="en-US"/>
              </w:rPr>
              <w:fldChar w:fldCharType="separate"/>
            </w:r>
            <w:r w:rsidR="00CF3967">
              <w:rPr>
                <w:rFonts w:ascii="Calibri" w:eastAsia="Calibri" w:hAnsi="Calibri"/>
                <w:b/>
                <w:noProof/>
                <w:sz w:val="20"/>
                <w:szCs w:val="20"/>
                <w:lang w:eastAsia="en-US"/>
              </w:rPr>
              <w:t>22</w:t>
            </w:r>
            <w:r w:rsidR="00AB64F9" w:rsidRPr="004F06D9">
              <w:rPr>
                <w:rFonts w:ascii="Calibri" w:eastAsia="Calibri" w:hAnsi="Calibri"/>
                <w:b/>
                <w:lang w:eastAsia="en-US"/>
              </w:rPr>
              <w:fldChar w:fldCharType="end"/>
            </w:r>
            <w:r w:rsidRPr="004F06D9">
              <w:rPr>
                <w:rFonts w:ascii="Calibri" w:eastAsia="Calibri" w:hAnsi="Calibri"/>
                <w:sz w:val="20"/>
                <w:szCs w:val="20"/>
                <w:lang w:eastAsia="en-US"/>
              </w:rPr>
              <w:t xml:space="preserve"> z </w:t>
            </w:r>
            <w:r w:rsidR="00AB64F9" w:rsidRPr="004F06D9">
              <w:rPr>
                <w:rFonts w:ascii="Calibri" w:eastAsia="Calibri" w:hAnsi="Calibri"/>
                <w:b/>
                <w:lang w:eastAsia="en-US"/>
              </w:rPr>
              <w:fldChar w:fldCharType="begin"/>
            </w:r>
            <w:r w:rsidRPr="004F06D9">
              <w:rPr>
                <w:rFonts w:ascii="Calibri" w:eastAsia="Calibri" w:hAnsi="Calibri"/>
                <w:b/>
                <w:sz w:val="20"/>
                <w:szCs w:val="20"/>
                <w:lang w:eastAsia="en-US"/>
              </w:rPr>
              <w:instrText>NUMPAGES</w:instrText>
            </w:r>
            <w:r w:rsidR="00AB64F9" w:rsidRPr="004F06D9">
              <w:rPr>
                <w:rFonts w:ascii="Calibri" w:eastAsia="Calibri" w:hAnsi="Calibri"/>
                <w:b/>
                <w:lang w:eastAsia="en-US"/>
              </w:rPr>
              <w:fldChar w:fldCharType="separate"/>
            </w:r>
            <w:r w:rsidR="00CF3967">
              <w:rPr>
                <w:rFonts w:ascii="Calibri" w:eastAsia="Calibri" w:hAnsi="Calibri"/>
                <w:b/>
                <w:noProof/>
                <w:sz w:val="20"/>
                <w:szCs w:val="20"/>
                <w:lang w:eastAsia="en-US"/>
              </w:rPr>
              <w:t>23</w:t>
            </w:r>
            <w:r w:rsidR="00AB64F9" w:rsidRPr="004F06D9">
              <w:rPr>
                <w:rFonts w:ascii="Calibri" w:eastAsia="Calibri" w:hAnsi="Calibri"/>
                <w:b/>
                <w:lang w:eastAsia="en-U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E4A" w:rsidRDefault="006A7E4A">
      <w:r>
        <w:separator/>
      </w:r>
    </w:p>
  </w:footnote>
  <w:footnote w:type="continuationSeparator" w:id="0">
    <w:p w:rsidR="006A7E4A" w:rsidRDefault="006A7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C0" w:rsidRPr="00DA3037" w:rsidRDefault="00FC67C0" w:rsidP="00CE428B">
    <w:pPr>
      <w:pStyle w:val="Prosttext1"/>
      <w:spacing w:before="240" w:after="0"/>
      <w:ind w:left="2832" w:firstLine="708"/>
      <w:rPr>
        <w:rFonts w:asciiTheme="minorHAnsi" w:hAnsiTheme="minorHAnsi" w:cs="Arial"/>
        <w:bCs/>
        <w:sz w:val="24"/>
        <w:szCs w:val="24"/>
        <w:lang w:val="cs-CZ"/>
      </w:rPr>
    </w:pPr>
    <w:r>
      <w:rPr>
        <w:rFonts w:asciiTheme="minorHAnsi" w:hAnsiTheme="minorHAnsi" w:cs="Arial"/>
        <w:bCs/>
        <w:noProof/>
        <w:sz w:val="24"/>
        <w:szCs w:val="24"/>
        <w:lang w:val="cs-CZ" w:eastAsia="cs-CZ"/>
      </w:rPr>
      <w:drawing>
        <wp:anchor distT="0" distB="0" distL="114300" distR="114300" simplePos="0" relativeHeight="251670528" behindDoc="1" locked="0" layoutInCell="1" allowOverlap="1">
          <wp:simplePos x="0" y="0"/>
          <wp:positionH relativeFrom="column">
            <wp:posOffset>4485640</wp:posOffset>
          </wp:positionH>
          <wp:positionV relativeFrom="paragraph">
            <wp:posOffset>293370</wp:posOffset>
          </wp:positionV>
          <wp:extent cx="1912620" cy="953770"/>
          <wp:effectExtent l="19050" t="0" r="0" b="0"/>
          <wp:wrapNone/>
          <wp:docPr id="10"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1"/>
                  <a:srcRect/>
                  <a:stretch>
                    <a:fillRect/>
                  </a:stretch>
                </pic:blipFill>
                <pic:spPr bwMode="auto">
                  <a:xfrm>
                    <a:off x="0" y="0"/>
                    <a:ext cx="1912620" cy="953770"/>
                  </a:xfrm>
                  <a:prstGeom prst="rect">
                    <a:avLst/>
                  </a:prstGeom>
                  <a:noFill/>
                  <a:ln w="9525">
                    <a:noFill/>
                    <a:miter lim="800000"/>
                    <a:headEnd/>
                    <a:tailEnd/>
                  </a:ln>
                </pic:spPr>
              </pic:pic>
            </a:graphicData>
          </a:graphic>
        </wp:anchor>
      </w:drawing>
    </w:r>
    <w:r>
      <w:rPr>
        <w:rFonts w:asciiTheme="minorHAnsi" w:hAnsiTheme="minorHAnsi" w:cs="Arial"/>
        <w:bCs/>
        <w:noProof/>
        <w:sz w:val="24"/>
        <w:szCs w:val="24"/>
        <w:lang w:val="cs-CZ" w:eastAsia="cs-CZ"/>
      </w:rPr>
      <w:drawing>
        <wp:anchor distT="0" distB="0" distL="114300" distR="114300" simplePos="0" relativeHeight="251671552" behindDoc="1" locked="0" layoutInCell="1" allowOverlap="1">
          <wp:simplePos x="0" y="0"/>
          <wp:positionH relativeFrom="column">
            <wp:posOffset>-38735</wp:posOffset>
          </wp:positionH>
          <wp:positionV relativeFrom="paragraph">
            <wp:posOffset>158750</wp:posOffset>
          </wp:positionV>
          <wp:extent cx="887095" cy="1001395"/>
          <wp:effectExtent l="19050" t="0" r="8255" b="0"/>
          <wp:wrapNone/>
          <wp:docPr id="11" name="obrázek 2" descr="C:\Users\ALČA\AppData\Local\Microsoft\Windows\INetCache\Content.Outlook\GWTZ08C7\Hhřibojedy znak výřez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ČA\AppData\Local\Microsoft\Windows\INetCache\Content.Outlook\GWTZ08C7\Hhřibojedy znak výřez (2).png"/>
                  <pic:cNvPicPr>
                    <a:picLocks noChangeAspect="1" noChangeArrowheads="1"/>
                  </pic:cNvPicPr>
                </pic:nvPicPr>
                <pic:blipFill>
                  <a:blip r:embed="rId2"/>
                  <a:srcRect/>
                  <a:stretch>
                    <a:fillRect/>
                  </a:stretch>
                </pic:blipFill>
                <pic:spPr bwMode="auto">
                  <a:xfrm>
                    <a:off x="0" y="0"/>
                    <a:ext cx="887095" cy="1001395"/>
                  </a:xfrm>
                  <a:prstGeom prst="rect">
                    <a:avLst/>
                  </a:prstGeom>
                  <a:noFill/>
                  <a:ln w="9525">
                    <a:noFill/>
                    <a:miter lim="800000"/>
                    <a:headEnd/>
                    <a:tailEnd/>
                  </a:ln>
                </pic:spPr>
              </pic:pic>
            </a:graphicData>
          </a:graphic>
        </wp:anchor>
      </w:drawing>
    </w:r>
    <w:r>
      <w:rPr>
        <w:rFonts w:asciiTheme="minorHAnsi" w:hAnsiTheme="minorHAnsi" w:cs="Arial"/>
        <w:bCs/>
        <w:sz w:val="24"/>
        <w:szCs w:val="24"/>
        <w:lang w:val="cs-CZ"/>
      </w:rPr>
      <w:t xml:space="preserve">Veřejná </w:t>
    </w:r>
    <w:r w:rsidRPr="00DA3037">
      <w:rPr>
        <w:rFonts w:asciiTheme="minorHAnsi" w:hAnsiTheme="minorHAnsi" w:cs="Arial"/>
        <w:bCs/>
        <w:sz w:val="24"/>
        <w:szCs w:val="24"/>
        <w:lang w:val="cs-CZ"/>
      </w:rPr>
      <w:t>zakázka:</w:t>
    </w:r>
  </w:p>
  <w:p w:rsidR="00FC67C0" w:rsidRDefault="00FC67C0" w:rsidP="00CE428B">
    <w:pPr>
      <w:pStyle w:val="Prosttext1"/>
      <w:spacing w:after="0" w:line="240" w:lineRule="auto"/>
      <w:jc w:val="center"/>
      <w:rPr>
        <w:rFonts w:asciiTheme="minorHAnsi" w:hAnsiTheme="minorHAnsi" w:cs="Arial"/>
        <w:sz w:val="24"/>
        <w:szCs w:val="24"/>
        <w:lang w:val="cs-CZ"/>
      </w:rPr>
    </w:pPr>
    <w:r w:rsidRPr="002950D9">
      <w:rPr>
        <w:rFonts w:asciiTheme="minorHAnsi" w:hAnsiTheme="minorHAnsi" w:cs="Arial"/>
        <w:bCs/>
        <w:sz w:val="24"/>
        <w:szCs w:val="24"/>
        <w:lang w:val="cs-CZ"/>
      </w:rPr>
      <w:t xml:space="preserve"> </w:t>
    </w:r>
    <w:r w:rsidRPr="00DA3037">
      <w:rPr>
        <w:rFonts w:asciiTheme="minorHAnsi" w:hAnsiTheme="minorHAnsi" w:cs="Arial"/>
        <w:bCs/>
        <w:sz w:val="24"/>
        <w:szCs w:val="24"/>
        <w:lang w:val="cs-CZ"/>
      </w:rPr>
      <w:t>„</w:t>
    </w:r>
    <w:r>
      <w:rPr>
        <w:rFonts w:asciiTheme="minorHAnsi" w:hAnsiTheme="minorHAnsi" w:cs="Arial"/>
        <w:sz w:val="24"/>
        <w:szCs w:val="24"/>
        <w:lang w:val="cs-CZ"/>
      </w:rPr>
      <w:t>Rozšíření vodovodní infrastruktury v obci Hřibojedy</w:t>
    </w:r>
  </w:p>
  <w:p w:rsidR="00FC67C0" w:rsidRDefault="00FC67C0" w:rsidP="00CE428B">
    <w:pPr>
      <w:pStyle w:val="Prosttext1"/>
      <w:spacing w:after="0" w:line="240" w:lineRule="auto"/>
      <w:jc w:val="center"/>
      <w:rPr>
        <w:rFonts w:asciiTheme="minorHAnsi" w:hAnsiTheme="minorHAnsi" w:cs="Arial"/>
        <w:sz w:val="24"/>
        <w:szCs w:val="24"/>
        <w:lang w:val="cs-CZ"/>
      </w:rPr>
    </w:pPr>
    <w:r>
      <w:rPr>
        <w:rFonts w:asciiTheme="minorHAnsi" w:hAnsiTheme="minorHAnsi" w:cs="Arial"/>
        <w:sz w:val="24"/>
        <w:szCs w:val="24"/>
        <w:lang w:val="cs-CZ"/>
      </w:rPr>
      <w:t>-</w:t>
    </w:r>
  </w:p>
  <w:p w:rsidR="00FC67C0" w:rsidRDefault="00FC67C0" w:rsidP="00CE428B">
    <w:pPr>
      <w:pStyle w:val="Prosttext1"/>
      <w:spacing w:after="0" w:line="240" w:lineRule="auto"/>
      <w:jc w:val="center"/>
      <w:rPr>
        <w:rFonts w:asciiTheme="minorHAnsi" w:hAnsiTheme="minorHAnsi" w:cs="Arial"/>
        <w:sz w:val="24"/>
        <w:szCs w:val="24"/>
        <w:lang w:val="cs-CZ"/>
      </w:rPr>
    </w:pPr>
    <w:r>
      <w:rPr>
        <w:rFonts w:asciiTheme="minorHAnsi" w:hAnsiTheme="minorHAnsi" w:cs="Arial"/>
        <w:sz w:val="24"/>
        <w:szCs w:val="24"/>
        <w:lang w:val="cs-CZ"/>
      </w:rPr>
      <w:t>výběr poskytovatele projekčních činností“</w:t>
    </w:r>
  </w:p>
  <w:p w:rsidR="00FC67C0" w:rsidRDefault="00FC67C0" w:rsidP="00CE428B">
    <w:pPr>
      <w:tabs>
        <w:tab w:val="left" w:pos="4005"/>
      </w:tabs>
      <w:spacing w:before="75" w:after="75"/>
      <w:ind w:left="75" w:right="75"/>
      <w:jc w:val="both"/>
      <w:rPr>
        <w:sz w:val="10"/>
        <w:szCs w:val="10"/>
      </w:rPr>
    </w:pPr>
  </w:p>
  <w:p w:rsidR="00FC67C0" w:rsidRPr="00CE428B" w:rsidRDefault="00FC67C0" w:rsidP="00CE428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22"/>
    <w:lvl w:ilvl="0">
      <w:start w:val="1"/>
      <w:numFmt w:val="bullet"/>
      <w:lvlText w:val=""/>
      <w:lvlJc w:val="left"/>
      <w:pPr>
        <w:tabs>
          <w:tab w:val="num" w:pos="0"/>
        </w:tabs>
        <w:ind w:left="720" w:hanging="360"/>
      </w:pPr>
      <w:rPr>
        <w:rFonts w:ascii="Symbol" w:hAnsi="Symbol" w:cs="Symbol"/>
      </w:rPr>
    </w:lvl>
    <w:lvl w:ilvl="1">
      <w:start w:val="1"/>
      <w:numFmt w:val="decimal"/>
      <w:lvlText w:val="%1.%2."/>
      <w:lvlJc w:val="left"/>
      <w:pPr>
        <w:tabs>
          <w:tab w:val="num" w:pos="0"/>
        </w:tabs>
        <w:ind w:left="978" w:hanging="585"/>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79" w:hanging="720"/>
      </w:pPr>
    </w:lvl>
    <w:lvl w:ilvl="4">
      <w:start w:val="1"/>
      <w:numFmt w:val="decimal"/>
      <w:lvlText w:val="%1.%2.%3.%4.%5."/>
      <w:lvlJc w:val="left"/>
      <w:pPr>
        <w:tabs>
          <w:tab w:val="num" w:pos="0"/>
        </w:tabs>
        <w:ind w:left="1572" w:hanging="1080"/>
      </w:pPr>
    </w:lvl>
    <w:lvl w:ilvl="5">
      <w:start w:val="1"/>
      <w:numFmt w:val="decimal"/>
      <w:lvlText w:val="%1.%2.%3.%4.%5.%6."/>
      <w:lvlJc w:val="left"/>
      <w:pPr>
        <w:tabs>
          <w:tab w:val="num" w:pos="0"/>
        </w:tabs>
        <w:ind w:left="1605" w:hanging="1080"/>
      </w:pPr>
    </w:lvl>
    <w:lvl w:ilvl="6">
      <w:start w:val="1"/>
      <w:numFmt w:val="decimal"/>
      <w:lvlText w:val="%1.%2.%3.%4.%5.%6.%7."/>
      <w:lvlJc w:val="left"/>
      <w:pPr>
        <w:tabs>
          <w:tab w:val="num" w:pos="0"/>
        </w:tabs>
        <w:ind w:left="1998" w:hanging="1440"/>
      </w:pPr>
    </w:lvl>
    <w:lvl w:ilvl="7">
      <w:start w:val="1"/>
      <w:numFmt w:val="decimal"/>
      <w:lvlText w:val="%1.%2.%3.%4.%5.%6.%7.%8."/>
      <w:lvlJc w:val="left"/>
      <w:pPr>
        <w:tabs>
          <w:tab w:val="num" w:pos="0"/>
        </w:tabs>
        <w:ind w:left="2031" w:hanging="1440"/>
      </w:pPr>
    </w:lvl>
    <w:lvl w:ilvl="8">
      <w:start w:val="1"/>
      <w:numFmt w:val="decimal"/>
      <w:lvlText w:val="%1.%2.%3.%4.%5.%6.%7.%8.%9."/>
      <w:lvlJc w:val="left"/>
      <w:pPr>
        <w:tabs>
          <w:tab w:val="num" w:pos="0"/>
        </w:tabs>
        <w:ind w:left="2424" w:hanging="1800"/>
      </w:pPr>
    </w:lvl>
  </w:abstractNum>
  <w:abstractNum w:abstractNumId="1">
    <w:nsid w:val="04817A45"/>
    <w:multiLevelType w:val="hybridMultilevel"/>
    <w:tmpl w:val="DA0EE312"/>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3B48B8"/>
    <w:multiLevelType w:val="multilevel"/>
    <w:tmpl w:val="13564802"/>
    <w:styleLink w:val="Styl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D51139"/>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4">
    <w:nsid w:val="0A784C19"/>
    <w:multiLevelType w:val="hybridMultilevel"/>
    <w:tmpl w:val="2CEA65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B02FCC"/>
    <w:multiLevelType w:val="hybridMultilevel"/>
    <w:tmpl w:val="F2041D76"/>
    <w:lvl w:ilvl="0" w:tplc="88CEDB6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9B6F1A"/>
    <w:multiLevelType w:val="multilevel"/>
    <w:tmpl w:val="B7DE7518"/>
    <w:styleLink w:val="WW8Num2"/>
    <w:lvl w:ilvl="0">
      <w:numFmt w:val="bullet"/>
      <w:lvlText w:val=""/>
      <w:lvlJc w:val="left"/>
      <w:rPr>
        <w:rFonts w:ascii="Wingdings" w:hAnsi="Wingdings" w:cs="Wingdings"/>
      </w:rPr>
    </w:lvl>
    <w:lvl w:ilvl="1">
      <w:start w:val="1"/>
      <w:numFmt w:val="bullet"/>
      <w:lvlText w:val=""/>
      <w:lvlJc w:val="left"/>
      <w:rPr>
        <w:rFonts w:ascii="Wingdings" w:hAnsi="Wingdings" w:hint="defaul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D0A7535"/>
    <w:multiLevelType w:val="hybridMultilevel"/>
    <w:tmpl w:val="483CB4F6"/>
    <w:lvl w:ilvl="0" w:tplc="E140CE5C">
      <w:start w:val="1"/>
      <w:numFmt w:val="upperRoman"/>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0DB331C0"/>
    <w:multiLevelType w:val="multilevel"/>
    <w:tmpl w:val="9F922BA0"/>
    <w:lvl w:ilvl="0">
      <w:start w:val="7"/>
      <w:numFmt w:val="decimal"/>
      <w:lvlText w:val="%1."/>
      <w:lvlJc w:val="left"/>
      <w:pPr>
        <w:ind w:left="360" w:hanging="360"/>
      </w:pPr>
      <w:rPr>
        <w:rFonts w:hint="default"/>
      </w:rPr>
    </w:lvl>
    <w:lvl w:ilvl="1">
      <w:start w:val="1"/>
      <w:numFmt w:val="decimal"/>
      <w:lvlText w:val="13.%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15803F0"/>
    <w:multiLevelType w:val="multilevel"/>
    <w:tmpl w:val="0742EF10"/>
    <w:lvl w:ilvl="0">
      <w:start w:val="5"/>
      <w:numFmt w:val="decimal"/>
      <w:lvlText w:val="%1."/>
      <w:lvlJc w:val="left"/>
      <w:pPr>
        <w:ind w:left="360" w:hanging="360"/>
      </w:pPr>
      <w:rPr>
        <w:rFonts w:hint="default"/>
      </w:rPr>
    </w:lvl>
    <w:lvl w:ilvl="1">
      <w:start w:val="1"/>
      <w:numFmt w:val="decimal"/>
      <w:lvlText w:val="1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2CF3A5C"/>
    <w:multiLevelType w:val="hybridMultilevel"/>
    <w:tmpl w:val="26003030"/>
    <w:lvl w:ilvl="0" w:tplc="04050011">
      <w:start w:val="1"/>
      <w:numFmt w:val="decimal"/>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11">
    <w:nsid w:val="14263B76"/>
    <w:multiLevelType w:val="hybridMultilevel"/>
    <w:tmpl w:val="F42AB706"/>
    <w:lvl w:ilvl="0" w:tplc="F95E28C2">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7280EB5"/>
    <w:multiLevelType w:val="multilevel"/>
    <w:tmpl w:val="126031DA"/>
    <w:lvl w:ilvl="0">
      <w:start w:val="7"/>
      <w:numFmt w:val="decimal"/>
      <w:lvlText w:val="%1."/>
      <w:lvlJc w:val="left"/>
      <w:pPr>
        <w:ind w:left="360" w:hanging="360"/>
      </w:pPr>
      <w:rPr>
        <w:rFonts w:hint="default"/>
      </w:rPr>
    </w:lvl>
    <w:lvl w:ilvl="1">
      <w:start w:val="1"/>
      <w:numFmt w:val="decimal"/>
      <w:lvlText w:val="15.%2."/>
      <w:lvlJc w:val="left"/>
      <w:pPr>
        <w:ind w:left="5394"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BC04A37"/>
    <w:multiLevelType w:val="multilevel"/>
    <w:tmpl w:val="1032D144"/>
    <w:lvl w:ilvl="0">
      <w:start w:val="1"/>
      <w:numFmt w:val="decimal"/>
      <w:lvlText w:val="1.%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29F6E49"/>
    <w:multiLevelType w:val="multilevel"/>
    <w:tmpl w:val="3B0CA6A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7A637AE"/>
    <w:multiLevelType w:val="multilevel"/>
    <w:tmpl w:val="91A03BD2"/>
    <w:lvl w:ilvl="0">
      <w:start w:val="8"/>
      <w:numFmt w:val="decimal"/>
      <w:lvlText w:val="%1."/>
      <w:lvlJc w:val="left"/>
      <w:pPr>
        <w:ind w:left="360" w:hanging="360"/>
      </w:pPr>
      <w:rPr>
        <w:rFonts w:hint="default"/>
      </w:rPr>
    </w:lvl>
    <w:lvl w:ilvl="1">
      <w:start w:val="1"/>
      <w:numFmt w:val="decimal"/>
      <w:lvlText w:val="17.%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97825AC"/>
    <w:multiLevelType w:val="multilevel"/>
    <w:tmpl w:val="F9E446CA"/>
    <w:lvl w:ilvl="0">
      <w:start w:val="1"/>
      <w:numFmt w:val="decimal"/>
      <w:lvlText w:val="%1."/>
      <w:lvlJc w:val="left"/>
      <w:pPr>
        <w:ind w:left="2345"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345612"/>
    <w:multiLevelType w:val="multilevel"/>
    <w:tmpl w:val="616E431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BCF62D9"/>
    <w:multiLevelType w:val="hybridMultilevel"/>
    <w:tmpl w:val="84366B12"/>
    <w:lvl w:ilvl="0" w:tplc="0405000F">
      <w:start w:val="1"/>
      <w:numFmt w:val="ordinal"/>
      <w:lvlText w:val="%1"/>
      <w:lvlJc w:val="left"/>
      <w:pPr>
        <w:ind w:left="720" w:hanging="360"/>
      </w:pPr>
      <w:rPr>
        <w:rFonts w:hint="default"/>
      </w:rPr>
    </w:lvl>
    <w:lvl w:ilvl="1" w:tplc="9A0C40C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D2776A4"/>
    <w:multiLevelType w:val="multilevel"/>
    <w:tmpl w:val="1444B48E"/>
    <w:lvl w:ilvl="0">
      <w:start w:val="4"/>
      <w:numFmt w:val="decimal"/>
      <w:lvlText w:val="%1."/>
      <w:lvlJc w:val="left"/>
      <w:pPr>
        <w:ind w:left="360" w:hanging="360"/>
      </w:pPr>
      <w:rPr>
        <w:rFonts w:hint="default"/>
      </w:rPr>
    </w:lvl>
    <w:lvl w:ilvl="1">
      <w:start w:val="1"/>
      <w:numFmt w:val="decimal"/>
      <w:lvlText w:val="7.%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E175183"/>
    <w:multiLevelType w:val="hybridMultilevel"/>
    <w:tmpl w:val="B9C07B10"/>
    <w:lvl w:ilvl="0" w:tplc="04050017">
      <w:start w:val="1"/>
      <w:numFmt w:val="lowerLetter"/>
      <w:lvlText w:val="%1)"/>
      <w:lvlJc w:val="left"/>
      <w:pPr>
        <w:ind w:left="1429" w:hanging="360"/>
      </w:pPr>
    </w:lvl>
    <w:lvl w:ilvl="1" w:tplc="04050019">
      <w:start w:val="1"/>
      <w:numFmt w:val="bullet"/>
      <w:lvlText w:val="o"/>
      <w:lvlJc w:val="left"/>
      <w:pPr>
        <w:ind w:left="2149" w:hanging="360"/>
      </w:pPr>
      <w:rPr>
        <w:rFonts w:ascii="Courier New" w:hAnsi="Courier New" w:cs="Courier New" w:hint="default"/>
      </w:rPr>
    </w:lvl>
    <w:lvl w:ilvl="2" w:tplc="0405001B">
      <w:start w:val="1"/>
      <w:numFmt w:val="bullet"/>
      <w:lvlText w:val=""/>
      <w:lvlJc w:val="left"/>
      <w:pPr>
        <w:ind w:left="2869" w:hanging="360"/>
      </w:pPr>
      <w:rPr>
        <w:rFonts w:ascii="Wingdings" w:hAnsi="Wingdings" w:hint="default"/>
      </w:rPr>
    </w:lvl>
    <w:lvl w:ilvl="3" w:tplc="0405000F">
      <w:start w:val="1"/>
      <w:numFmt w:val="bullet"/>
      <w:lvlText w:val=""/>
      <w:lvlJc w:val="left"/>
      <w:pPr>
        <w:ind w:left="3589" w:hanging="360"/>
      </w:pPr>
      <w:rPr>
        <w:rFonts w:ascii="Symbol" w:hAnsi="Symbol" w:hint="default"/>
      </w:rPr>
    </w:lvl>
    <w:lvl w:ilvl="4" w:tplc="04050019">
      <w:start w:val="1"/>
      <w:numFmt w:val="bullet"/>
      <w:lvlText w:val="o"/>
      <w:lvlJc w:val="left"/>
      <w:pPr>
        <w:ind w:left="4309" w:hanging="360"/>
      </w:pPr>
      <w:rPr>
        <w:rFonts w:ascii="Courier New" w:hAnsi="Courier New" w:cs="Courier New" w:hint="default"/>
      </w:rPr>
    </w:lvl>
    <w:lvl w:ilvl="5" w:tplc="0405001B">
      <w:start w:val="1"/>
      <w:numFmt w:val="bullet"/>
      <w:lvlText w:val=""/>
      <w:lvlJc w:val="left"/>
      <w:pPr>
        <w:ind w:left="5029" w:hanging="360"/>
      </w:pPr>
      <w:rPr>
        <w:rFonts w:ascii="Wingdings" w:hAnsi="Wingdings" w:hint="default"/>
      </w:rPr>
    </w:lvl>
    <w:lvl w:ilvl="6" w:tplc="0405000F">
      <w:start w:val="1"/>
      <w:numFmt w:val="bullet"/>
      <w:lvlText w:val=""/>
      <w:lvlJc w:val="left"/>
      <w:pPr>
        <w:ind w:left="5749" w:hanging="360"/>
      </w:pPr>
      <w:rPr>
        <w:rFonts w:ascii="Symbol" w:hAnsi="Symbol" w:hint="default"/>
      </w:rPr>
    </w:lvl>
    <w:lvl w:ilvl="7" w:tplc="04050019">
      <w:start w:val="1"/>
      <w:numFmt w:val="bullet"/>
      <w:lvlText w:val="o"/>
      <w:lvlJc w:val="left"/>
      <w:pPr>
        <w:ind w:left="6469" w:hanging="360"/>
      </w:pPr>
      <w:rPr>
        <w:rFonts w:ascii="Courier New" w:hAnsi="Courier New" w:cs="Courier New" w:hint="default"/>
      </w:rPr>
    </w:lvl>
    <w:lvl w:ilvl="8" w:tplc="0405001B">
      <w:start w:val="1"/>
      <w:numFmt w:val="bullet"/>
      <w:lvlText w:val=""/>
      <w:lvlJc w:val="left"/>
      <w:pPr>
        <w:ind w:left="7189" w:hanging="360"/>
      </w:pPr>
      <w:rPr>
        <w:rFonts w:ascii="Wingdings" w:hAnsi="Wingdings" w:hint="default"/>
      </w:rPr>
    </w:lvl>
  </w:abstractNum>
  <w:abstractNum w:abstractNumId="21">
    <w:nsid w:val="37C7148B"/>
    <w:multiLevelType w:val="hybridMultilevel"/>
    <w:tmpl w:val="B5CAA28C"/>
    <w:lvl w:ilvl="0" w:tplc="974A57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C43FF1"/>
    <w:multiLevelType w:val="multilevel"/>
    <w:tmpl w:val="E9760F68"/>
    <w:lvl w:ilvl="0">
      <w:start w:val="5"/>
      <w:numFmt w:val="decimal"/>
      <w:lvlText w:val="%1."/>
      <w:lvlJc w:val="left"/>
      <w:pPr>
        <w:ind w:left="360" w:hanging="360"/>
      </w:pPr>
      <w:rPr>
        <w:rFonts w:hint="default"/>
      </w:rPr>
    </w:lvl>
    <w:lvl w:ilvl="1">
      <w:start w:val="1"/>
      <w:numFmt w:val="decimal"/>
      <w:lvlText w:val="10.%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F24128D"/>
    <w:multiLevelType w:val="hybridMultilevel"/>
    <w:tmpl w:val="DBE80F36"/>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nsid w:val="425B5DBB"/>
    <w:multiLevelType w:val="multilevel"/>
    <w:tmpl w:val="4B9041E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3F54222"/>
    <w:multiLevelType w:val="hybridMultilevel"/>
    <w:tmpl w:val="B0EE2C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5213F82"/>
    <w:multiLevelType w:val="hybridMultilevel"/>
    <w:tmpl w:val="535C55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79D07D7"/>
    <w:multiLevelType w:val="multilevel"/>
    <w:tmpl w:val="BF68B2C8"/>
    <w:lvl w:ilvl="0">
      <w:start w:val="7"/>
      <w:numFmt w:val="decimal"/>
      <w:lvlText w:val="%1."/>
      <w:lvlJc w:val="left"/>
      <w:pPr>
        <w:ind w:left="360" w:hanging="360"/>
      </w:pPr>
      <w:rPr>
        <w:rFonts w:hint="default"/>
      </w:rPr>
    </w:lvl>
    <w:lvl w:ilvl="1">
      <w:start w:val="1"/>
      <w:numFmt w:val="decimal"/>
      <w:lvlText w:val="14.%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D725252"/>
    <w:multiLevelType w:val="multilevel"/>
    <w:tmpl w:val="736A0E06"/>
    <w:lvl w:ilvl="0">
      <w:start w:val="5"/>
      <w:numFmt w:val="decimal"/>
      <w:lvlText w:val="%1."/>
      <w:lvlJc w:val="left"/>
      <w:pPr>
        <w:ind w:left="360" w:hanging="360"/>
      </w:pPr>
      <w:rPr>
        <w:rFonts w:hint="default"/>
      </w:rPr>
    </w:lvl>
    <w:lvl w:ilvl="1">
      <w:start w:val="1"/>
      <w:numFmt w:val="decimal"/>
      <w:lvlText w:val="9.%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E085CDE"/>
    <w:multiLevelType w:val="multilevel"/>
    <w:tmpl w:val="C584D280"/>
    <w:lvl w:ilvl="0">
      <w:start w:val="6"/>
      <w:numFmt w:val="decimal"/>
      <w:lvlText w:val="%1."/>
      <w:lvlJc w:val="left"/>
      <w:pPr>
        <w:ind w:left="360" w:hanging="360"/>
      </w:pPr>
      <w:rPr>
        <w:rFonts w:hint="default"/>
      </w:rPr>
    </w:lvl>
    <w:lvl w:ilvl="1">
      <w:start w:val="1"/>
      <w:numFmt w:val="decimal"/>
      <w:lvlText w:val="12.%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F860E93"/>
    <w:multiLevelType w:val="multilevel"/>
    <w:tmpl w:val="9C32901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1656038"/>
    <w:multiLevelType w:val="multilevel"/>
    <w:tmpl w:val="2D6CD69C"/>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3930249"/>
    <w:multiLevelType w:val="hybridMultilevel"/>
    <w:tmpl w:val="D4F41CF2"/>
    <w:lvl w:ilvl="0" w:tplc="974A571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59F6D55"/>
    <w:multiLevelType w:val="multilevel"/>
    <w:tmpl w:val="13564802"/>
    <w:styleLink w:val="Styl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AD014B5"/>
    <w:multiLevelType w:val="multilevel"/>
    <w:tmpl w:val="13564802"/>
    <w:styleLink w:val="Styl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AF942A5"/>
    <w:multiLevelType w:val="multilevel"/>
    <w:tmpl w:val="AA007704"/>
    <w:lvl w:ilvl="0">
      <w:start w:val="5"/>
      <w:numFmt w:val="decimal"/>
      <w:lvlText w:val="%1."/>
      <w:lvlJc w:val="left"/>
      <w:pPr>
        <w:ind w:left="360" w:hanging="360"/>
      </w:pPr>
      <w:rPr>
        <w:rFonts w:hint="default"/>
      </w:rPr>
    </w:lvl>
    <w:lvl w:ilvl="1">
      <w:start w:val="1"/>
      <w:numFmt w:val="decimal"/>
      <w:lvlText w:val="8.%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B6D2795"/>
    <w:multiLevelType w:val="hybridMultilevel"/>
    <w:tmpl w:val="642C56CC"/>
    <w:lvl w:ilvl="0" w:tplc="F84403B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DDF7B65"/>
    <w:multiLevelType w:val="multilevel"/>
    <w:tmpl w:val="13564802"/>
    <w:styleLink w:val="Styl7"/>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15F3BE9"/>
    <w:multiLevelType w:val="hybridMultilevel"/>
    <w:tmpl w:val="4E9C0A50"/>
    <w:lvl w:ilvl="0" w:tplc="F84403BA">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9">
    <w:nsid w:val="644B5618"/>
    <w:multiLevelType w:val="multilevel"/>
    <w:tmpl w:val="B3147574"/>
    <w:lvl w:ilvl="0">
      <w:start w:val="1"/>
      <w:numFmt w:val="decimal"/>
      <w:pStyle w:val="Level1CtrlShiftL1"/>
      <w:lvlText w:val="%1"/>
      <w:lvlJc w:val="left"/>
      <w:pPr>
        <w:tabs>
          <w:tab w:val="num" w:pos="567"/>
        </w:tabs>
        <w:ind w:left="567" w:hanging="567"/>
      </w:pPr>
      <w:rPr>
        <w:rFonts w:ascii="Verdana" w:hAnsi="Verdana" w:hint="default"/>
        <w:b/>
        <w:i w:val="0"/>
        <w:sz w:val="19"/>
      </w:rPr>
    </w:lvl>
    <w:lvl w:ilvl="1">
      <w:start w:val="1"/>
      <w:numFmt w:val="decimal"/>
      <w:pStyle w:val="Level2CtrlShiftL2"/>
      <w:lvlText w:val="%1.%2"/>
      <w:lvlJc w:val="left"/>
      <w:pPr>
        <w:tabs>
          <w:tab w:val="num" w:pos="1247"/>
        </w:tabs>
        <w:ind w:left="1247" w:hanging="680"/>
      </w:pPr>
      <w:rPr>
        <w:rFonts w:ascii="Verdana" w:hAnsi="Verdana" w:hint="default"/>
        <w:b/>
        <w:i w:val="0"/>
        <w:sz w:val="18"/>
      </w:rPr>
    </w:lvl>
    <w:lvl w:ilvl="2">
      <w:start w:val="1"/>
      <w:numFmt w:val="decimal"/>
      <w:pStyle w:val="Level3CtrlShiftL3"/>
      <w:lvlText w:val="%1.%2.%3"/>
      <w:lvlJc w:val="left"/>
      <w:pPr>
        <w:tabs>
          <w:tab w:val="num" w:pos="2041"/>
        </w:tabs>
        <w:ind w:left="2041" w:hanging="794"/>
      </w:pPr>
      <w:rPr>
        <w:rFonts w:ascii="Verdana" w:hAnsi="Verdana" w:hint="default"/>
        <w:b/>
        <w:i w:val="0"/>
        <w:sz w:val="18"/>
      </w:rPr>
    </w:lvl>
    <w:lvl w:ilvl="3">
      <w:start w:val="1"/>
      <w:numFmt w:val="lowerRoman"/>
      <w:pStyle w:val="Level4CtrlShiftL4"/>
      <w:lvlText w:val="(%4)"/>
      <w:lvlJc w:val="left"/>
      <w:pPr>
        <w:tabs>
          <w:tab w:val="num" w:pos="2722"/>
        </w:tabs>
        <w:ind w:left="2722" w:hanging="681"/>
      </w:pPr>
      <w:rPr>
        <w:rFonts w:ascii="Verdana" w:hAnsi="Verdana" w:hint="default"/>
        <w:sz w:val="18"/>
      </w:rPr>
    </w:lvl>
    <w:lvl w:ilvl="4">
      <w:start w:val="1"/>
      <w:numFmt w:val="lowerLetter"/>
      <w:pStyle w:val="Level5CtrlShiftL5"/>
      <w:lvlText w:val="(%5)"/>
      <w:lvlJc w:val="left"/>
      <w:pPr>
        <w:tabs>
          <w:tab w:val="num" w:pos="3289"/>
        </w:tabs>
        <w:ind w:left="3289" w:hanging="567"/>
      </w:pPr>
      <w:rPr>
        <w:rFonts w:ascii="Verdana" w:hAnsi="Verdana" w:hint="default"/>
        <w:sz w:val="18"/>
      </w:rPr>
    </w:lvl>
    <w:lvl w:ilvl="5">
      <w:start w:val="1"/>
      <w:numFmt w:val="upperRoman"/>
      <w:pStyle w:val="Level6CtrlShiftL6"/>
      <w:lvlText w:val="(%6)"/>
      <w:lvlJc w:val="left"/>
      <w:pPr>
        <w:tabs>
          <w:tab w:val="num" w:pos="3969"/>
        </w:tabs>
        <w:ind w:left="3969" w:hanging="680"/>
      </w:pPr>
      <w:rPr>
        <w:rFonts w:ascii="Verdana" w:hAnsi="Verdana" w:hint="default"/>
        <w:sz w:val="18"/>
      </w:r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40">
    <w:nsid w:val="66116DCA"/>
    <w:multiLevelType w:val="hybridMultilevel"/>
    <w:tmpl w:val="2CEA65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8932FFA"/>
    <w:multiLevelType w:val="hybridMultilevel"/>
    <w:tmpl w:val="84067304"/>
    <w:lvl w:ilvl="0" w:tplc="F84403BA">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2">
    <w:nsid w:val="6A382DD4"/>
    <w:multiLevelType w:val="hybridMultilevel"/>
    <w:tmpl w:val="9DD8FF32"/>
    <w:lvl w:ilvl="0" w:tplc="B096E8C8">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C6B1983"/>
    <w:multiLevelType w:val="multilevel"/>
    <w:tmpl w:val="13564802"/>
    <w:styleLink w:val="Styl5"/>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04D0BB6"/>
    <w:multiLevelType w:val="multilevel"/>
    <w:tmpl w:val="CE3C7CC2"/>
    <w:lvl w:ilvl="0">
      <w:start w:val="8"/>
      <w:numFmt w:val="decimal"/>
      <w:lvlText w:val="%1."/>
      <w:lvlJc w:val="left"/>
      <w:pPr>
        <w:ind w:left="360" w:hanging="360"/>
      </w:pPr>
      <w:rPr>
        <w:rFonts w:hint="default"/>
      </w:rPr>
    </w:lvl>
    <w:lvl w:ilvl="1">
      <w:start w:val="1"/>
      <w:numFmt w:val="decimal"/>
      <w:lvlText w:val="16.%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71411E8"/>
    <w:multiLevelType w:val="multilevel"/>
    <w:tmpl w:val="5128CBC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4"/>
  </w:num>
  <w:num w:numId="3">
    <w:abstractNumId w:val="33"/>
  </w:num>
  <w:num w:numId="4">
    <w:abstractNumId w:val="8"/>
  </w:num>
  <w:num w:numId="5">
    <w:abstractNumId w:val="37"/>
  </w:num>
  <w:num w:numId="6">
    <w:abstractNumId w:val="44"/>
  </w:num>
  <w:num w:numId="7">
    <w:abstractNumId w:val="2"/>
  </w:num>
  <w:num w:numId="8">
    <w:abstractNumId w:val="29"/>
  </w:num>
  <w:num w:numId="9">
    <w:abstractNumId w:val="34"/>
  </w:num>
  <w:num w:numId="10">
    <w:abstractNumId w:val="45"/>
  </w:num>
  <w:num w:numId="11">
    <w:abstractNumId w:val="17"/>
  </w:num>
  <w:num w:numId="12">
    <w:abstractNumId w:val="21"/>
  </w:num>
  <w:num w:numId="13">
    <w:abstractNumId w:val="32"/>
  </w:num>
  <w:num w:numId="14">
    <w:abstractNumId w:val="43"/>
  </w:num>
  <w:num w:numId="15">
    <w:abstractNumId w:val="28"/>
  </w:num>
  <w:num w:numId="16">
    <w:abstractNumId w:val="30"/>
  </w:num>
  <w:num w:numId="17">
    <w:abstractNumId w:val="13"/>
  </w:num>
  <w:num w:numId="18">
    <w:abstractNumId w:val="3"/>
  </w:num>
  <w:num w:numId="19">
    <w:abstractNumId w:val="9"/>
  </w:num>
  <w:num w:numId="20">
    <w:abstractNumId w:val="12"/>
  </w:num>
  <w:num w:numId="21">
    <w:abstractNumId w:val="31"/>
  </w:num>
  <w:num w:numId="22">
    <w:abstractNumId w:val="22"/>
  </w:num>
  <w:num w:numId="23">
    <w:abstractNumId w:val="27"/>
  </w:num>
  <w:num w:numId="24">
    <w:abstractNumId w:val="15"/>
  </w:num>
  <w:num w:numId="25">
    <w:abstractNumId w:val="26"/>
  </w:num>
  <w:num w:numId="26">
    <w:abstractNumId w:val="4"/>
  </w:num>
  <w:num w:numId="27">
    <w:abstractNumId w:val="40"/>
  </w:num>
  <w:num w:numId="28">
    <w:abstractNumId w:val="23"/>
  </w:num>
  <w:num w:numId="29">
    <w:abstractNumId w:val="5"/>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35"/>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4"/>
  </w:num>
  <w:num w:numId="38">
    <w:abstractNumId w:val="1"/>
  </w:num>
  <w:num w:numId="39">
    <w:abstractNumId w:val="41"/>
  </w:num>
  <w:num w:numId="40">
    <w:abstractNumId w:val="38"/>
  </w:num>
  <w:num w:numId="41">
    <w:abstractNumId w:val="36"/>
  </w:num>
  <w:num w:numId="42">
    <w:abstractNumId w:val="19"/>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A068EE"/>
    <w:rsid w:val="00001035"/>
    <w:rsid w:val="00013544"/>
    <w:rsid w:val="00013C3A"/>
    <w:rsid w:val="000163FA"/>
    <w:rsid w:val="000218EE"/>
    <w:rsid w:val="00023448"/>
    <w:rsid w:val="00031850"/>
    <w:rsid w:val="00035328"/>
    <w:rsid w:val="00035FCF"/>
    <w:rsid w:val="00052239"/>
    <w:rsid w:val="000522A6"/>
    <w:rsid w:val="000525DF"/>
    <w:rsid w:val="00061A67"/>
    <w:rsid w:val="000648E8"/>
    <w:rsid w:val="00065564"/>
    <w:rsid w:val="00066BBF"/>
    <w:rsid w:val="00066BDD"/>
    <w:rsid w:val="000708F5"/>
    <w:rsid w:val="0007579F"/>
    <w:rsid w:val="0008593E"/>
    <w:rsid w:val="00095D7E"/>
    <w:rsid w:val="00097A27"/>
    <w:rsid w:val="000A0725"/>
    <w:rsid w:val="000A0BE3"/>
    <w:rsid w:val="000A135E"/>
    <w:rsid w:val="000A22DF"/>
    <w:rsid w:val="000A7F5B"/>
    <w:rsid w:val="000B058B"/>
    <w:rsid w:val="000B256C"/>
    <w:rsid w:val="000B4F64"/>
    <w:rsid w:val="000C029F"/>
    <w:rsid w:val="000C248D"/>
    <w:rsid w:val="000D1ECE"/>
    <w:rsid w:val="000E17E3"/>
    <w:rsid w:val="000F00CC"/>
    <w:rsid w:val="0010110B"/>
    <w:rsid w:val="00103C38"/>
    <w:rsid w:val="00104A18"/>
    <w:rsid w:val="001064A3"/>
    <w:rsid w:val="00107C8F"/>
    <w:rsid w:val="001171F9"/>
    <w:rsid w:val="00120F06"/>
    <w:rsid w:val="001217B6"/>
    <w:rsid w:val="00121C07"/>
    <w:rsid w:val="00130718"/>
    <w:rsid w:val="00134CAA"/>
    <w:rsid w:val="001400A0"/>
    <w:rsid w:val="001409A4"/>
    <w:rsid w:val="00146163"/>
    <w:rsid w:val="00150334"/>
    <w:rsid w:val="001515D5"/>
    <w:rsid w:val="001701DE"/>
    <w:rsid w:val="001709E7"/>
    <w:rsid w:val="001752D5"/>
    <w:rsid w:val="001772BD"/>
    <w:rsid w:val="00184A5C"/>
    <w:rsid w:val="001A634F"/>
    <w:rsid w:val="001B236F"/>
    <w:rsid w:val="001B2F08"/>
    <w:rsid w:val="001B3A0E"/>
    <w:rsid w:val="001B5DA0"/>
    <w:rsid w:val="001B6113"/>
    <w:rsid w:val="001B6CD5"/>
    <w:rsid w:val="001C26CE"/>
    <w:rsid w:val="001C410A"/>
    <w:rsid w:val="001D0CFC"/>
    <w:rsid w:val="001D1416"/>
    <w:rsid w:val="001D2C1C"/>
    <w:rsid w:val="001D65CA"/>
    <w:rsid w:val="001D7793"/>
    <w:rsid w:val="001E356E"/>
    <w:rsid w:val="001E7C94"/>
    <w:rsid w:val="001F28B0"/>
    <w:rsid w:val="001F4960"/>
    <w:rsid w:val="00204E32"/>
    <w:rsid w:val="00220D3C"/>
    <w:rsid w:val="002277B1"/>
    <w:rsid w:val="0023241E"/>
    <w:rsid w:val="00237925"/>
    <w:rsid w:val="00241B61"/>
    <w:rsid w:val="00243D49"/>
    <w:rsid w:val="00244584"/>
    <w:rsid w:val="002476A9"/>
    <w:rsid w:val="00250EC0"/>
    <w:rsid w:val="00254FD7"/>
    <w:rsid w:val="002625B7"/>
    <w:rsid w:val="00263FB1"/>
    <w:rsid w:val="0027166A"/>
    <w:rsid w:val="00272A7A"/>
    <w:rsid w:val="00272C9D"/>
    <w:rsid w:val="0028007B"/>
    <w:rsid w:val="00282207"/>
    <w:rsid w:val="00287F8F"/>
    <w:rsid w:val="00295E6E"/>
    <w:rsid w:val="002A2DE4"/>
    <w:rsid w:val="002A36B9"/>
    <w:rsid w:val="002A6FBB"/>
    <w:rsid w:val="002B16A6"/>
    <w:rsid w:val="002B181D"/>
    <w:rsid w:val="002B7505"/>
    <w:rsid w:val="002C592C"/>
    <w:rsid w:val="002C6CF9"/>
    <w:rsid w:val="002C7BB2"/>
    <w:rsid w:val="002D1462"/>
    <w:rsid w:val="002D167A"/>
    <w:rsid w:val="002D1AF9"/>
    <w:rsid w:val="002D29EC"/>
    <w:rsid w:val="002D4036"/>
    <w:rsid w:val="002D7468"/>
    <w:rsid w:val="002E0E6B"/>
    <w:rsid w:val="002E6F1C"/>
    <w:rsid w:val="00301314"/>
    <w:rsid w:val="00303CC0"/>
    <w:rsid w:val="00310B1F"/>
    <w:rsid w:val="00314929"/>
    <w:rsid w:val="00315373"/>
    <w:rsid w:val="00325A97"/>
    <w:rsid w:val="00326F30"/>
    <w:rsid w:val="00333CAD"/>
    <w:rsid w:val="0034390A"/>
    <w:rsid w:val="00345C89"/>
    <w:rsid w:val="00347537"/>
    <w:rsid w:val="00347D02"/>
    <w:rsid w:val="00350EC1"/>
    <w:rsid w:val="00357DDE"/>
    <w:rsid w:val="00364E18"/>
    <w:rsid w:val="0036550B"/>
    <w:rsid w:val="003753A2"/>
    <w:rsid w:val="003760AF"/>
    <w:rsid w:val="00376169"/>
    <w:rsid w:val="00376ECC"/>
    <w:rsid w:val="00377B62"/>
    <w:rsid w:val="00385246"/>
    <w:rsid w:val="00386812"/>
    <w:rsid w:val="003949B4"/>
    <w:rsid w:val="00395275"/>
    <w:rsid w:val="003955F9"/>
    <w:rsid w:val="003A3202"/>
    <w:rsid w:val="003A3BCB"/>
    <w:rsid w:val="003A6663"/>
    <w:rsid w:val="003B6F36"/>
    <w:rsid w:val="003C2DCC"/>
    <w:rsid w:val="003C6259"/>
    <w:rsid w:val="003D22EE"/>
    <w:rsid w:val="003E2893"/>
    <w:rsid w:val="003E731C"/>
    <w:rsid w:val="003F569B"/>
    <w:rsid w:val="003F78DF"/>
    <w:rsid w:val="0040001F"/>
    <w:rsid w:val="004034F3"/>
    <w:rsid w:val="00403907"/>
    <w:rsid w:val="00414085"/>
    <w:rsid w:val="00416848"/>
    <w:rsid w:val="0042186B"/>
    <w:rsid w:val="004229A0"/>
    <w:rsid w:val="004270C0"/>
    <w:rsid w:val="00432499"/>
    <w:rsid w:val="004402DC"/>
    <w:rsid w:val="004513ED"/>
    <w:rsid w:val="004650CB"/>
    <w:rsid w:val="00472337"/>
    <w:rsid w:val="004836E1"/>
    <w:rsid w:val="0048482E"/>
    <w:rsid w:val="00484A20"/>
    <w:rsid w:val="00492A3B"/>
    <w:rsid w:val="004938BD"/>
    <w:rsid w:val="004942C3"/>
    <w:rsid w:val="004A5018"/>
    <w:rsid w:val="004A5254"/>
    <w:rsid w:val="004B0B9D"/>
    <w:rsid w:val="004B2E92"/>
    <w:rsid w:val="004B3686"/>
    <w:rsid w:val="004B49B3"/>
    <w:rsid w:val="004C0644"/>
    <w:rsid w:val="004C2E04"/>
    <w:rsid w:val="004D29C6"/>
    <w:rsid w:val="004D5219"/>
    <w:rsid w:val="004D60D1"/>
    <w:rsid w:val="004F06D9"/>
    <w:rsid w:val="004F5750"/>
    <w:rsid w:val="004F7770"/>
    <w:rsid w:val="00501B75"/>
    <w:rsid w:val="00506863"/>
    <w:rsid w:val="00506E7B"/>
    <w:rsid w:val="005079FC"/>
    <w:rsid w:val="00507ABC"/>
    <w:rsid w:val="00515D37"/>
    <w:rsid w:val="005160F8"/>
    <w:rsid w:val="00520048"/>
    <w:rsid w:val="00521E3C"/>
    <w:rsid w:val="00523A42"/>
    <w:rsid w:val="0053467F"/>
    <w:rsid w:val="00536345"/>
    <w:rsid w:val="00541C84"/>
    <w:rsid w:val="00542591"/>
    <w:rsid w:val="00544CFF"/>
    <w:rsid w:val="0055373C"/>
    <w:rsid w:val="0056269A"/>
    <w:rsid w:val="00562782"/>
    <w:rsid w:val="00567C1E"/>
    <w:rsid w:val="00567F18"/>
    <w:rsid w:val="005742B8"/>
    <w:rsid w:val="00583326"/>
    <w:rsid w:val="005904AA"/>
    <w:rsid w:val="005958B7"/>
    <w:rsid w:val="00597D67"/>
    <w:rsid w:val="005A02D4"/>
    <w:rsid w:val="005A5243"/>
    <w:rsid w:val="005A5889"/>
    <w:rsid w:val="005B40BF"/>
    <w:rsid w:val="005C46DF"/>
    <w:rsid w:val="005C533D"/>
    <w:rsid w:val="005D0B02"/>
    <w:rsid w:val="005D3C40"/>
    <w:rsid w:val="005D3DE4"/>
    <w:rsid w:val="005D5810"/>
    <w:rsid w:val="005D680F"/>
    <w:rsid w:val="005F09CF"/>
    <w:rsid w:val="005F1227"/>
    <w:rsid w:val="005F2624"/>
    <w:rsid w:val="005F7862"/>
    <w:rsid w:val="0060023D"/>
    <w:rsid w:val="00600415"/>
    <w:rsid w:val="006006F1"/>
    <w:rsid w:val="00601F26"/>
    <w:rsid w:val="00607559"/>
    <w:rsid w:val="00610D4A"/>
    <w:rsid w:val="00622147"/>
    <w:rsid w:val="006253AD"/>
    <w:rsid w:val="00625655"/>
    <w:rsid w:val="00630206"/>
    <w:rsid w:val="00631080"/>
    <w:rsid w:val="0063231A"/>
    <w:rsid w:val="00637F47"/>
    <w:rsid w:val="00647CBF"/>
    <w:rsid w:val="00654C62"/>
    <w:rsid w:val="00656F19"/>
    <w:rsid w:val="006603F8"/>
    <w:rsid w:val="00666831"/>
    <w:rsid w:val="006701D0"/>
    <w:rsid w:val="006877C4"/>
    <w:rsid w:val="0069194B"/>
    <w:rsid w:val="006A79B9"/>
    <w:rsid w:val="006A7E4A"/>
    <w:rsid w:val="006B40F5"/>
    <w:rsid w:val="006C4013"/>
    <w:rsid w:val="006C4839"/>
    <w:rsid w:val="006D00B7"/>
    <w:rsid w:val="006D3273"/>
    <w:rsid w:val="006D4FE0"/>
    <w:rsid w:val="006E6685"/>
    <w:rsid w:val="006F0E6D"/>
    <w:rsid w:val="006F20F2"/>
    <w:rsid w:val="006F45D1"/>
    <w:rsid w:val="00702DCC"/>
    <w:rsid w:val="00703466"/>
    <w:rsid w:val="00712430"/>
    <w:rsid w:val="0071665B"/>
    <w:rsid w:val="00720AD0"/>
    <w:rsid w:val="0072239B"/>
    <w:rsid w:val="0072316D"/>
    <w:rsid w:val="007234E9"/>
    <w:rsid w:val="00726274"/>
    <w:rsid w:val="007338C9"/>
    <w:rsid w:val="00737693"/>
    <w:rsid w:val="0074076D"/>
    <w:rsid w:val="007414A1"/>
    <w:rsid w:val="007550AB"/>
    <w:rsid w:val="00756783"/>
    <w:rsid w:val="00756E72"/>
    <w:rsid w:val="007641D9"/>
    <w:rsid w:val="00765FC5"/>
    <w:rsid w:val="0077398F"/>
    <w:rsid w:val="00777541"/>
    <w:rsid w:val="0078323B"/>
    <w:rsid w:val="00787BBB"/>
    <w:rsid w:val="007930D2"/>
    <w:rsid w:val="007A2A08"/>
    <w:rsid w:val="007B691E"/>
    <w:rsid w:val="007C5A57"/>
    <w:rsid w:val="007C5E0A"/>
    <w:rsid w:val="007D0820"/>
    <w:rsid w:val="007D4CDE"/>
    <w:rsid w:val="007D574C"/>
    <w:rsid w:val="007D66E3"/>
    <w:rsid w:val="007E32A9"/>
    <w:rsid w:val="007E5A79"/>
    <w:rsid w:val="007E6F0E"/>
    <w:rsid w:val="00801076"/>
    <w:rsid w:val="00803E27"/>
    <w:rsid w:val="008053B3"/>
    <w:rsid w:val="00806679"/>
    <w:rsid w:val="008078E8"/>
    <w:rsid w:val="00822E11"/>
    <w:rsid w:val="008247AA"/>
    <w:rsid w:val="00825694"/>
    <w:rsid w:val="00827807"/>
    <w:rsid w:val="00827ED7"/>
    <w:rsid w:val="00837084"/>
    <w:rsid w:val="00837EFB"/>
    <w:rsid w:val="0084051E"/>
    <w:rsid w:val="00843D8A"/>
    <w:rsid w:val="0085021A"/>
    <w:rsid w:val="0085140F"/>
    <w:rsid w:val="00862A62"/>
    <w:rsid w:val="00864627"/>
    <w:rsid w:val="0086572E"/>
    <w:rsid w:val="00866CC9"/>
    <w:rsid w:val="00870226"/>
    <w:rsid w:val="008726DB"/>
    <w:rsid w:val="0087559C"/>
    <w:rsid w:val="00877D64"/>
    <w:rsid w:val="00881866"/>
    <w:rsid w:val="00885286"/>
    <w:rsid w:val="0088573E"/>
    <w:rsid w:val="008940E4"/>
    <w:rsid w:val="008A0E63"/>
    <w:rsid w:val="008A474B"/>
    <w:rsid w:val="008A6100"/>
    <w:rsid w:val="008B06A1"/>
    <w:rsid w:val="008B46F0"/>
    <w:rsid w:val="008C2BC1"/>
    <w:rsid w:val="008C3C87"/>
    <w:rsid w:val="008C52C4"/>
    <w:rsid w:val="008C75B2"/>
    <w:rsid w:val="008C7F8E"/>
    <w:rsid w:val="008D0DE5"/>
    <w:rsid w:val="008D142B"/>
    <w:rsid w:val="008D4C58"/>
    <w:rsid w:val="008E15F9"/>
    <w:rsid w:val="008E4E48"/>
    <w:rsid w:val="00907330"/>
    <w:rsid w:val="00910C69"/>
    <w:rsid w:val="00916513"/>
    <w:rsid w:val="009235F8"/>
    <w:rsid w:val="00933E01"/>
    <w:rsid w:val="0093422A"/>
    <w:rsid w:val="0093435D"/>
    <w:rsid w:val="0093600B"/>
    <w:rsid w:val="009367AB"/>
    <w:rsid w:val="00943D6D"/>
    <w:rsid w:val="0094556E"/>
    <w:rsid w:val="00945F0F"/>
    <w:rsid w:val="009463D1"/>
    <w:rsid w:val="00950102"/>
    <w:rsid w:val="009503A0"/>
    <w:rsid w:val="0095132A"/>
    <w:rsid w:val="009567EF"/>
    <w:rsid w:val="00963E0C"/>
    <w:rsid w:val="00963E53"/>
    <w:rsid w:val="0097259E"/>
    <w:rsid w:val="009821B8"/>
    <w:rsid w:val="00982674"/>
    <w:rsid w:val="009827FC"/>
    <w:rsid w:val="00983C36"/>
    <w:rsid w:val="009856EB"/>
    <w:rsid w:val="009858F0"/>
    <w:rsid w:val="00996014"/>
    <w:rsid w:val="009B050F"/>
    <w:rsid w:val="009B0F85"/>
    <w:rsid w:val="009B1440"/>
    <w:rsid w:val="009B3ADA"/>
    <w:rsid w:val="009C499F"/>
    <w:rsid w:val="009C5E9C"/>
    <w:rsid w:val="009C79F3"/>
    <w:rsid w:val="009D190C"/>
    <w:rsid w:val="009D33CF"/>
    <w:rsid w:val="009D5E52"/>
    <w:rsid w:val="009D7568"/>
    <w:rsid w:val="009D7E7B"/>
    <w:rsid w:val="009E0333"/>
    <w:rsid w:val="009E0A72"/>
    <w:rsid w:val="009E56CF"/>
    <w:rsid w:val="009E6869"/>
    <w:rsid w:val="009E77E9"/>
    <w:rsid w:val="009F1A90"/>
    <w:rsid w:val="00A0168A"/>
    <w:rsid w:val="00A028A8"/>
    <w:rsid w:val="00A051D6"/>
    <w:rsid w:val="00A068EE"/>
    <w:rsid w:val="00A168F2"/>
    <w:rsid w:val="00A304F7"/>
    <w:rsid w:val="00A45068"/>
    <w:rsid w:val="00A47724"/>
    <w:rsid w:val="00A514D0"/>
    <w:rsid w:val="00A51EF8"/>
    <w:rsid w:val="00A5602E"/>
    <w:rsid w:val="00A57322"/>
    <w:rsid w:val="00A57B72"/>
    <w:rsid w:val="00A625A8"/>
    <w:rsid w:val="00A62A3B"/>
    <w:rsid w:val="00A65031"/>
    <w:rsid w:val="00A67227"/>
    <w:rsid w:val="00A70C88"/>
    <w:rsid w:val="00A805C6"/>
    <w:rsid w:val="00A828E7"/>
    <w:rsid w:val="00A87FB4"/>
    <w:rsid w:val="00A91BA2"/>
    <w:rsid w:val="00AA4DB4"/>
    <w:rsid w:val="00AB4970"/>
    <w:rsid w:val="00AB4EBC"/>
    <w:rsid w:val="00AB54AA"/>
    <w:rsid w:val="00AB64F9"/>
    <w:rsid w:val="00AC0FE1"/>
    <w:rsid w:val="00AC21E8"/>
    <w:rsid w:val="00AC5B29"/>
    <w:rsid w:val="00AD05A4"/>
    <w:rsid w:val="00AD4A94"/>
    <w:rsid w:val="00AD7767"/>
    <w:rsid w:val="00AD78AB"/>
    <w:rsid w:val="00AE6E7A"/>
    <w:rsid w:val="00AF1212"/>
    <w:rsid w:val="00AF2CBB"/>
    <w:rsid w:val="00B01097"/>
    <w:rsid w:val="00B031FF"/>
    <w:rsid w:val="00B15371"/>
    <w:rsid w:val="00B1564B"/>
    <w:rsid w:val="00B22972"/>
    <w:rsid w:val="00B26592"/>
    <w:rsid w:val="00B37FE9"/>
    <w:rsid w:val="00B40FFE"/>
    <w:rsid w:val="00B41A4A"/>
    <w:rsid w:val="00B42930"/>
    <w:rsid w:val="00B46A6E"/>
    <w:rsid w:val="00B47518"/>
    <w:rsid w:val="00B51ED4"/>
    <w:rsid w:val="00B54981"/>
    <w:rsid w:val="00B54B26"/>
    <w:rsid w:val="00B57A62"/>
    <w:rsid w:val="00B70A17"/>
    <w:rsid w:val="00B70B1F"/>
    <w:rsid w:val="00B75369"/>
    <w:rsid w:val="00B83192"/>
    <w:rsid w:val="00B94D4A"/>
    <w:rsid w:val="00B94DC3"/>
    <w:rsid w:val="00B97F47"/>
    <w:rsid w:val="00BA0DFD"/>
    <w:rsid w:val="00BA740F"/>
    <w:rsid w:val="00BC355D"/>
    <w:rsid w:val="00BC48DF"/>
    <w:rsid w:val="00BD57AA"/>
    <w:rsid w:val="00BE073B"/>
    <w:rsid w:val="00BE1CB5"/>
    <w:rsid w:val="00BE6183"/>
    <w:rsid w:val="00BF1735"/>
    <w:rsid w:val="00BF2655"/>
    <w:rsid w:val="00BF3FE1"/>
    <w:rsid w:val="00BF543E"/>
    <w:rsid w:val="00C02BFD"/>
    <w:rsid w:val="00C04474"/>
    <w:rsid w:val="00C10552"/>
    <w:rsid w:val="00C10DCE"/>
    <w:rsid w:val="00C12DEC"/>
    <w:rsid w:val="00C13A30"/>
    <w:rsid w:val="00C13D39"/>
    <w:rsid w:val="00C228A2"/>
    <w:rsid w:val="00C25079"/>
    <w:rsid w:val="00C25CC4"/>
    <w:rsid w:val="00C332A0"/>
    <w:rsid w:val="00C375B7"/>
    <w:rsid w:val="00C41966"/>
    <w:rsid w:val="00C46C15"/>
    <w:rsid w:val="00C47F5E"/>
    <w:rsid w:val="00C56E95"/>
    <w:rsid w:val="00C601F1"/>
    <w:rsid w:val="00C60D83"/>
    <w:rsid w:val="00C61477"/>
    <w:rsid w:val="00C668EA"/>
    <w:rsid w:val="00C713CE"/>
    <w:rsid w:val="00C72668"/>
    <w:rsid w:val="00C73F9E"/>
    <w:rsid w:val="00C75088"/>
    <w:rsid w:val="00C81930"/>
    <w:rsid w:val="00C82C9D"/>
    <w:rsid w:val="00C83143"/>
    <w:rsid w:val="00C83351"/>
    <w:rsid w:val="00C83DED"/>
    <w:rsid w:val="00C87B6B"/>
    <w:rsid w:val="00C969D6"/>
    <w:rsid w:val="00CA0ED3"/>
    <w:rsid w:val="00CA61DC"/>
    <w:rsid w:val="00CA6F76"/>
    <w:rsid w:val="00CB47EA"/>
    <w:rsid w:val="00CB691E"/>
    <w:rsid w:val="00CB6CC3"/>
    <w:rsid w:val="00CC1E8E"/>
    <w:rsid w:val="00CC2B1B"/>
    <w:rsid w:val="00CD1F77"/>
    <w:rsid w:val="00CD7E8E"/>
    <w:rsid w:val="00CE428B"/>
    <w:rsid w:val="00CE6179"/>
    <w:rsid w:val="00CF3204"/>
    <w:rsid w:val="00CF3967"/>
    <w:rsid w:val="00CF6465"/>
    <w:rsid w:val="00D01324"/>
    <w:rsid w:val="00D035AF"/>
    <w:rsid w:val="00D112D7"/>
    <w:rsid w:val="00D11CFB"/>
    <w:rsid w:val="00D276D4"/>
    <w:rsid w:val="00D32461"/>
    <w:rsid w:val="00D349BA"/>
    <w:rsid w:val="00D35C03"/>
    <w:rsid w:val="00D427DD"/>
    <w:rsid w:val="00D42D07"/>
    <w:rsid w:val="00D44272"/>
    <w:rsid w:val="00D446F5"/>
    <w:rsid w:val="00D63662"/>
    <w:rsid w:val="00D64C80"/>
    <w:rsid w:val="00D70A37"/>
    <w:rsid w:val="00D7142D"/>
    <w:rsid w:val="00D76BA5"/>
    <w:rsid w:val="00D8087A"/>
    <w:rsid w:val="00D83F8F"/>
    <w:rsid w:val="00D86BE9"/>
    <w:rsid w:val="00D90BA5"/>
    <w:rsid w:val="00DB243C"/>
    <w:rsid w:val="00DC6FE0"/>
    <w:rsid w:val="00DD1010"/>
    <w:rsid w:val="00DD35CF"/>
    <w:rsid w:val="00DD3868"/>
    <w:rsid w:val="00DD4FFA"/>
    <w:rsid w:val="00DD7FF3"/>
    <w:rsid w:val="00DE17C6"/>
    <w:rsid w:val="00DE6A22"/>
    <w:rsid w:val="00DF4517"/>
    <w:rsid w:val="00E018C5"/>
    <w:rsid w:val="00E02A3E"/>
    <w:rsid w:val="00E03298"/>
    <w:rsid w:val="00E07264"/>
    <w:rsid w:val="00E07D91"/>
    <w:rsid w:val="00E10B4E"/>
    <w:rsid w:val="00E12FB6"/>
    <w:rsid w:val="00E25935"/>
    <w:rsid w:val="00E30C51"/>
    <w:rsid w:val="00E35517"/>
    <w:rsid w:val="00E36FDE"/>
    <w:rsid w:val="00E3716E"/>
    <w:rsid w:val="00E546D9"/>
    <w:rsid w:val="00E60299"/>
    <w:rsid w:val="00E60E25"/>
    <w:rsid w:val="00E65E0E"/>
    <w:rsid w:val="00E67BCF"/>
    <w:rsid w:val="00E72D74"/>
    <w:rsid w:val="00E7416F"/>
    <w:rsid w:val="00E76FF6"/>
    <w:rsid w:val="00E77544"/>
    <w:rsid w:val="00E77AC6"/>
    <w:rsid w:val="00E81AB3"/>
    <w:rsid w:val="00E85A19"/>
    <w:rsid w:val="00E92C90"/>
    <w:rsid w:val="00EA0B01"/>
    <w:rsid w:val="00EA3C60"/>
    <w:rsid w:val="00EA4375"/>
    <w:rsid w:val="00EA4716"/>
    <w:rsid w:val="00EB1F44"/>
    <w:rsid w:val="00EC0CCF"/>
    <w:rsid w:val="00EC10C7"/>
    <w:rsid w:val="00EC13E0"/>
    <w:rsid w:val="00EC3FFE"/>
    <w:rsid w:val="00EC516F"/>
    <w:rsid w:val="00ED4248"/>
    <w:rsid w:val="00ED627E"/>
    <w:rsid w:val="00ED6AE7"/>
    <w:rsid w:val="00EE0FEB"/>
    <w:rsid w:val="00EE22CA"/>
    <w:rsid w:val="00EE2BE0"/>
    <w:rsid w:val="00EE2DC5"/>
    <w:rsid w:val="00EE3C35"/>
    <w:rsid w:val="00EE5DB5"/>
    <w:rsid w:val="00EF3E28"/>
    <w:rsid w:val="00F01B41"/>
    <w:rsid w:val="00F133EB"/>
    <w:rsid w:val="00F30A30"/>
    <w:rsid w:val="00F315BF"/>
    <w:rsid w:val="00F34342"/>
    <w:rsid w:val="00F34B67"/>
    <w:rsid w:val="00F43C01"/>
    <w:rsid w:val="00F44D70"/>
    <w:rsid w:val="00F4592B"/>
    <w:rsid w:val="00F50CC6"/>
    <w:rsid w:val="00F546C3"/>
    <w:rsid w:val="00F64FFC"/>
    <w:rsid w:val="00F737ED"/>
    <w:rsid w:val="00F75F7D"/>
    <w:rsid w:val="00F84C13"/>
    <w:rsid w:val="00F96F71"/>
    <w:rsid w:val="00FA1E28"/>
    <w:rsid w:val="00FA2680"/>
    <w:rsid w:val="00FA3D57"/>
    <w:rsid w:val="00FA434D"/>
    <w:rsid w:val="00FB0D0D"/>
    <w:rsid w:val="00FB2434"/>
    <w:rsid w:val="00FB5173"/>
    <w:rsid w:val="00FC5E95"/>
    <w:rsid w:val="00FC67C0"/>
    <w:rsid w:val="00FD2A07"/>
    <w:rsid w:val="00FD30C2"/>
    <w:rsid w:val="00FE1058"/>
    <w:rsid w:val="00FE2311"/>
    <w:rsid w:val="00FE29D1"/>
    <w:rsid w:val="00FE3D40"/>
    <w:rsid w:val="00FE652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7BCF"/>
    <w:rPr>
      <w:sz w:val="24"/>
      <w:szCs w:val="24"/>
    </w:rPr>
  </w:style>
  <w:style w:type="paragraph" w:styleId="Nadpis1">
    <w:name w:val="heading 1"/>
    <w:basedOn w:val="Normln"/>
    <w:next w:val="Normln"/>
    <w:qFormat/>
    <w:rsid w:val="00E67BCF"/>
    <w:pPr>
      <w:keepNext/>
      <w:autoSpaceDE w:val="0"/>
      <w:autoSpaceDN w:val="0"/>
      <w:adjustRightInd w:val="0"/>
      <w:jc w:val="center"/>
      <w:outlineLvl w:val="0"/>
    </w:pPr>
    <w:rPr>
      <w:b/>
      <w:bCs/>
      <w:szCs w:val="23"/>
    </w:rPr>
  </w:style>
  <w:style w:type="paragraph" w:styleId="Nadpis2">
    <w:name w:val="heading 2"/>
    <w:basedOn w:val="Normln"/>
    <w:next w:val="Normln"/>
    <w:qFormat/>
    <w:rsid w:val="00E67BCF"/>
    <w:pPr>
      <w:keepNext/>
      <w:autoSpaceDE w:val="0"/>
      <w:autoSpaceDN w:val="0"/>
      <w:adjustRightInd w:val="0"/>
      <w:jc w:val="right"/>
      <w:outlineLvl w:val="1"/>
    </w:pPr>
    <w:rPr>
      <w:b/>
      <w:bCs/>
      <w:sz w:val="20"/>
      <w:szCs w:val="23"/>
    </w:rPr>
  </w:style>
  <w:style w:type="paragraph" w:styleId="Nadpis3">
    <w:name w:val="heading 3"/>
    <w:basedOn w:val="Normln"/>
    <w:next w:val="Normln"/>
    <w:link w:val="Nadpis3Char"/>
    <w:qFormat/>
    <w:rsid w:val="00E67BCF"/>
    <w:pPr>
      <w:keepNext/>
      <w:jc w:val="center"/>
      <w:outlineLvl w:val="2"/>
    </w:pPr>
    <w:rPr>
      <w:rFonts w:ascii="Garamond" w:hAnsi="Garamond"/>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E67BCF"/>
    <w:pPr>
      <w:autoSpaceDE w:val="0"/>
      <w:autoSpaceDN w:val="0"/>
      <w:adjustRightInd w:val="0"/>
      <w:jc w:val="center"/>
    </w:pPr>
    <w:rPr>
      <w:sz w:val="28"/>
      <w:szCs w:val="23"/>
    </w:rPr>
  </w:style>
  <w:style w:type="paragraph" w:customStyle="1" w:styleId="Import5">
    <w:name w:val="Import 5"/>
    <w:rsid w:val="00E67BC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2">
    <w:name w:val="Import 2"/>
    <w:rsid w:val="00E67BCF"/>
    <w:pPr>
      <w:tabs>
        <w:tab w:val="left" w:pos="4104"/>
        <w:tab w:val="left" w:pos="5112"/>
      </w:tabs>
      <w:jc w:val="both"/>
    </w:pPr>
    <w:rPr>
      <w:rFonts w:ascii="Avinion" w:hAnsi="Avinion"/>
      <w:sz w:val="24"/>
      <w:lang w:val="en-US"/>
    </w:rPr>
  </w:style>
  <w:style w:type="paragraph" w:customStyle="1" w:styleId="Import6">
    <w:name w:val="Import 6"/>
    <w:rsid w:val="00E67BCF"/>
    <w:pPr>
      <w:tabs>
        <w:tab w:val="left" w:pos="2520"/>
      </w:tabs>
      <w:jc w:val="both"/>
    </w:pPr>
    <w:rPr>
      <w:rFonts w:ascii="Avinion" w:hAnsi="Avinion"/>
      <w:sz w:val="24"/>
      <w:lang w:val="en-US"/>
    </w:rPr>
  </w:style>
  <w:style w:type="paragraph" w:styleId="Zhlav">
    <w:name w:val="header"/>
    <w:basedOn w:val="Normln"/>
    <w:link w:val="ZhlavChar"/>
    <w:uiPriority w:val="99"/>
    <w:rsid w:val="00E67BCF"/>
    <w:pPr>
      <w:tabs>
        <w:tab w:val="center" w:pos="4536"/>
        <w:tab w:val="right" w:pos="9072"/>
      </w:tabs>
    </w:pPr>
  </w:style>
  <w:style w:type="paragraph" w:styleId="Zpat">
    <w:name w:val="footer"/>
    <w:basedOn w:val="Normln"/>
    <w:link w:val="ZpatChar"/>
    <w:uiPriority w:val="99"/>
    <w:rsid w:val="00E67BCF"/>
    <w:pPr>
      <w:tabs>
        <w:tab w:val="center" w:pos="4536"/>
        <w:tab w:val="right" w:pos="9072"/>
      </w:tabs>
    </w:pPr>
  </w:style>
  <w:style w:type="character" w:styleId="slostrnky">
    <w:name w:val="page number"/>
    <w:basedOn w:val="Standardnpsmoodstavce"/>
    <w:rsid w:val="00E67BCF"/>
  </w:style>
  <w:style w:type="paragraph" w:styleId="Zkladntextodsazen">
    <w:name w:val="Body Text Indent"/>
    <w:basedOn w:val="Normln"/>
    <w:rsid w:val="00E67BCF"/>
    <w:pPr>
      <w:autoSpaceDE w:val="0"/>
      <w:autoSpaceDN w:val="0"/>
      <w:adjustRightInd w:val="0"/>
      <w:ind w:left="720"/>
      <w:jc w:val="both"/>
    </w:pPr>
  </w:style>
  <w:style w:type="paragraph" w:styleId="Zkladntextodsazen2">
    <w:name w:val="Body Text Indent 2"/>
    <w:basedOn w:val="Normln"/>
    <w:rsid w:val="00E67BCF"/>
    <w:pPr>
      <w:autoSpaceDE w:val="0"/>
      <w:autoSpaceDN w:val="0"/>
      <w:adjustRightInd w:val="0"/>
      <w:ind w:left="720" w:hanging="360"/>
      <w:jc w:val="both"/>
    </w:pPr>
  </w:style>
  <w:style w:type="character" w:styleId="Hypertextovodkaz">
    <w:name w:val="Hyperlink"/>
    <w:uiPriority w:val="99"/>
    <w:rsid w:val="00E67BCF"/>
    <w:rPr>
      <w:color w:val="0000FF"/>
      <w:u w:val="single"/>
    </w:rPr>
  </w:style>
  <w:style w:type="paragraph" w:customStyle="1" w:styleId="Zkladntext21">
    <w:name w:val="Základní text 21"/>
    <w:basedOn w:val="Normln"/>
    <w:rsid w:val="00E67BCF"/>
    <w:pPr>
      <w:overflowPunct w:val="0"/>
      <w:autoSpaceDE w:val="0"/>
      <w:autoSpaceDN w:val="0"/>
      <w:adjustRightInd w:val="0"/>
      <w:ind w:left="360"/>
      <w:jc w:val="both"/>
      <w:textAlignment w:val="baseline"/>
    </w:pPr>
    <w:rPr>
      <w:szCs w:val="20"/>
    </w:rPr>
  </w:style>
  <w:style w:type="paragraph" w:styleId="Zkladntextodsazen3">
    <w:name w:val="Body Text Indent 3"/>
    <w:basedOn w:val="Normln"/>
    <w:rsid w:val="00E67BCF"/>
    <w:pPr>
      <w:autoSpaceDE w:val="0"/>
      <w:autoSpaceDN w:val="0"/>
      <w:adjustRightInd w:val="0"/>
      <w:ind w:left="705" w:hanging="705"/>
      <w:jc w:val="both"/>
    </w:pPr>
  </w:style>
  <w:style w:type="paragraph" w:customStyle="1" w:styleId="ZkladntextIMP">
    <w:name w:val="Základní text_IMP"/>
    <w:basedOn w:val="Normln"/>
    <w:rsid w:val="00E67BCF"/>
    <w:pPr>
      <w:suppressAutoHyphens/>
      <w:overflowPunct w:val="0"/>
      <w:autoSpaceDE w:val="0"/>
      <w:autoSpaceDN w:val="0"/>
      <w:adjustRightInd w:val="0"/>
      <w:spacing w:line="276" w:lineRule="auto"/>
      <w:textAlignment w:val="baseline"/>
    </w:pPr>
    <w:rPr>
      <w:szCs w:val="20"/>
    </w:rPr>
  </w:style>
  <w:style w:type="paragraph" w:customStyle="1" w:styleId="NormlnIMP">
    <w:name w:val="Normální_IMP"/>
    <w:basedOn w:val="Normln"/>
    <w:rsid w:val="00E67BCF"/>
    <w:pPr>
      <w:suppressAutoHyphens/>
      <w:overflowPunct w:val="0"/>
      <w:autoSpaceDE w:val="0"/>
      <w:autoSpaceDN w:val="0"/>
      <w:adjustRightInd w:val="0"/>
      <w:spacing w:line="230" w:lineRule="auto"/>
      <w:textAlignment w:val="baseline"/>
    </w:pPr>
    <w:rPr>
      <w:sz w:val="20"/>
      <w:szCs w:val="20"/>
    </w:rPr>
  </w:style>
  <w:style w:type="paragraph" w:styleId="Odstavecseseznamem">
    <w:name w:val="List Paragraph"/>
    <w:aliases w:val="Nad,Odstavec cíl se seznamem,Odstavec se seznamem5,Odstavec_muj,Odrážky,List Paragraph"/>
    <w:basedOn w:val="Normln"/>
    <w:link w:val="OdstavecseseznamemChar"/>
    <w:uiPriority w:val="34"/>
    <w:qFormat/>
    <w:rsid w:val="00B41A4A"/>
    <w:pPr>
      <w:ind w:left="720"/>
      <w:contextualSpacing/>
    </w:pPr>
  </w:style>
  <w:style w:type="character" w:customStyle="1" w:styleId="ZhlavChar">
    <w:name w:val="Záhlaví Char"/>
    <w:link w:val="Zhlav"/>
    <w:uiPriority w:val="99"/>
    <w:rsid w:val="00A57B72"/>
    <w:rPr>
      <w:sz w:val="24"/>
      <w:szCs w:val="24"/>
    </w:rPr>
  </w:style>
  <w:style w:type="paragraph" w:styleId="Textbubliny">
    <w:name w:val="Balloon Text"/>
    <w:basedOn w:val="Normln"/>
    <w:link w:val="TextbublinyChar"/>
    <w:uiPriority w:val="99"/>
    <w:semiHidden/>
    <w:unhideWhenUsed/>
    <w:rsid w:val="00A57B72"/>
    <w:rPr>
      <w:rFonts w:ascii="Tahoma" w:hAnsi="Tahoma"/>
      <w:sz w:val="16"/>
      <w:szCs w:val="16"/>
    </w:rPr>
  </w:style>
  <w:style w:type="character" w:customStyle="1" w:styleId="TextbublinyChar">
    <w:name w:val="Text bubliny Char"/>
    <w:link w:val="Textbubliny"/>
    <w:uiPriority w:val="99"/>
    <w:semiHidden/>
    <w:rsid w:val="00A57B72"/>
    <w:rPr>
      <w:rFonts w:ascii="Tahoma" w:hAnsi="Tahoma" w:cs="Tahoma"/>
      <w:sz w:val="16"/>
      <w:szCs w:val="16"/>
    </w:rPr>
  </w:style>
  <w:style w:type="character" w:styleId="Siln">
    <w:name w:val="Strong"/>
    <w:uiPriority w:val="22"/>
    <w:qFormat/>
    <w:rsid w:val="009E0A72"/>
    <w:rPr>
      <w:b/>
      <w:bCs/>
    </w:rPr>
  </w:style>
  <w:style w:type="paragraph" w:styleId="Prosttext">
    <w:name w:val="Plain Text"/>
    <w:basedOn w:val="Normln"/>
    <w:link w:val="ProsttextChar"/>
    <w:rsid w:val="004F7770"/>
    <w:rPr>
      <w:rFonts w:ascii="Courier New" w:hAnsi="Courier New"/>
      <w:sz w:val="20"/>
      <w:szCs w:val="20"/>
    </w:rPr>
  </w:style>
  <w:style w:type="character" w:customStyle="1" w:styleId="ProsttextChar">
    <w:name w:val="Prostý text Char"/>
    <w:link w:val="Prosttext"/>
    <w:rsid w:val="004F7770"/>
    <w:rPr>
      <w:rFonts w:ascii="Courier New" w:hAnsi="Courier New" w:cs="Courier New"/>
    </w:rPr>
  </w:style>
  <w:style w:type="character" w:customStyle="1" w:styleId="ZpatChar">
    <w:name w:val="Zápatí Char"/>
    <w:link w:val="Zpat"/>
    <w:uiPriority w:val="99"/>
    <w:rsid w:val="005F7862"/>
    <w:rPr>
      <w:sz w:val="24"/>
      <w:szCs w:val="24"/>
    </w:rPr>
  </w:style>
  <w:style w:type="paragraph" w:styleId="Podtitul">
    <w:name w:val="Subtitle"/>
    <w:basedOn w:val="Normln"/>
    <w:link w:val="PodtitulChar1"/>
    <w:qFormat/>
    <w:rsid w:val="005F7862"/>
    <w:pPr>
      <w:spacing w:line="220" w:lineRule="atLeast"/>
      <w:jc w:val="center"/>
    </w:pPr>
    <w:rPr>
      <w:b/>
      <w:color w:val="000000"/>
      <w:sz w:val="32"/>
      <w:szCs w:val="20"/>
    </w:rPr>
  </w:style>
  <w:style w:type="character" w:customStyle="1" w:styleId="PodtitulChar1">
    <w:name w:val="Podtitul Char1"/>
    <w:link w:val="Podtitul"/>
    <w:rsid w:val="005F7862"/>
    <w:rPr>
      <w:b/>
      <w:color w:val="000000"/>
      <w:sz w:val="32"/>
    </w:rPr>
  </w:style>
  <w:style w:type="character" w:customStyle="1" w:styleId="Nadpis3Char">
    <w:name w:val="Nadpis 3 Char"/>
    <w:link w:val="Nadpis3"/>
    <w:rsid w:val="005F7862"/>
    <w:rPr>
      <w:rFonts w:ascii="Garamond" w:hAnsi="Garamond"/>
      <w:b/>
      <w:sz w:val="24"/>
    </w:rPr>
  </w:style>
  <w:style w:type="numbering" w:customStyle="1" w:styleId="WW8Num2">
    <w:name w:val="WW8Num2"/>
    <w:basedOn w:val="Bezseznamu"/>
    <w:rsid w:val="001F4960"/>
    <w:pPr>
      <w:numPr>
        <w:numId w:val="1"/>
      </w:numPr>
    </w:pPr>
  </w:style>
  <w:style w:type="numbering" w:customStyle="1" w:styleId="Styl4">
    <w:name w:val="Styl4"/>
    <w:uiPriority w:val="99"/>
    <w:rsid w:val="001B236F"/>
    <w:pPr>
      <w:numPr>
        <w:numId w:val="3"/>
      </w:numPr>
    </w:pPr>
  </w:style>
  <w:style w:type="numbering" w:customStyle="1" w:styleId="Styl7">
    <w:name w:val="Styl7"/>
    <w:uiPriority w:val="99"/>
    <w:rsid w:val="00666831"/>
    <w:pPr>
      <w:numPr>
        <w:numId w:val="5"/>
      </w:numPr>
    </w:pPr>
  </w:style>
  <w:style w:type="numbering" w:customStyle="1" w:styleId="Styl8">
    <w:name w:val="Styl8"/>
    <w:uiPriority w:val="99"/>
    <w:rsid w:val="00666831"/>
    <w:pPr>
      <w:numPr>
        <w:numId w:val="7"/>
      </w:numPr>
    </w:pPr>
  </w:style>
  <w:style w:type="numbering" w:customStyle="1" w:styleId="Styl6">
    <w:name w:val="Styl6"/>
    <w:uiPriority w:val="99"/>
    <w:rsid w:val="00BE073B"/>
    <w:pPr>
      <w:numPr>
        <w:numId w:val="9"/>
      </w:numPr>
    </w:pPr>
  </w:style>
  <w:style w:type="numbering" w:customStyle="1" w:styleId="Styl5">
    <w:name w:val="Styl5"/>
    <w:uiPriority w:val="99"/>
    <w:rsid w:val="0034390A"/>
    <w:pPr>
      <w:numPr>
        <w:numId w:val="14"/>
      </w:numPr>
    </w:pPr>
  </w:style>
  <w:style w:type="paragraph" w:customStyle="1" w:styleId="Prosttext1">
    <w:name w:val="Prostý text1"/>
    <w:basedOn w:val="Normln"/>
    <w:uiPriority w:val="99"/>
    <w:rsid w:val="00013544"/>
    <w:pPr>
      <w:suppressAutoHyphens/>
      <w:spacing w:after="200" w:line="276" w:lineRule="auto"/>
    </w:pPr>
    <w:rPr>
      <w:rFonts w:ascii="Courier New" w:hAnsi="Courier New" w:cs="Courier New"/>
      <w:sz w:val="22"/>
      <w:szCs w:val="22"/>
      <w:lang w:val="en-US" w:eastAsia="en-US"/>
    </w:rPr>
  </w:style>
  <w:style w:type="paragraph" w:styleId="Bezmezer">
    <w:name w:val="No Spacing"/>
    <w:uiPriority w:val="1"/>
    <w:qFormat/>
    <w:rsid w:val="009235F8"/>
    <w:rPr>
      <w:sz w:val="24"/>
      <w:szCs w:val="24"/>
      <w:lang w:val="de-DE"/>
    </w:rPr>
  </w:style>
  <w:style w:type="paragraph" w:customStyle="1" w:styleId="a">
    <w:basedOn w:val="Normln"/>
    <w:next w:val="Podtitul"/>
    <w:link w:val="PodtitulChar"/>
    <w:qFormat/>
    <w:rsid w:val="000B256C"/>
    <w:pPr>
      <w:spacing w:line="220" w:lineRule="atLeast"/>
      <w:jc w:val="center"/>
    </w:pPr>
    <w:rPr>
      <w:color w:val="000000"/>
      <w:sz w:val="32"/>
      <w:szCs w:val="20"/>
    </w:rPr>
  </w:style>
  <w:style w:type="character" w:customStyle="1" w:styleId="PodtitulChar">
    <w:name w:val="Podtitul Char"/>
    <w:link w:val="a"/>
    <w:rsid w:val="000B256C"/>
    <w:rPr>
      <w:rFonts w:ascii="Times New Roman" w:eastAsia="Times New Roman" w:hAnsi="Times New Roman"/>
      <w:color w:val="000000"/>
      <w:sz w:val="32"/>
      <w:szCs w:val="20"/>
    </w:rPr>
  </w:style>
  <w:style w:type="character" w:customStyle="1" w:styleId="ZpatChar1">
    <w:name w:val="Zápatí Char1"/>
    <w:basedOn w:val="Standardnpsmoodstavce"/>
    <w:uiPriority w:val="99"/>
    <w:semiHidden/>
    <w:locked/>
    <w:rsid w:val="00AF1212"/>
    <w:rPr>
      <w:rFonts w:cs="Times New Roman"/>
      <w:lang w:eastAsia="en-US"/>
    </w:rPr>
  </w:style>
  <w:style w:type="table" w:styleId="Mkatabulky">
    <w:name w:val="Table Grid"/>
    <w:basedOn w:val="Normlntabulka"/>
    <w:uiPriority w:val="59"/>
    <w:rsid w:val="00AF1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CtrlShiftL1">
    <w:name w:val="Level 1 (CtrlShift L+1)"/>
    <w:next w:val="Normln"/>
    <w:rsid w:val="00515D37"/>
    <w:pPr>
      <w:keepNext/>
      <w:numPr>
        <w:numId w:val="30"/>
      </w:numPr>
      <w:spacing w:after="140" w:line="288" w:lineRule="auto"/>
      <w:jc w:val="both"/>
    </w:pPr>
    <w:rPr>
      <w:rFonts w:ascii="Verdana" w:eastAsiaTheme="minorHAnsi" w:hAnsi="Verdana" w:cstheme="minorBidi"/>
      <w:b/>
      <w:kern w:val="20"/>
      <w:sz w:val="21"/>
      <w:szCs w:val="28"/>
      <w:lang w:eastAsia="en-US"/>
    </w:rPr>
  </w:style>
  <w:style w:type="paragraph" w:customStyle="1" w:styleId="Level2CtrlShiftL2">
    <w:name w:val="Level 2 (CtrlShift L+2)"/>
    <w:rsid w:val="00515D37"/>
    <w:pPr>
      <w:numPr>
        <w:ilvl w:val="1"/>
        <w:numId w:val="30"/>
      </w:numPr>
      <w:spacing w:after="140" w:line="288" w:lineRule="auto"/>
      <w:jc w:val="both"/>
    </w:pPr>
    <w:rPr>
      <w:rFonts w:ascii="Verdana" w:hAnsi="Verdana"/>
      <w:kern w:val="20"/>
      <w:sz w:val="18"/>
      <w:szCs w:val="28"/>
      <w:lang w:eastAsia="en-US"/>
    </w:rPr>
  </w:style>
  <w:style w:type="paragraph" w:customStyle="1" w:styleId="Level3CtrlShiftL3">
    <w:name w:val="Level 3 (CtrlShift L+3)"/>
    <w:rsid w:val="00515D37"/>
    <w:pPr>
      <w:numPr>
        <w:ilvl w:val="2"/>
        <w:numId w:val="30"/>
      </w:numPr>
      <w:spacing w:after="140" w:line="288" w:lineRule="auto"/>
      <w:jc w:val="both"/>
    </w:pPr>
    <w:rPr>
      <w:rFonts w:ascii="Verdana" w:hAnsi="Verdana"/>
      <w:kern w:val="20"/>
      <w:sz w:val="18"/>
      <w:szCs w:val="28"/>
      <w:lang w:eastAsia="en-US"/>
    </w:rPr>
  </w:style>
  <w:style w:type="paragraph" w:customStyle="1" w:styleId="Level4CtrlShiftL4">
    <w:name w:val="Level 4 (CtrlShift L+4)"/>
    <w:rsid w:val="00515D37"/>
    <w:pPr>
      <w:numPr>
        <w:ilvl w:val="3"/>
        <w:numId w:val="30"/>
      </w:numPr>
      <w:spacing w:after="140" w:line="288" w:lineRule="auto"/>
      <w:jc w:val="both"/>
    </w:pPr>
    <w:rPr>
      <w:rFonts w:ascii="Verdana" w:hAnsi="Verdana"/>
      <w:kern w:val="20"/>
      <w:sz w:val="18"/>
      <w:szCs w:val="24"/>
      <w:lang w:eastAsia="en-US"/>
    </w:rPr>
  </w:style>
  <w:style w:type="paragraph" w:customStyle="1" w:styleId="Level5CtrlShiftL5">
    <w:name w:val="Level 5 (CtrlShift L+5)"/>
    <w:rsid w:val="00515D37"/>
    <w:pPr>
      <w:numPr>
        <w:ilvl w:val="4"/>
        <w:numId w:val="30"/>
      </w:numPr>
      <w:spacing w:after="140" w:line="288" w:lineRule="auto"/>
      <w:jc w:val="both"/>
    </w:pPr>
    <w:rPr>
      <w:rFonts w:ascii="Verdana" w:hAnsi="Verdana"/>
      <w:kern w:val="20"/>
      <w:sz w:val="18"/>
      <w:szCs w:val="24"/>
      <w:lang w:eastAsia="en-US"/>
    </w:rPr>
  </w:style>
  <w:style w:type="paragraph" w:customStyle="1" w:styleId="Level6CtrlShiftL6">
    <w:name w:val="Level 6 (CtrlShift L+6)"/>
    <w:rsid w:val="00515D37"/>
    <w:pPr>
      <w:numPr>
        <w:ilvl w:val="5"/>
        <w:numId w:val="30"/>
      </w:numPr>
      <w:spacing w:after="140" w:line="288" w:lineRule="auto"/>
      <w:jc w:val="both"/>
    </w:pPr>
    <w:rPr>
      <w:rFonts w:ascii="Verdana" w:hAnsi="Verdana"/>
      <w:kern w:val="20"/>
      <w:szCs w:val="24"/>
      <w:lang w:eastAsia="en-US"/>
    </w:r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34"/>
    <w:locked/>
    <w:rsid w:val="0040001F"/>
    <w:rPr>
      <w:sz w:val="24"/>
      <w:szCs w:val="24"/>
    </w:rPr>
  </w:style>
  <w:style w:type="paragraph" w:customStyle="1" w:styleId="Default">
    <w:name w:val="Default"/>
    <w:rsid w:val="000648E8"/>
    <w:pPr>
      <w:suppressAutoHyphens/>
      <w:autoSpaceDE w:val="0"/>
    </w:pPr>
    <w:rPr>
      <w:rFonts w:ascii="Palatino Linotype" w:eastAsia="Calibri" w:hAnsi="Palatino Linotype" w:cs="Palatino Linotype"/>
      <w:color w:val="000000"/>
      <w:sz w:val="24"/>
      <w:szCs w:val="24"/>
      <w:lang w:eastAsia="zh-CN"/>
    </w:rPr>
  </w:style>
  <w:style w:type="table" w:customStyle="1" w:styleId="Mkatabulky1">
    <w:name w:val="Mřížka tabulky1"/>
    <w:basedOn w:val="Normlntabulka"/>
    <w:uiPriority w:val="59"/>
    <w:locked/>
    <w:rsid w:val="00064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482201">
      <w:bodyDiv w:val="1"/>
      <w:marLeft w:val="0"/>
      <w:marRight w:val="0"/>
      <w:marTop w:val="0"/>
      <w:marBottom w:val="0"/>
      <w:divBdr>
        <w:top w:val="none" w:sz="0" w:space="0" w:color="auto"/>
        <w:left w:val="none" w:sz="0" w:space="0" w:color="auto"/>
        <w:bottom w:val="none" w:sz="0" w:space="0" w:color="auto"/>
        <w:right w:val="none" w:sz="0" w:space="0" w:color="auto"/>
      </w:divBdr>
    </w:div>
    <w:div w:id="599071406">
      <w:bodyDiv w:val="1"/>
      <w:marLeft w:val="0"/>
      <w:marRight w:val="0"/>
      <w:marTop w:val="0"/>
      <w:marBottom w:val="0"/>
      <w:divBdr>
        <w:top w:val="none" w:sz="0" w:space="0" w:color="auto"/>
        <w:left w:val="none" w:sz="0" w:space="0" w:color="auto"/>
        <w:bottom w:val="none" w:sz="0" w:space="0" w:color="auto"/>
        <w:right w:val="none" w:sz="0" w:space="0" w:color="auto"/>
      </w:divBdr>
    </w:div>
    <w:div w:id="746532564">
      <w:bodyDiv w:val="1"/>
      <w:marLeft w:val="0"/>
      <w:marRight w:val="0"/>
      <w:marTop w:val="0"/>
      <w:marBottom w:val="0"/>
      <w:divBdr>
        <w:top w:val="none" w:sz="0" w:space="0" w:color="auto"/>
        <w:left w:val="none" w:sz="0" w:space="0" w:color="auto"/>
        <w:bottom w:val="none" w:sz="0" w:space="0" w:color="auto"/>
        <w:right w:val="none" w:sz="0" w:space="0" w:color="auto"/>
      </w:divBdr>
    </w:div>
    <w:div w:id="936526106">
      <w:bodyDiv w:val="1"/>
      <w:marLeft w:val="0"/>
      <w:marRight w:val="0"/>
      <w:marTop w:val="0"/>
      <w:marBottom w:val="0"/>
      <w:divBdr>
        <w:top w:val="none" w:sz="0" w:space="0" w:color="auto"/>
        <w:left w:val="none" w:sz="0" w:space="0" w:color="auto"/>
        <w:bottom w:val="none" w:sz="0" w:space="0" w:color="auto"/>
        <w:right w:val="none" w:sz="0" w:space="0" w:color="auto"/>
      </w:divBdr>
    </w:div>
    <w:div w:id="1318077042">
      <w:bodyDiv w:val="1"/>
      <w:marLeft w:val="0"/>
      <w:marRight w:val="0"/>
      <w:marTop w:val="0"/>
      <w:marBottom w:val="0"/>
      <w:divBdr>
        <w:top w:val="none" w:sz="0" w:space="0" w:color="auto"/>
        <w:left w:val="none" w:sz="0" w:space="0" w:color="auto"/>
        <w:bottom w:val="none" w:sz="0" w:space="0" w:color="auto"/>
        <w:right w:val="none" w:sz="0" w:space="0" w:color="auto"/>
      </w:divBdr>
    </w:div>
    <w:div w:id="151611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F4D19-8270-426B-8211-983E0D20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8697</Words>
  <Characters>51313</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52</vt:lpstr>
    </vt:vector>
  </TitlesOfParts>
  <Company>MSp</Company>
  <LinksUpToDate>false</LinksUpToDate>
  <CharactersWithSpaces>59891</CharactersWithSpaces>
  <SharedDoc>false</SharedDoc>
  <HLinks>
    <vt:vector size="30" baseType="variant">
      <vt:variant>
        <vt:i4>6029366</vt:i4>
      </vt:variant>
      <vt:variant>
        <vt:i4>9</vt:i4>
      </vt:variant>
      <vt:variant>
        <vt:i4>0</vt:i4>
      </vt:variant>
      <vt:variant>
        <vt:i4>5</vt:i4>
      </vt:variant>
      <vt:variant>
        <vt:lpwstr>mailto:richard.rak@profesionalove.cz</vt:lpwstr>
      </vt:variant>
      <vt:variant>
        <vt:lpwstr/>
      </vt:variant>
      <vt:variant>
        <vt:i4>4063307</vt:i4>
      </vt:variant>
      <vt:variant>
        <vt:i4>6</vt:i4>
      </vt:variant>
      <vt:variant>
        <vt:i4>0</vt:i4>
      </vt:variant>
      <vt:variant>
        <vt:i4>5</vt:i4>
      </vt:variant>
      <vt:variant>
        <vt:lpwstr>mailto:jan.jaros@profesionalove.cz</vt:lpwstr>
      </vt:variant>
      <vt:variant>
        <vt:lpwstr/>
      </vt:variant>
      <vt:variant>
        <vt:i4>4653119</vt:i4>
      </vt:variant>
      <vt:variant>
        <vt:i4>3</vt:i4>
      </vt:variant>
      <vt:variant>
        <vt:i4>0</vt:i4>
      </vt:variant>
      <vt:variant>
        <vt:i4>5</vt:i4>
      </vt:variant>
      <vt:variant>
        <vt:lpwstr>mailto:alena.zahradnikova@profesionalove.cz</vt:lpwstr>
      </vt:variant>
      <vt:variant>
        <vt:lpwstr/>
      </vt:variant>
      <vt:variant>
        <vt:i4>6029366</vt:i4>
      </vt:variant>
      <vt:variant>
        <vt:i4>0</vt:i4>
      </vt:variant>
      <vt:variant>
        <vt:i4>0</vt:i4>
      </vt:variant>
      <vt:variant>
        <vt:i4>5</vt:i4>
      </vt:variant>
      <vt:variant>
        <vt:lpwstr>mailto:richard.rak@profesionalove.cz</vt:lpwstr>
      </vt:variant>
      <vt:variant>
        <vt:lpwstr/>
      </vt:variant>
      <vt:variant>
        <vt:i4>1572944</vt:i4>
      </vt:variant>
      <vt:variant>
        <vt:i4>2</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dc:title>
  <dc:creator>Mottl Martin Mgr.</dc:creator>
  <cp:lastModifiedBy>Windows User</cp:lastModifiedBy>
  <cp:revision>2</cp:revision>
  <cp:lastPrinted>2016-04-29T10:44:00Z</cp:lastPrinted>
  <dcterms:created xsi:type="dcterms:W3CDTF">2020-09-25T03:35:00Z</dcterms:created>
  <dcterms:modified xsi:type="dcterms:W3CDTF">2020-09-25T03:35:00Z</dcterms:modified>
</cp:coreProperties>
</file>